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75771774" w:displacedByCustomXml="next"/>
    <w:bookmarkEnd w:id="0" w:displacedByCustomXml="next"/>
    <w:sdt>
      <w:sdtPr>
        <w:id w:val="-246732538"/>
        <w:docPartObj>
          <w:docPartGallery w:val="Cover Pages"/>
          <w:docPartUnique/>
        </w:docPartObj>
      </w:sdtPr>
      <w:sdtContent>
        <w:p w14:paraId="7E6A8321" w14:textId="389348D2" w:rsidR="005B2B3B" w:rsidRPr="00DB58C2" w:rsidRDefault="00B84972">
          <w:r w:rsidRPr="00DB58C2">
            <w:rPr>
              <w:noProof/>
              <w:lang w:eastAsia="hr-HR"/>
            </w:rPr>
            <mc:AlternateContent>
              <mc:Choice Requires="wps">
                <w:drawing>
                  <wp:anchor distT="0" distB="0" distL="114300" distR="114300" simplePos="0" relativeHeight="251660288" behindDoc="0" locked="0" layoutInCell="1" allowOverlap="1" wp14:anchorId="055D7AE2" wp14:editId="10D1A766">
                    <wp:simplePos x="0" y="0"/>
                    <wp:positionH relativeFrom="column">
                      <wp:posOffset>1214755</wp:posOffset>
                    </wp:positionH>
                    <wp:positionV relativeFrom="paragraph">
                      <wp:posOffset>8672830</wp:posOffset>
                    </wp:positionV>
                    <wp:extent cx="3524250" cy="695325"/>
                    <wp:effectExtent l="0" t="0" r="0" b="9525"/>
                    <wp:wrapNone/>
                    <wp:docPr id="4" name="Tekstni okvir 4"/>
                    <wp:cNvGraphicFramePr/>
                    <a:graphic xmlns:a="http://schemas.openxmlformats.org/drawingml/2006/main">
                      <a:graphicData uri="http://schemas.microsoft.com/office/word/2010/wordprocessingShape">
                        <wps:wsp>
                          <wps:cNvSpPr txBox="1"/>
                          <wps:spPr>
                            <a:xfrm>
                              <a:off x="0" y="0"/>
                              <a:ext cx="3524250" cy="695325"/>
                            </a:xfrm>
                            <a:prstGeom prst="rect">
                              <a:avLst/>
                            </a:prstGeom>
                            <a:solidFill>
                              <a:schemeClr val="lt1"/>
                            </a:solidFill>
                            <a:ln w="6350">
                              <a:noFill/>
                            </a:ln>
                          </wps:spPr>
                          <wps:txbx>
                            <w:txbxContent>
                              <w:p w14:paraId="4E988859" w14:textId="527162B8" w:rsidR="00CB2A44" w:rsidRPr="00000EEB" w:rsidRDefault="006E04C4" w:rsidP="00B84972">
                                <w:pPr>
                                  <w:jc w:val="center"/>
                                  <w:rPr>
                                    <w:rFonts w:ascii="Cambria" w:hAnsi="Cambria"/>
                                    <w:b/>
                                    <w:bCs/>
                                    <w:sz w:val="36"/>
                                    <w:szCs w:val="36"/>
                                  </w:rPr>
                                </w:pPr>
                                <w:r>
                                  <w:rPr>
                                    <w:rFonts w:ascii="Cambria" w:hAnsi="Cambria"/>
                                    <w:b/>
                                    <w:bCs/>
                                    <w:sz w:val="36"/>
                                    <w:szCs w:val="36"/>
                                  </w:rPr>
                                  <w:t>Srpanj</w:t>
                                </w:r>
                                <w:r w:rsidR="00CB2A44" w:rsidRPr="008A08F5">
                                  <w:rPr>
                                    <w:rFonts w:ascii="Cambria" w:hAnsi="Cambria"/>
                                    <w:b/>
                                    <w:bCs/>
                                    <w:sz w:val="36"/>
                                    <w:szCs w:val="36"/>
                                  </w:rPr>
                                  <w:t>, 202</w:t>
                                </w:r>
                                <w:r w:rsidR="003943CA" w:rsidRPr="008A08F5">
                                  <w:rPr>
                                    <w:rFonts w:ascii="Cambria" w:hAnsi="Cambria"/>
                                    <w:b/>
                                    <w:bCs/>
                                    <w:sz w:val="36"/>
                                    <w:szCs w:val="36"/>
                                  </w:rPr>
                                  <w:t>5</w:t>
                                </w:r>
                                <w:r w:rsidR="00CB2A44" w:rsidRPr="008A08F5">
                                  <w:rPr>
                                    <w:rFonts w:ascii="Cambria" w:hAnsi="Cambria"/>
                                    <w:b/>
                                    <w:bCs/>
                                    <w:sz w:val="36"/>
                                    <w:szCs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55D7AE2" id="_x0000_t202" coordsize="21600,21600" o:spt="202" path="m,l,21600r21600,l21600,xe">
                    <v:stroke joinstyle="miter"/>
                    <v:path gradientshapeok="t" o:connecttype="rect"/>
                  </v:shapetype>
                  <v:shape id="Tekstni okvir 4" o:spid="_x0000_s1026" type="#_x0000_t202" style="position:absolute;margin-left:95.65pt;margin-top:682.9pt;width:277.5pt;height:54.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" fillcolor="white [3201]" stroked="f" strokeweight=".5pt">
                    <v:textbox>
                      <w:txbxContent>
                        <w:p w14:paraId="4E988859" w14:textId="527162B8" w:rsidR="00CB2A44" w:rsidRPr="00000EEB" w:rsidRDefault="006E04C4" w:rsidP="00B84972">
                          <w:pPr>
                            <w:jc w:val="center"/>
                            <w:rPr>
                              <w:rFonts w:ascii="Cambria" w:hAnsi="Cambria"/>
                              <w:b/>
                              <w:bCs/>
                              <w:sz w:val="36"/>
                              <w:szCs w:val="36"/>
                            </w:rPr>
                          </w:pPr>
                          <w:r>
                            <w:rPr>
                              <w:rFonts w:ascii="Cambria" w:hAnsi="Cambria"/>
                              <w:b/>
                              <w:bCs/>
                              <w:sz w:val="36"/>
                              <w:szCs w:val="36"/>
                            </w:rPr>
                            <w:t>Srpanj</w:t>
                          </w:r>
                          <w:r w:rsidR="00CB2A44" w:rsidRPr="008A08F5">
                            <w:rPr>
                              <w:rFonts w:ascii="Cambria" w:hAnsi="Cambria"/>
                              <w:b/>
                              <w:bCs/>
                              <w:sz w:val="36"/>
                              <w:szCs w:val="36"/>
                            </w:rPr>
                            <w:t>, 202</w:t>
                          </w:r>
                          <w:r w:rsidR="003943CA" w:rsidRPr="008A08F5">
                            <w:rPr>
                              <w:rFonts w:ascii="Cambria" w:hAnsi="Cambria"/>
                              <w:b/>
                              <w:bCs/>
                              <w:sz w:val="36"/>
                              <w:szCs w:val="36"/>
                            </w:rPr>
                            <w:t>5</w:t>
                          </w:r>
                          <w:r w:rsidR="00CB2A44" w:rsidRPr="008A08F5">
                            <w:rPr>
                              <w:rFonts w:ascii="Cambria" w:hAnsi="Cambria"/>
                              <w:b/>
                              <w:bCs/>
                              <w:sz w:val="36"/>
                              <w:szCs w:val="36"/>
                            </w:rPr>
                            <w:t>.</w:t>
                          </w:r>
                        </w:p>
                      </w:txbxContent>
                    </v:textbox>
                  </v:shape>
                </w:pict>
              </mc:Fallback>
            </mc:AlternateContent>
          </w:r>
          <w:r w:rsidR="005B2B3B" w:rsidRPr="00DB58C2">
            <w:rPr>
              <w:noProof/>
              <w:lang w:eastAsia="hr-HR"/>
            </w:rPr>
            <mc:AlternateContent>
              <mc:Choice Requires="wps">
                <w:drawing>
                  <wp:anchor distT="0" distB="0" distL="114300" distR="114300" simplePos="0" relativeHeight="251659264" behindDoc="0" locked="0" layoutInCell="1" allowOverlap="1" wp14:anchorId="60B18CF4" wp14:editId="007AC175">
                    <wp:simplePos x="0" y="0"/>
                    <wp:positionH relativeFrom="page">
                      <wp:posOffset>219075</wp:posOffset>
                    </wp:positionH>
                    <wp:positionV relativeFrom="page">
                      <wp:posOffset>95250</wp:posOffset>
                    </wp:positionV>
                    <wp:extent cx="1712890" cy="10391775"/>
                    <wp:effectExtent l="0" t="0" r="0" b="9525"/>
                    <wp:wrapNone/>
                    <wp:docPr id="138" name="Tekstni okvir 138"/>
                    <wp:cNvGraphicFramePr/>
                    <a:graphic xmlns:a="http://schemas.openxmlformats.org/drawingml/2006/main">
                      <a:graphicData uri="http://schemas.microsoft.com/office/word/2010/wordprocessingShape">
                        <wps:wsp>
                          <wps:cNvSpPr txBox="1"/>
                          <wps:spPr>
                            <a:xfrm>
                              <a:off x="0" y="0"/>
                              <a:ext cx="1712890" cy="103917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4986" w:type="pct"/>
                                  <w:jc w:val="center"/>
                                  <w:tblBorders>
                                    <w:insideV w:val="single" w:sz="12" w:space="0" w:color="E6C069" w:themeColor="accent2"/>
                                  </w:tblBorders>
                                  <w:tblCellMar>
                                    <w:top w:w="1296" w:type="dxa"/>
                                    <w:left w:w="360" w:type="dxa"/>
                                    <w:bottom w:w="1296" w:type="dxa"/>
                                    <w:right w:w="360" w:type="dxa"/>
                                  </w:tblCellMar>
                                  <w:tblLook w:val="04A0" w:firstRow="1" w:lastRow="0" w:firstColumn="1" w:lastColumn="0" w:noHBand="0" w:noVBand="1"/>
                                </w:tblPr>
                                <w:tblGrid>
                                  <w:gridCol w:w="5145"/>
                                  <w:gridCol w:w="1739"/>
                                </w:tblGrid>
                                <w:tr w:rsidR="00CB2A44" w14:paraId="1EB0E439" w14:textId="77777777" w:rsidTr="00000EEB">
                                  <w:trPr>
                                    <w:jc w:val="center"/>
                                  </w:trPr>
                                  <w:tc>
                                    <w:tcPr>
                                      <w:tcW w:w="3614" w:type="pct"/>
                                      <w:vAlign w:val="center"/>
                                    </w:tcPr>
                                    <w:p w14:paraId="0A808B57" w14:textId="2DF52A4E" w:rsidR="00CB2A44" w:rsidRPr="00684B7F" w:rsidRDefault="006651F5" w:rsidP="009E76AE">
                                      <w:pPr>
                                        <w:jc w:val="center"/>
                                        <w:rPr>
                                          <w:highlight w:val="magenta"/>
                                        </w:rPr>
                                      </w:pPr>
                                      <w:r w:rsidRPr="008A08F5">
                                        <w:rPr>
                                          <w:noProof/>
                                        </w:rPr>
                                        <w:drawing>
                                          <wp:inline distT="0" distB="0" distL="0" distR="0" wp14:anchorId="3164C3C9" wp14:editId="6F86F81A">
                                            <wp:extent cx="1686160" cy="2057687"/>
                                            <wp:effectExtent l="0" t="0" r="9525" b="0"/>
                                            <wp:docPr id="475753818"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753818" name="Slika 475753818"/>
                                                    <pic:cNvPicPr/>
                                                  </pic:nvPicPr>
                                                  <pic:blipFill>
                                                    <a:blip r:embed="rId9">
                                                      <a:extLst>
                                                        <a:ext uri="{28A0092B-C50C-407E-A947-70E740481C1C}">
                                                          <a14:useLocalDpi xmlns:a14="http://schemas.microsoft.com/office/drawing/2010/main" val="0"/>
                                                        </a:ext>
                                                      </a:extLst>
                                                    </a:blip>
                                                    <a:stretch>
                                                      <a:fillRect/>
                                                    </a:stretch>
                                                  </pic:blipFill>
                                                  <pic:spPr>
                                                    <a:xfrm>
                                                      <a:off x="0" y="0"/>
                                                      <a:ext cx="1686160" cy="2057687"/>
                                                    </a:xfrm>
                                                    <a:prstGeom prst="rect">
                                                      <a:avLst/>
                                                    </a:prstGeom>
                                                  </pic:spPr>
                                                </pic:pic>
                                              </a:graphicData>
                                            </a:graphic>
                                          </wp:inline>
                                        </w:drawing>
                                      </w:r>
                                      <w:r w:rsidR="00CB2A44" w:rsidRPr="00684B7F">
                                        <w:rPr>
                                          <w:highlight w:val="magenta"/>
                                        </w:rPr>
                                        <w:fldChar w:fldCharType="begin"/>
                                      </w:r>
                                      <w:r w:rsidR="00CB2A44" w:rsidRPr="00684B7F">
                                        <w:rPr>
                                          <w:highlight w:val="magenta"/>
                                        </w:rPr>
                                        <w:instrText xml:space="preserve"> INCLUDEPICTURE "https://zeljko-heimer-fame.from.hr/images/hr)sk-vl.gif" \* MERGEFORMATINET </w:instrText>
                                      </w:r>
                                      <w:r w:rsidR="00CB2A44" w:rsidRPr="00684B7F">
                                        <w:rPr>
                                          <w:highlight w:val="magenta"/>
                                        </w:rPr>
                                        <w:fldChar w:fldCharType="end"/>
                                      </w:r>
                                      <w:r w:rsidR="00CB2A44" w:rsidRPr="00684B7F">
                                        <w:rPr>
                                          <w:highlight w:val="magenta"/>
                                        </w:rPr>
                                        <w:fldChar w:fldCharType="begin"/>
                                      </w:r>
                                      <w:r w:rsidR="00CB2A44" w:rsidRPr="00684B7F">
                                        <w:rPr>
                                          <w:highlight w:val="magenta"/>
                                        </w:rPr>
                                        <w:instrText xml:space="preserve"> INCLUDEPICTURE "https://upload.wikimedia.org/wikipedia/hr/c/c4/Velika_Ludina_%28grb%29.gif" \* MERGEFORMATINET </w:instrText>
                                      </w:r>
                                      <w:r w:rsidR="00CB2A44" w:rsidRPr="00684B7F">
                                        <w:rPr>
                                          <w:highlight w:val="magenta"/>
                                        </w:rPr>
                                        <w:fldChar w:fldCharType="end"/>
                                      </w:r>
                                      <w:r w:rsidR="00CB2A44" w:rsidRPr="00684B7F">
                                        <w:rPr>
                                          <w:highlight w:val="magenta"/>
                                        </w:rPr>
                                        <w:fldChar w:fldCharType="begin"/>
                                      </w:r>
                                      <w:r w:rsidR="00CB2A44" w:rsidRPr="00684B7F">
                                        <w:rPr>
                                          <w:highlight w:val="magenta"/>
                                        </w:rPr>
                                        <w:instrText xml:space="preserve"> INCLUDEPICTURE "https://upload.wikimedia.org/wikipedia/hr/c/c4/Velika_Ludina_%28grb%29.gif" \* MERGEFORMATINET </w:instrText>
                                      </w:r>
                                      <w:r w:rsidR="00CB2A44" w:rsidRPr="00684B7F">
                                        <w:rPr>
                                          <w:highlight w:val="magenta"/>
                                        </w:rPr>
                                        <w:fldChar w:fldCharType="end"/>
                                      </w:r>
                                    </w:p>
                                    <w:sdt>
                                      <w:sdtPr>
                                        <w:rPr>
                                          <w:rFonts w:ascii="Cambria" w:hAnsi="Cambria"/>
                                          <w:b/>
                                          <w:bCs/>
                                          <w:caps/>
                                          <w:color w:val="191919" w:themeColor="text1" w:themeTint="E6"/>
                                          <w:sz w:val="72"/>
                                          <w:szCs w:val="72"/>
                                        </w:rPr>
                                        <w:alias w:val="Naslov"/>
                                        <w:tag w:val=""/>
                                        <w:id w:val="-438379639"/>
                                        <w:dataBinding w:prefixMappings="xmlns:ns0='http://purl.org/dc/elements/1.1/' xmlns:ns1='http://schemas.openxmlformats.org/package/2006/metadata/core-properties' " w:xpath="/ns1:coreProperties[1]/ns0:title[1]" w:storeItemID="{6C3C8BC8-F283-45AE-878A-BAB7291924A1}"/>
                                        <w:text/>
                                      </w:sdtPr>
                                      <w:sdtContent>
                                        <w:p w14:paraId="006E381D" w14:textId="68A0775F" w:rsidR="00CB2A44" w:rsidRPr="008A08F5" w:rsidRDefault="00CB2A44" w:rsidP="00000EEB">
                                          <w:pPr>
                                            <w:pStyle w:val="NoSpacing"/>
                                            <w:jc w:val="center"/>
                                            <w:rPr>
                                              <w:rFonts w:ascii="Cambria" w:hAnsi="Cambria"/>
                                              <w:b/>
                                              <w:bCs/>
                                              <w:caps/>
                                              <w:color w:val="191919" w:themeColor="text1" w:themeTint="E6"/>
                                              <w:sz w:val="72"/>
                                              <w:szCs w:val="72"/>
                                            </w:rPr>
                                          </w:pPr>
                                          <w:r w:rsidRPr="008A08F5">
                                            <w:rPr>
                                              <w:rFonts w:ascii="Cambria" w:hAnsi="Cambria"/>
                                              <w:b/>
                                              <w:bCs/>
                                              <w:caps/>
                                              <w:color w:val="191919" w:themeColor="text1" w:themeTint="E6"/>
                                              <w:sz w:val="72"/>
                                              <w:szCs w:val="72"/>
                                            </w:rPr>
                                            <w:t>PROVEDBENI PROGRAM</w:t>
                                          </w:r>
                                          <w:r w:rsidR="00000EEB" w:rsidRPr="008A08F5">
                                            <w:rPr>
                                              <w:rFonts w:ascii="Cambria" w:hAnsi="Cambria"/>
                                              <w:b/>
                                              <w:bCs/>
                                              <w:caps/>
                                              <w:color w:val="191919" w:themeColor="text1" w:themeTint="E6"/>
                                              <w:sz w:val="72"/>
                                              <w:szCs w:val="72"/>
                                            </w:rPr>
                                            <w:t xml:space="preserve"> </w:t>
                                          </w:r>
                                          <w:r w:rsidRPr="008A08F5">
                                            <w:rPr>
                                              <w:rFonts w:ascii="Cambria" w:hAnsi="Cambria"/>
                                              <w:b/>
                                              <w:bCs/>
                                              <w:caps/>
                                              <w:color w:val="191919" w:themeColor="text1" w:themeTint="E6"/>
                                              <w:sz w:val="72"/>
                                              <w:szCs w:val="72"/>
                                            </w:rPr>
                                            <w:t xml:space="preserve">OPĆINE </w:t>
                                          </w:r>
                                          <w:r w:rsidR="00000EEB" w:rsidRPr="008A08F5">
                                            <w:rPr>
                                              <w:rFonts w:ascii="Cambria" w:hAnsi="Cambria"/>
                                              <w:b/>
                                              <w:bCs/>
                                              <w:caps/>
                                              <w:color w:val="191919" w:themeColor="text1" w:themeTint="E6"/>
                                              <w:sz w:val="72"/>
                                              <w:szCs w:val="72"/>
                                            </w:rPr>
                                            <w:t>MLJET</w:t>
                                          </w:r>
                                        </w:p>
                                      </w:sdtContent>
                                    </w:sdt>
                                    <w:sdt>
                                      <w:sdtPr>
                                        <w:rPr>
                                          <w:rFonts w:ascii="Cambria" w:hAnsi="Cambria"/>
                                          <w:b/>
                                          <w:bCs/>
                                          <w:sz w:val="32"/>
                                          <w:szCs w:val="32"/>
                                        </w:rPr>
                                        <w:alias w:val="Podnaslov"/>
                                        <w:tag w:val=""/>
                                        <w:id w:val="1354072561"/>
                                        <w:dataBinding w:prefixMappings="xmlns:ns0='http://purl.org/dc/elements/1.1/' xmlns:ns1='http://schemas.openxmlformats.org/package/2006/metadata/core-properties' " w:xpath="/ns1:coreProperties[1]/ns0:subject[1]" w:storeItemID="{6C3C8BC8-F283-45AE-878A-BAB7291924A1}"/>
                                        <w:text/>
                                      </w:sdtPr>
                                      <w:sdtContent>
                                        <w:p w14:paraId="1F6B6A28" w14:textId="09238B3D" w:rsidR="00CB2A44" w:rsidRPr="00684B7F" w:rsidRDefault="00CB2A44" w:rsidP="00B84972">
                                          <w:pPr>
                                            <w:jc w:val="center"/>
                                            <w:rPr>
                                              <w:rFonts w:ascii="Cambria" w:hAnsi="Cambria"/>
                                              <w:b/>
                                              <w:bCs/>
                                              <w:sz w:val="24"/>
                                              <w:szCs w:val="24"/>
                                              <w:highlight w:val="magenta"/>
                                            </w:rPr>
                                          </w:pPr>
                                          <w:r w:rsidRPr="008A08F5">
                                            <w:rPr>
                                              <w:rFonts w:ascii="Cambria" w:hAnsi="Cambria"/>
                                              <w:b/>
                                              <w:bCs/>
                                              <w:sz w:val="32"/>
                                              <w:szCs w:val="32"/>
                                            </w:rPr>
                                            <w:t>za razdoblje 202</w:t>
                                          </w:r>
                                          <w:r w:rsidR="003943CA" w:rsidRPr="008A08F5">
                                            <w:rPr>
                                              <w:rFonts w:ascii="Cambria" w:hAnsi="Cambria"/>
                                              <w:b/>
                                              <w:bCs/>
                                              <w:sz w:val="32"/>
                                              <w:szCs w:val="32"/>
                                            </w:rPr>
                                            <w:t>5</w:t>
                                          </w:r>
                                          <w:r w:rsidRPr="008A08F5">
                                            <w:rPr>
                                              <w:rFonts w:ascii="Cambria" w:hAnsi="Cambria"/>
                                              <w:b/>
                                              <w:bCs/>
                                              <w:sz w:val="32"/>
                                              <w:szCs w:val="32"/>
                                            </w:rPr>
                                            <w:t>.-202</w:t>
                                          </w:r>
                                          <w:r w:rsidR="003943CA" w:rsidRPr="008A08F5">
                                            <w:rPr>
                                              <w:rFonts w:ascii="Cambria" w:hAnsi="Cambria"/>
                                              <w:b/>
                                              <w:bCs/>
                                              <w:sz w:val="32"/>
                                              <w:szCs w:val="32"/>
                                            </w:rPr>
                                            <w:t>9</w:t>
                                          </w:r>
                                          <w:r w:rsidRPr="008A08F5">
                                            <w:rPr>
                                              <w:rFonts w:ascii="Cambria" w:hAnsi="Cambria"/>
                                              <w:b/>
                                              <w:bCs/>
                                              <w:sz w:val="32"/>
                                              <w:szCs w:val="32"/>
                                            </w:rPr>
                                            <w:t>. godine</w:t>
                                          </w:r>
                                        </w:p>
                                      </w:sdtContent>
                                    </w:sdt>
                                  </w:tc>
                                  <w:tc>
                                    <w:tcPr>
                                      <w:tcW w:w="1386" w:type="pct"/>
                                      <w:vAlign w:val="center"/>
                                    </w:tcPr>
                                    <w:p w14:paraId="69B34334" w14:textId="77777777" w:rsidR="006651F5" w:rsidRPr="00A80B6B" w:rsidRDefault="006651F5" w:rsidP="006651F5">
                                      <w:pPr>
                                        <w:pStyle w:val="NoSpacing"/>
                                        <w:rPr>
                                          <w:rFonts w:ascii="Arial Narrow" w:hAnsi="Arial Narrow"/>
                                          <w:caps/>
                                          <w:color w:val="E6C069" w:themeColor="accent2"/>
                                          <w:sz w:val="26"/>
                                          <w:szCs w:val="26"/>
                                        </w:rPr>
                                      </w:pPr>
                                      <w:r w:rsidRPr="00A80B6B">
                                        <w:rPr>
                                          <w:rFonts w:ascii="Arial Narrow" w:hAnsi="Arial Narrow"/>
                                          <w:caps/>
                                          <w:color w:val="E6C069" w:themeColor="accent2"/>
                                          <w:sz w:val="26"/>
                                          <w:szCs w:val="26"/>
                                        </w:rPr>
                                        <w:t>Kratki pregled</w:t>
                                      </w:r>
                                    </w:p>
                                    <w:p w14:paraId="1D261582" w14:textId="77777777" w:rsidR="006651F5" w:rsidRDefault="006651F5" w:rsidP="006651F5">
                                      <w:pPr>
                                        <w:pStyle w:val="NoSpacing"/>
                                        <w:rPr>
                                          <w:color w:val="E6C069" w:themeColor="accent2"/>
                                          <w:sz w:val="26"/>
                                          <w:szCs w:val="26"/>
                                        </w:rPr>
                                      </w:pPr>
                                    </w:p>
                                    <w:sdt>
                                      <w:sdtPr>
                                        <w:rPr>
                                          <w:rFonts w:ascii="Arial Narrow" w:hAnsi="Arial Narrow"/>
                                          <w:color w:val="000000" w:themeColor="text1"/>
                                        </w:rPr>
                                        <w:alias w:val="Kratki pregled"/>
                                        <w:tag w:val=""/>
                                        <w:id w:val="-2036181933"/>
                                        <w:dataBinding w:prefixMappings="xmlns:ns0='http://schemas.microsoft.com/office/2006/coverPageProps' " w:xpath="/ns0:CoverPageProperties[1]/ns0:Abstract[1]" w:storeItemID="{55AF091B-3C7A-41E3-B477-F2FDAA23CFDA}"/>
                                        <w:text/>
                                      </w:sdtPr>
                                      <w:sdtContent>
                                        <w:p w14:paraId="5913DA1E" w14:textId="79C6D9DC" w:rsidR="006651F5" w:rsidRPr="00A80B6B" w:rsidRDefault="006651F5" w:rsidP="006651F5">
                                          <w:pPr>
                                            <w:rPr>
                                              <w:rFonts w:ascii="Arial Narrow" w:hAnsi="Arial Narrow"/>
                                              <w:color w:val="000000" w:themeColor="text1"/>
                                            </w:rPr>
                                          </w:pPr>
                                          <w:r>
                                            <w:rPr>
                                              <w:rFonts w:ascii="Arial Narrow" w:hAnsi="Arial Narrow"/>
                                              <w:color w:val="000000" w:themeColor="text1"/>
                                            </w:rPr>
                                            <w:t>Prema Zakonu o sustavu strateškog planiranja i upravljanja razvojem Republike Hrvatske (NN 123/17, 151/22), JLS odnosno čelnici izrađuju i donose provedbene programe za mandatno razdoblje.</w:t>
                                          </w:r>
                                        </w:p>
                                      </w:sdtContent>
                                    </w:sdt>
                                    <w:p w14:paraId="04DFF46E" w14:textId="356674FD" w:rsidR="00CB2A44" w:rsidRPr="004438D9" w:rsidRDefault="00CB2A44">
                                      <w:pPr>
                                        <w:pStyle w:val="NoSpacing"/>
                                        <w:rPr>
                                          <w:highlight w:val="magenta"/>
                                        </w:rPr>
                                      </w:pPr>
                                    </w:p>
                                  </w:tc>
                                </w:tr>
                              </w:tbl>
                              <w:p w14:paraId="03302465" w14:textId="77777777" w:rsidR="00CB2A44" w:rsidRDefault="00CB2A44"/>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type w14:anchorId="60B18CF4" id="_x0000_t202" coordsize="21600,21600" o:spt="202" path="m,l,21600r21600,l21600,xe">
                    <v:stroke joinstyle="miter"/>
                    <v:path gradientshapeok="t" o:connecttype="rect"/>
                  </v:shapetype>
                  <v:shape id="Tekstni okvir 138" o:spid="_x0000_s1027" type="#_x0000_t202" style="position:absolute;margin-left:17.25pt;margin-top:7.5pt;width:134.85pt;height:818.25pt;z-index:251659264;visibility:visible;mso-wrap-style:square;mso-width-percent:941;mso-height-percent:0;mso-wrap-distance-left:9pt;mso-wrap-distance-top:0;mso-wrap-distance-right:9pt;mso-wrap-distance-bottom:0;mso-position-horizontal:absolute;mso-position-horizontal-relative:page;mso-position-vertical:absolute;mso-position-vertical-relative:page;mso-width-percent:941;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" fillcolor="white [3201]" stroked="f" strokeweight=".5pt">
                    <v:textbox inset="0,0,0,0">
                      <w:txbxContent>
                        <w:tbl>
                          <w:tblPr>
                            <w:tblW w:w="4986" w:type="pct"/>
                            <w:jc w:val="center"/>
                            <w:tblBorders>
                              <w:insideV w:val="single" w:sz="12" w:space="0" w:color="E6C069" w:themeColor="accent2"/>
                            </w:tblBorders>
                            <w:tblCellMar>
                              <w:top w:w="1296" w:type="dxa"/>
                              <w:left w:w="360" w:type="dxa"/>
                              <w:bottom w:w="1296" w:type="dxa"/>
                              <w:right w:w="360" w:type="dxa"/>
                            </w:tblCellMar>
                            <w:tblLook w:val="04A0" w:firstRow="1" w:lastRow="0" w:firstColumn="1" w:lastColumn="0" w:noHBand="0" w:noVBand="1"/>
                          </w:tblPr>
                          <w:tblGrid>
                            <w:gridCol w:w="5145"/>
                            <w:gridCol w:w="1739"/>
                          </w:tblGrid>
                          <w:tr w:rsidR="00CB2A44" w14:paraId="1EB0E439" w14:textId="77777777" w:rsidTr="00000EEB">
                            <w:trPr>
                              <w:jc w:val="center"/>
                            </w:trPr>
                            <w:tc>
                              <w:tcPr>
                                <w:tcW w:w="3614" w:type="pct"/>
                                <w:vAlign w:val="center"/>
                              </w:tcPr>
                              <w:p w14:paraId="0A808B57" w14:textId="2DF52A4E" w:rsidR="00CB2A44" w:rsidRPr="00684B7F" w:rsidRDefault="006651F5" w:rsidP="009E76AE">
                                <w:pPr>
                                  <w:jc w:val="center"/>
                                  <w:rPr>
                                    <w:highlight w:val="magenta"/>
                                  </w:rPr>
                                </w:pPr>
                                <w:r w:rsidRPr="008A08F5">
                                  <w:rPr>
                                    <w:noProof/>
                                  </w:rPr>
                                  <w:drawing>
                                    <wp:inline distT="0" distB="0" distL="0" distR="0" wp14:anchorId="3164C3C9" wp14:editId="6F86F81A">
                                      <wp:extent cx="1686160" cy="2057687"/>
                                      <wp:effectExtent l="0" t="0" r="9525" b="0"/>
                                      <wp:docPr id="475753818"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753818" name="Slika 475753818"/>
                                              <pic:cNvPicPr/>
                                            </pic:nvPicPr>
                                            <pic:blipFill>
                                              <a:blip r:embed="rId9">
                                                <a:extLst>
                                                  <a:ext uri="{28A0092B-C50C-407E-A947-70E740481C1C}">
                                                    <a14:useLocalDpi xmlns:a14="http://schemas.microsoft.com/office/drawing/2010/main" val="0"/>
                                                  </a:ext>
                                                </a:extLst>
                                              </a:blip>
                                              <a:stretch>
                                                <a:fillRect/>
                                              </a:stretch>
                                            </pic:blipFill>
                                            <pic:spPr>
                                              <a:xfrm>
                                                <a:off x="0" y="0"/>
                                                <a:ext cx="1686160" cy="2057687"/>
                                              </a:xfrm>
                                              <a:prstGeom prst="rect">
                                                <a:avLst/>
                                              </a:prstGeom>
                                            </pic:spPr>
                                          </pic:pic>
                                        </a:graphicData>
                                      </a:graphic>
                                    </wp:inline>
                                  </w:drawing>
                                </w:r>
                                <w:r w:rsidR="00CB2A44" w:rsidRPr="00684B7F">
                                  <w:rPr>
                                    <w:highlight w:val="magenta"/>
                                  </w:rPr>
                                  <w:fldChar w:fldCharType="begin"/>
                                </w:r>
                                <w:r w:rsidR="00CB2A44" w:rsidRPr="00684B7F">
                                  <w:rPr>
                                    <w:highlight w:val="magenta"/>
                                  </w:rPr>
                                  <w:instrText xml:space="preserve"> INCLUDEPICTURE "https://zeljko-heimer-fame.from.hr/images/hr)sk-vl.gif" \* MERGEFORMATINET </w:instrText>
                                </w:r>
                                <w:r w:rsidR="00CB2A44" w:rsidRPr="00684B7F">
                                  <w:rPr>
                                    <w:highlight w:val="magenta"/>
                                  </w:rPr>
                                  <w:fldChar w:fldCharType="end"/>
                                </w:r>
                                <w:r w:rsidR="00CB2A44" w:rsidRPr="00684B7F">
                                  <w:rPr>
                                    <w:highlight w:val="magenta"/>
                                  </w:rPr>
                                  <w:fldChar w:fldCharType="begin"/>
                                </w:r>
                                <w:r w:rsidR="00CB2A44" w:rsidRPr="00684B7F">
                                  <w:rPr>
                                    <w:highlight w:val="magenta"/>
                                  </w:rPr>
                                  <w:instrText xml:space="preserve"> INCLUDEPICTURE "https://upload.wikimedia.org/wikipedia/hr/c/c4/Velika_Ludina_%28grb%29.gif" \* MERGEFORMATINET </w:instrText>
                                </w:r>
                                <w:r w:rsidR="00CB2A44" w:rsidRPr="00684B7F">
                                  <w:rPr>
                                    <w:highlight w:val="magenta"/>
                                  </w:rPr>
                                  <w:fldChar w:fldCharType="end"/>
                                </w:r>
                                <w:r w:rsidR="00CB2A44" w:rsidRPr="00684B7F">
                                  <w:rPr>
                                    <w:highlight w:val="magenta"/>
                                  </w:rPr>
                                  <w:fldChar w:fldCharType="begin"/>
                                </w:r>
                                <w:r w:rsidR="00CB2A44" w:rsidRPr="00684B7F">
                                  <w:rPr>
                                    <w:highlight w:val="magenta"/>
                                  </w:rPr>
                                  <w:instrText xml:space="preserve"> INCLUDEPICTURE "https://upload.wikimedia.org/wikipedia/hr/c/c4/Velika_Ludina_%28grb%29.gif" \* MERGEFORMATINET </w:instrText>
                                </w:r>
                                <w:r w:rsidR="00CB2A44" w:rsidRPr="00684B7F">
                                  <w:rPr>
                                    <w:highlight w:val="magenta"/>
                                  </w:rPr>
                                  <w:fldChar w:fldCharType="end"/>
                                </w:r>
                              </w:p>
                              <w:sdt>
                                <w:sdtPr>
                                  <w:rPr>
                                    <w:rFonts w:ascii="Cambria" w:hAnsi="Cambria"/>
                                    <w:b/>
                                    <w:bCs/>
                                    <w:caps/>
                                    <w:color w:val="191919" w:themeColor="text1" w:themeTint="E6"/>
                                    <w:sz w:val="72"/>
                                    <w:szCs w:val="72"/>
                                  </w:rPr>
                                  <w:alias w:val="Naslov"/>
                                  <w:tag w:val=""/>
                                  <w:id w:val="-438379639"/>
                                  <w:dataBinding w:prefixMappings="xmlns:ns0='http://purl.org/dc/elements/1.1/' xmlns:ns1='http://schemas.openxmlformats.org/package/2006/metadata/core-properties' " w:xpath="/ns1:coreProperties[1]/ns0:title[1]" w:storeItemID="{6C3C8BC8-F283-45AE-878A-BAB7291924A1}"/>
                                  <w:text/>
                                </w:sdtPr>
                                <w:sdtContent>
                                  <w:p w14:paraId="006E381D" w14:textId="68A0775F" w:rsidR="00CB2A44" w:rsidRPr="008A08F5" w:rsidRDefault="00CB2A44" w:rsidP="00000EEB">
                                    <w:pPr>
                                      <w:pStyle w:val="NoSpacing"/>
                                      <w:jc w:val="center"/>
                                      <w:rPr>
                                        <w:rFonts w:ascii="Cambria" w:hAnsi="Cambria"/>
                                        <w:b/>
                                        <w:bCs/>
                                        <w:caps/>
                                        <w:color w:val="191919" w:themeColor="text1" w:themeTint="E6"/>
                                        <w:sz w:val="72"/>
                                        <w:szCs w:val="72"/>
                                      </w:rPr>
                                    </w:pPr>
                                    <w:r w:rsidRPr="008A08F5">
                                      <w:rPr>
                                        <w:rFonts w:ascii="Cambria" w:hAnsi="Cambria"/>
                                        <w:b/>
                                        <w:bCs/>
                                        <w:caps/>
                                        <w:color w:val="191919" w:themeColor="text1" w:themeTint="E6"/>
                                        <w:sz w:val="72"/>
                                        <w:szCs w:val="72"/>
                                      </w:rPr>
                                      <w:t>PROVEDBENI PROGRAM</w:t>
                                    </w:r>
                                    <w:r w:rsidR="00000EEB" w:rsidRPr="008A08F5">
                                      <w:rPr>
                                        <w:rFonts w:ascii="Cambria" w:hAnsi="Cambria"/>
                                        <w:b/>
                                        <w:bCs/>
                                        <w:caps/>
                                        <w:color w:val="191919" w:themeColor="text1" w:themeTint="E6"/>
                                        <w:sz w:val="72"/>
                                        <w:szCs w:val="72"/>
                                      </w:rPr>
                                      <w:t xml:space="preserve"> </w:t>
                                    </w:r>
                                    <w:r w:rsidRPr="008A08F5">
                                      <w:rPr>
                                        <w:rFonts w:ascii="Cambria" w:hAnsi="Cambria"/>
                                        <w:b/>
                                        <w:bCs/>
                                        <w:caps/>
                                        <w:color w:val="191919" w:themeColor="text1" w:themeTint="E6"/>
                                        <w:sz w:val="72"/>
                                        <w:szCs w:val="72"/>
                                      </w:rPr>
                                      <w:t xml:space="preserve">OPĆINE </w:t>
                                    </w:r>
                                    <w:r w:rsidR="00000EEB" w:rsidRPr="008A08F5">
                                      <w:rPr>
                                        <w:rFonts w:ascii="Cambria" w:hAnsi="Cambria"/>
                                        <w:b/>
                                        <w:bCs/>
                                        <w:caps/>
                                        <w:color w:val="191919" w:themeColor="text1" w:themeTint="E6"/>
                                        <w:sz w:val="72"/>
                                        <w:szCs w:val="72"/>
                                      </w:rPr>
                                      <w:t>MLJET</w:t>
                                    </w:r>
                                  </w:p>
                                </w:sdtContent>
                              </w:sdt>
                              <w:sdt>
                                <w:sdtPr>
                                  <w:rPr>
                                    <w:rFonts w:ascii="Cambria" w:hAnsi="Cambria"/>
                                    <w:b/>
                                    <w:bCs/>
                                    <w:sz w:val="32"/>
                                    <w:szCs w:val="32"/>
                                  </w:rPr>
                                  <w:alias w:val="Podnaslov"/>
                                  <w:tag w:val=""/>
                                  <w:id w:val="1354072561"/>
                                  <w:dataBinding w:prefixMappings="xmlns:ns0='http://purl.org/dc/elements/1.1/' xmlns:ns1='http://schemas.openxmlformats.org/package/2006/metadata/core-properties' " w:xpath="/ns1:coreProperties[1]/ns0:subject[1]" w:storeItemID="{6C3C8BC8-F283-45AE-878A-BAB7291924A1}"/>
                                  <w:text/>
                                </w:sdtPr>
                                <w:sdtContent>
                                  <w:p w14:paraId="1F6B6A28" w14:textId="09238B3D" w:rsidR="00CB2A44" w:rsidRPr="00684B7F" w:rsidRDefault="00CB2A44" w:rsidP="00B84972">
                                    <w:pPr>
                                      <w:jc w:val="center"/>
                                      <w:rPr>
                                        <w:rFonts w:ascii="Cambria" w:hAnsi="Cambria"/>
                                        <w:b/>
                                        <w:bCs/>
                                        <w:sz w:val="24"/>
                                        <w:szCs w:val="24"/>
                                        <w:highlight w:val="magenta"/>
                                      </w:rPr>
                                    </w:pPr>
                                    <w:r w:rsidRPr="008A08F5">
                                      <w:rPr>
                                        <w:rFonts w:ascii="Cambria" w:hAnsi="Cambria"/>
                                        <w:b/>
                                        <w:bCs/>
                                        <w:sz w:val="32"/>
                                        <w:szCs w:val="32"/>
                                      </w:rPr>
                                      <w:t>za razdoblje 202</w:t>
                                    </w:r>
                                    <w:r w:rsidR="003943CA" w:rsidRPr="008A08F5">
                                      <w:rPr>
                                        <w:rFonts w:ascii="Cambria" w:hAnsi="Cambria"/>
                                        <w:b/>
                                        <w:bCs/>
                                        <w:sz w:val="32"/>
                                        <w:szCs w:val="32"/>
                                      </w:rPr>
                                      <w:t>5</w:t>
                                    </w:r>
                                    <w:r w:rsidRPr="008A08F5">
                                      <w:rPr>
                                        <w:rFonts w:ascii="Cambria" w:hAnsi="Cambria"/>
                                        <w:b/>
                                        <w:bCs/>
                                        <w:sz w:val="32"/>
                                        <w:szCs w:val="32"/>
                                      </w:rPr>
                                      <w:t>.-202</w:t>
                                    </w:r>
                                    <w:r w:rsidR="003943CA" w:rsidRPr="008A08F5">
                                      <w:rPr>
                                        <w:rFonts w:ascii="Cambria" w:hAnsi="Cambria"/>
                                        <w:b/>
                                        <w:bCs/>
                                        <w:sz w:val="32"/>
                                        <w:szCs w:val="32"/>
                                      </w:rPr>
                                      <w:t>9</w:t>
                                    </w:r>
                                    <w:r w:rsidRPr="008A08F5">
                                      <w:rPr>
                                        <w:rFonts w:ascii="Cambria" w:hAnsi="Cambria"/>
                                        <w:b/>
                                        <w:bCs/>
                                        <w:sz w:val="32"/>
                                        <w:szCs w:val="32"/>
                                      </w:rPr>
                                      <w:t>. godine</w:t>
                                    </w:r>
                                  </w:p>
                                </w:sdtContent>
                              </w:sdt>
                            </w:tc>
                            <w:tc>
                              <w:tcPr>
                                <w:tcW w:w="1386" w:type="pct"/>
                                <w:vAlign w:val="center"/>
                              </w:tcPr>
                              <w:p w14:paraId="69B34334" w14:textId="77777777" w:rsidR="006651F5" w:rsidRPr="00A80B6B" w:rsidRDefault="006651F5" w:rsidP="006651F5">
                                <w:pPr>
                                  <w:pStyle w:val="NoSpacing"/>
                                  <w:rPr>
                                    <w:rFonts w:ascii="Arial Narrow" w:hAnsi="Arial Narrow"/>
                                    <w:caps/>
                                    <w:color w:val="E6C069" w:themeColor="accent2"/>
                                    <w:sz w:val="26"/>
                                    <w:szCs w:val="26"/>
                                  </w:rPr>
                                </w:pPr>
                                <w:r w:rsidRPr="00A80B6B">
                                  <w:rPr>
                                    <w:rFonts w:ascii="Arial Narrow" w:hAnsi="Arial Narrow"/>
                                    <w:caps/>
                                    <w:color w:val="E6C069" w:themeColor="accent2"/>
                                    <w:sz w:val="26"/>
                                    <w:szCs w:val="26"/>
                                  </w:rPr>
                                  <w:t>Kratki pregled</w:t>
                                </w:r>
                              </w:p>
                              <w:p w14:paraId="1D261582" w14:textId="77777777" w:rsidR="006651F5" w:rsidRDefault="006651F5" w:rsidP="006651F5">
                                <w:pPr>
                                  <w:pStyle w:val="NoSpacing"/>
                                  <w:rPr>
                                    <w:color w:val="E6C069" w:themeColor="accent2"/>
                                    <w:sz w:val="26"/>
                                    <w:szCs w:val="26"/>
                                  </w:rPr>
                                </w:pPr>
                              </w:p>
                              <w:sdt>
                                <w:sdtPr>
                                  <w:rPr>
                                    <w:rFonts w:ascii="Arial Narrow" w:hAnsi="Arial Narrow"/>
                                    <w:color w:val="000000" w:themeColor="text1"/>
                                  </w:rPr>
                                  <w:alias w:val="Kratki pregled"/>
                                  <w:tag w:val=""/>
                                  <w:id w:val="-2036181933"/>
                                  <w:dataBinding w:prefixMappings="xmlns:ns0='http://schemas.microsoft.com/office/2006/coverPageProps' " w:xpath="/ns0:CoverPageProperties[1]/ns0:Abstract[1]" w:storeItemID="{55AF091B-3C7A-41E3-B477-F2FDAA23CFDA}"/>
                                  <w:text/>
                                </w:sdtPr>
                                <w:sdtContent>
                                  <w:p w14:paraId="5913DA1E" w14:textId="79C6D9DC" w:rsidR="006651F5" w:rsidRPr="00A80B6B" w:rsidRDefault="006651F5" w:rsidP="006651F5">
                                    <w:pPr>
                                      <w:rPr>
                                        <w:rFonts w:ascii="Arial Narrow" w:hAnsi="Arial Narrow"/>
                                        <w:color w:val="000000" w:themeColor="text1"/>
                                      </w:rPr>
                                    </w:pPr>
                                    <w:r>
                                      <w:rPr>
                                        <w:rFonts w:ascii="Arial Narrow" w:hAnsi="Arial Narrow"/>
                                        <w:color w:val="000000" w:themeColor="text1"/>
                                      </w:rPr>
                                      <w:t>Prema Zakonu o sustavu strateškog planiranja i upravljanja razvojem Republike Hrvatske (NN 123/17, 151/22), JLS odnosno čelnici izrađuju i donose provedbene programe za mandatno razdoblje.</w:t>
                                    </w:r>
                                  </w:p>
                                </w:sdtContent>
                              </w:sdt>
                              <w:p w14:paraId="04DFF46E" w14:textId="356674FD" w:rsidR="00CB2A44" w:rsidRPr="004438D9" w:rsidRDefault="00CB2A44">
                                <w:pPr>
                                  <w:pStyle w:val="NoSpacing"/>
                                  <w:rPr>
                                    <w:highlight w:val="magenta"/>
                                  </w:rPr>
                                </w:pPr>
                              </w:p>
                            </w:tc>
                          </w:tr>
                        </w:tbl>
                        <w:p w14:paraId="03302465" w14:textId="77777777" w:rsidR="00CB2A44" w:rsidRDefault="00CB2A44"/>
                      </w:txbxContent>
                    </v:textbox>
                    <w10:wrap anchorx="page" anchory="page"/>
                  </v:shape>
                </w:pict>
              </mc:Fallback>
            </mc:AlternateContent>
          </w:r>
          <w:r w:rsidR="005B2B3B" w:rsidRPr="00DB58C2">
            <w:br w:type="page"/>
          </w:r>
        </w:p>
      </w:sdtContent>
    </w:sdt>
    <w:p w14:paraId="1FBA87EF" w14:textId="3250F308" w:rsidR="00B84972" w:rsidRDefault="00013CEF" w:rsidP="001E4DE5">
      <w:pPr>
        <w:spacing w:after="0"/>
        <w:rPr>
          <w:rFonts w:ascii="Arial Narrow" w:hAnsi="Arial Narrow"/>
          <w:sz w:val="24"/>
          <w:szCs w:val="24"/>
        </w:rPr>
      </w:pPr>
      <w:r w:rsidRPr="00DB58C2">
        <w:rPr>
          <w:rFonts w:ascii="Arial Narrow" w:hAnsi="Arial Narrow"/>
          <w:sz w:val="24"/>
          <w:szCs w:val="24"/>
        </w:rPr>
        <w:lastRenderedPageBreak/>
        <w:t xml:space="preserve">Provedbeni program Općine </w:t>
      </w:r>
      <w:r w:rsidR="00000EEB" w:rsidRPr="00DB58C2">
        <w:rPr>
          <w:rFonts w:ascii="Arial Narrow" w:hAnsi="Arial Narrow"/>
          <w:sz w:val="24"/>
          <w:szCs w:val="24"/>
        </w:rPr>
        <w:t>Mljet</w:t>
      </w:r>
      <w:r w:rsidRPr="00DB58C2">
        <w:rPr>
          <w:rFonts w:ascii="Arial Narrow" w:hAnsi="Arial Narrow"/>
          <w:sz w:val="24"/>
          <w:szCs w:val="24"/>
        </w:rPr>
        <w:t xml:space="preserve"> za razdoblje 202</w:t>
      </w:r>
      <w:r w:rsidR="003943CA" w:rsidRPr="00DB58C2">
        <w:rPr>
          <w:rFonts w:ascii="Arial Narrow" w:hAnsi="Arial Narrow"/>
          <w:sz w:val="24"/>
          <w:szCs w:val="24"/>
        </w:rPr>
        <w:t>5</w:t>
      </w:r>
      <w:r w:rsidRPr="00DB58C2">
        <w:rPr>
          <w:rFonts w:ascii="Arial Narrow" w:hAnsi="Arial Narrow"/>
          <w:sz w:val="24"/>
          <w:szCs w:val="24"/>
        </w:rPr>
        <w:t>.-202</w:t>
      </w:r>
      <w:r w:rsidR="003943CA" w:rsidRPr="00DB58C2">
        <w:rPr>
          <w:rFonts w:ascii="Arial Narrow" w:hAnsi="Arial Narrow"/>
          <w:sz w:val="24"/>
          <w:szCs w:val="24"/>
        </w:rPr>
        <w:t>9</w:t>
      </w:r>
      <w:r w:rsidRPr="00DB58C2">
        <w:rPr>
          <w:rFonts w:ascii="Arial Narrow" w:hAnsi="Arial Narrow"/>
          <w:sz w:val="24"/>
          <w:szCs w:val="24"/>
        </w:rPr>
        <w:t>. godine</w:t>
      </w:r>
    </w:p>
    <w:p w14:paraId="04C10D55" w14:textId="2BF97D98" w:rsidR="001E4DE5" w:rsidRDefault="001E4DE5" w:rsidP="001E4DE5">
      <w:pPr>
        <w:spacing w:after="0"/>
        <w:rPr>
          <w:rFonts w:ascii="Arial Narrow" w:hAnsi="Arial Narrow"/>
          <w:sz w:val="24"/>
          <w:szCs w:val="24"/>
        </w:rPr>
      </w:pPr>
      <w:r>
        <w:rPr>
          <w:rFonts w:ascii="Arial Narrow" w:hAnsi="Arial Narrow"/>
          <w:sz w:val="24"/>
          <w:szCs w:val="24"/>
        </w:rPr>
        <w:t>(17</w:t>
      </w:r>
      <w:r w:rsidR="0041728C">
        <w:rPr>
          <w:rFonts w:ascii="Arial Narrow" w:hAnsi="Arial Narrow"/>
          <w:sz w:val="24"/>
          <w:szCs w:val="24"/>
        </w:rPr>
        <w:t>1</w:t>
      </w:r>
      <w:r>
        <w:rPr>
          <w:rFonts w:ascii="Arial Narrow" w:hAnsi="Arial Narrow"/>
          <w:sz w:val="24"/>
          <w:szCs w:val="24"/>
        </w:rPr>
        <w:t>/2025-PAO)</w:t>
      </w:r>
    </w:p>
    <w:p w14:paraId="4251001C" w14:textId="77777777" w:rsidR="001E4DE5" w:rsidRPr="00DB58C2" w:rsidRDefault="001E4DE5" w:rsidP="001E4DE5">
      <w:pPr>
        <w:spacing w:after="0"/>
        <w:rPr>
          <w:rFonts w:ascii="Arial Narrow" w:hAnsi="Arial Narrow"/>
          <w:sz w:val="24"/>
          <w:szCs w:val="24"/>
        </w:rPr>
      </w:pPr>
    </w:p>
    <w:p w14:paraId="6AF08AF9" w14:textId="268FECBE" w:rsidR="001E4DE5" w:rsidRPr="001E4DE5" w:rsidRDefault="001E4DE5" w:rsidP="001E4DE5">
      <w:pPr>
        <w:spacing w:after="0" w:line="240" w:lineRule="auto"/>
        <w:rPr>
          <w:rFonts w:ascii="Arial Narrow" w:eastAsia="Times New Roman" w:hAnsi="Arial Narrow" w:cs="Times New Roman"/>
          <w:lang w:eastAsia="en-US"/>
        </w:rPr>
      </w:pPr>
      <w:r w:rsidRPr="001E4DE5">
        <w:rPr>
          <w:rFonts w:ascii="Arial Narrow" w:eastAsia="Times New Roman" w:hAnsi="Arial Narrow" w:cs="Times New Roman"/>
          <w:lang w:eastAsia="en-US"/>
        </w:rPr>
        <w:t>KLASA:</w:t>
      </w:r>
      <w:r w:rsidRPr="001E4DE5">
        <w:rPr>
          <w:rFonts w:ascii="Arial Narrow" w:eastAsia="Times New Roman" w:hAnsi="Arial Narrow" w:cs="Times New Roman"/>
          <w:lang w:eastAsia="en-US"/>
        </w:rPr>
        <w:tab/>
      </w:r>
      <w:r>
        <w:rPr>
          <w:rFonts w:ascii="Arial Narrow" w:eastAsia="Times New Roman" w:hAnsi="Arial Narrow" w:cs="Times New Roman"/>
          <w:lang w:eastAsia="en-US"/>
        </w:rPr>
        <w:tab/>
      </w:r>
      <w:r w:rsidRPr="001E4DE5">
        <w:rPr>
          <w:rFonts w:ascii="Arial Narrow" w:eastAsia="Times New Roman" w:hAnsi="Arial Narrow" w:cs="Times New Roman"/>
          <w:lang w:eastAsia="en-US"/>
        </w:rPr>
        <w:t>972-03/25-01/03</w:t>
      </w:r>
      <w:r w:rsidRPr="001E4DE5">
        <w:rPr>
          <w:rFonts w:ascii="Arial Narrow" w:eastAsia="Times New Roman" w:hAnsi="Arial Narrow" w:cs="Times New Roman"/>
          <w:lang w:eastAsia="en-US"/>
        </w:rPr>
        <w:fldChar w:fldCharType="begin"/>
      </w:r>
      <w:r w:rsidRPr="001E4DE5">
        <w:rPr>
          <w:rFonts w:ascii="Arial Narrow" w:eastAsia="Times New Roman" w:hAnsi="Arial Narrow" w:cs="Times New Roman"/>
          <w:lang w:eastAsia="en-US"/>
        </w:rPr>
        <w:instrText xml:space="preserve"> FILLIN "Upisite klasu..." \d "UP-I°" \* MERGEFORMAT </w:instrText>
      </w:r>
      <w:r w:rsidRPr="001E4DE5">
        <w:rPr>
          <w:rFonts w:ascii="Arial Narrow" w:eastAsia="Times New Roman" w:hAnsi="Arial Narrow" w:cs="Times New Roman"/>
          <w:lang w:eastAsia="en-US"/>
        </w:rPr>
        <w:fldChar w:fldCharType="end"/>
      </w:r>
    </w:p>
    <w:p w14:paraId="29107343" w14:textId="56C8E970" w:rsidR="001E4DE5" w:rsidRPr="001E4DE5" w:rsidRDefault="001E4DE5" w:rsidP="001E4DE5">
      <w:pPr>
        <w:spacing w:after="0" w:line="240" w:lineRule="auto"/>
        <w:rPr>
          <w:rFonts w:ascii="Arial Narrow" w:eastAsia="Times New Roman" w:hAnsi="Arial Narrow" w:cs="Times New Roman"/>
          <w:lang w:eastAsia="en-US"/>
        </w:rPr>
      </w:pPr>
      <w:r w:rsidRPr="001E4DE5">
        <w:rPr>
          <w:rFonts w:ascii="Arial Narrow" w:eastAsia="Times New Roman" w:hAnsi="Arial Narrow" w:cs="Times New Roman"/>
          <w:lang w:eastAsia="en-US"/>
        </w:rPr>
        <w:t>URBROJ:</w:t>
      </w:r>
      <w:r w:rsidRPr="001E4DE5">
        <w:rPr>
          <w:rFonts w:ascii="Arial Narrow" w:eastAsia="Times New Roman" w:hAnsi="Arial Narrow" w:cs="Times New Roman"/>
          <w:lang w:eastAsia="en-US"/>
        </w:rPr>
        <w:tab/>
        <w:t>2117-03-25-</w:t>
      </w:r>
      <w:r w:rsidR="0041728C">
        <w:rPr>
          <w:rFonts w:ascii="Arial Narrow" w:eastAsia="Times New Roman" w:hAnsi="Arial Narrow" w:cs="Times New Roman"/>
          <w:lang w:eastAsia="en-US"/>
        </w:rPr>
        <w:t>2</w:t>
      </w:r>
    </w:p>
    <w:p w14:paraId="77228E1B" w14:textId="6FFF1BF9" w:rsidR="001E4DE5" w:rsidRDefault="001E4DE5" w:rsidP="001E4DE5">
      <w:pPr>
        <w:spacing w:after="0" w:line="240" w:lineRule="auto"/>
        <w:rPr>
          <w:rFonts w:ascii="Arial Narrow" w:eastAsia="Times New Roman" w:hAnsi="Arial Narrow" w:cs="Times New Roman"/>
          <w:lang w:eastAsia="en-US"/>
        </w:rPr>
      </w:pPr>
      <w:r w:rsidRPr="001E4DE5">
        <w:rPr>
          <w:rFonts w:ascii="Arial Narrow" w:eastAsia="Times New Roman" w:hAnsi="Arial Narrow" w:cs="Times New Roman"/>
          <w:lang w:eastAsia="en-US"/>
        </w:rPr>
        <w:t>Babino Polje,</w:t>
      </w:r>
      <w:r w:rsidRPr="001E4DE5">
        <w:rPr>
          <w:rFonts w:ascii="Arial Narrow" w:eastAsia="Times New Roman" w:hAnsi="Arial Narrow" w:cs="Times New Roman"/>
          <w:lang w:eastAsia="en-US"/>
        </w:rPr>
        <w:tab/>
      </w:r>
      <w:r w:rsidR="00C02A4C">
        <w:rPr>
          <w:rFonts w:ascii="Arial Narrow" w:eastAsia="Times New Roman" w:hAnsi="Arial Narrow" w:cs="Times New Roman"/>
          <w:lang w:eastAsia="en-US"/>
        </w:rPr>
        <w:t>09.</w:t>
      </w:r>
      <w:r w:rsidRPr="001E4DE5">
        <w:rPr>
          <w:rFonts w:ascii="Arial Narrow" w:eastAsia="Times New Roman" w:hAnsi="Arial Narrow" w:cs="Times New Roman"/>
          <w:lang w:eastAsia="en-US"/>
        </w:rPr>
        <w:t>0</w:t>
      </w:r>
      <w:r w:rsidR="00A64570">
        <w:rPr>
          <w:rFonts w:ascii="Arial Narrow" w:eastAsia="Times New Roman" w:hAnsi="Arial Narrow" w:cs="Times New Roman"/>
          <w:lang w:eastAsia="en-US"/>
        </w:rPr>
        <w:t>7</w:t>
      </w:r>
      <w:r w:rsidRPr="001E4DE5">
        <w:rPr>
          <w:rFonts w:ascii="Arial Narrow" w:eastAsia="Times New Roman" w:hAnsi="Arial Narrow" w:cs="Times New Roman"/>
          <w:lang w:eastAsia="en-US"/>
        </w:rPr>
        <w:t>.2025.</w:t>
      </w:r>
    </w:p>
    <w:p w14:paraId="0B4DA59A" w14:textId="77777777" w:rsidR="00C71142" w:rsidRDefault="00C71142" w:rsidP="001E4DE5">
      <w:pPr>
        <w:spacing w:after="0" w:line="240" w:lineRule="auto"/>
        <w:rPr>
          <w:rFonts w:ascii="Arial Narrow" w:eastAsia="Times New Roman" w:hAnsi="Arial Narrow" w:cs="Times New Roman"/>
          <w:lang w:eastAsia="en-US"/>
        </w:rPr>
      </w:pPr>
    </w:p>
    <w:p w14:paraId="1442BAD9" w14:textId="77777777" w:rsidR="00C71142" w:rsidRDefault="00C71142" w:rsidP="001E4DE5">
      <w:pPr>
        <w:spacing w:after="0" w:line="240" w:lineRule="auto"/>
        <w:rPr>
          <w:rFonts w:ascii="Arial Narrow" w:eastAsia="Times New Roman" w:hAnsi="Arial Narrow" w:cs="Times New Roman"/>
          <w:lang w:eastAsia="en-US"/>
        </w:rPr>
      </w:pPr>
    </w:p>
    <w:p w14:paraId="25FE82AC" w14:textId="5D8B88FD" w:rsidR="00C71142" w:rsidRDefault="00C71142" w:rsidP="001E4DE5">
      <w:pPr>
        <w:spacing w:after="0" w:line="240" w:lineRule="auto"/>
        <w:rPr>
          <w:rFonts w:ascii="Arial Narrow" w:eastAsia="Times New Roman" w:hAnsi="Arial Narrow" w:cs="Times New Roman"/>
          <w:lang w:eastAsia="en-US"/>
        </w:rPr>
      </w:pPr>
      <w:r>
        <w:rPr>
          <w:rFonts w:ascii="Arial Narrow" w:eastAsia="Times New Roman" w:hAnsi="Arial Narrow" w:cs="Times New Roman"/>
          <w:lang w:eastAsia="en-US"/>
        </w:rPr>
        <w:t>DOSTAVITI:</w:t>
      </w:r>
      <w:r>
        <w:rPr>
          <w:rFonts w:ascii="Arial Narrow" w:eastAsia="Times New Roman" w:hAnsi="Arial Narrow" w:cs="Times New Roman"/>
          <w:lang w:eastAsia="en-US"/>
        </w:rPr>
        <w:tab/>
      </w:r>
      <w:r>
        <w:rPr>
          <w:rFonts w:ascii="Arial Narrow" w:eastAsia="Times New Roman" w:hAnsi="Arial Narrow" w:cs="Times New Roman"/>
          <w:lang w:eastAsia="en-US"/>
        </w:rPr>
        <w:tab/>
      </w:r>
      <w:r>
        <w:rPr>
          <w:rFonts w:ascii="Arial Narrow" w:eastAsia="Times New Roman" w:hAnsi="Arial Narrow" w:cs="Times New Roman"/>
          <w:lang w:eastAsia="en-US"/>
        </w:rPr>
        <w:tab/>
      </w:r>
      <w:r>
        <w:rPr>
          <w:rFonts w:ascii="Arial Narrow" w:eastAsia="Times New Roman" w:hAnsi="Arial Narrow" w:cs="Times New Roman"/>
          <w:lang w:eastAsia="en-US"/>
        </w:rPr>
        <w:tab/>
      </w:r>
      <w:r>
        <w:rPr>
          <w:rFonts w:ascii="Arial Narrow" w:eastAsia="Times New Roman" w:hAnsi="Arial Narrow" w:cs="Times New Roman"/>
          <w:lang w:eastAsia="en-US"/>
        </w:rPr>
        <w:tab/>
      </w:r>
      <w:r>
        <w:rPr>
          <w:rFonts w:ascii="Arial Narrow" w:eastAsia="Times New Roman" w:hAnsi="Arial Narrow" w:cs="Times New Roman"/>
          <w:lang w:eastAsia="en-US"/>
        </w:rPr>
        <w:tab/>
      </w:r>
      <w:r>
        <w:rPr>
          <w:rFonts w:ascii="Arial Narrow" w:eastAsia="Times New Roman" w:hAnsi="Arial Narrow" w:cs="Times New Roman"/>
          <w:lang w:eastAsia="en-US"/>
        </w:rPr>
        <w:tab/>
        <w:t>Općinski načelnik:</w:t>
      </w:r>
    </w:p>
    <w:p w14:paraId="5FA2362A" w14:textId="49D40213" w:rsidR="00C71142" w:rsidRDefault="00C71142" w:rsidP="001E4DE5">
      <w:pPr>
        <w:spacing w:after="0" w:line="240" w:lineRule="auto"/>
        <w:rPr>
          <w:rFonts w:ascii="Arial Narrow" w:eastAsia="Times New Roman" w:hAnsi="Arial Narrow" w:cs="Times New Roman"/>
          <w:lang w:eastAsia="en-US"/>
        </w:rPr>
      </w:pPr>
      <w:r>
        <w:rPr>
          <w:rFonts w:ascii="Arial Narrow" w:eastAsia="Times New Roman" w:hAnsi="Arial Narrow" w:cs="Times New Roman"/>
          <w:lang w:eastAsia="en-US"/>
        </w:rPr>
        <w:t>1. Lokalni koordinator</w:t>
      </w:r>
    </w:p>
    <w:p w14:paraId="74FDA559" w14:textId="6F20B373" w:rsidR="00C71142" w:rsidRDefault="00C71142" w:rsidP="001E4DE5">
      <w:pPr>
        <w:spacing w:after="0" w:line="240" w:lineRule="auto"/>
        <w:rPr>
          <w:rFonts w:ascii="Arial Narrow" w:eastAsia="Times New Roman" w:hAnsi="Arial Narrow" w:cs="Times New Roman"/>
          <w:lang w:eastAsia="en-US"/>
        </w:rPr>
      </w:pPr>
      <w:r>
        <w:rPr>
          <w:rFonts w:ascii="Arial Narrow" w:eastAsia="Times New Roman" w:hAnsi="Arial Narrow" w:cs="Times New Roman"/>
          <w:lang w:eastAsia="en-US"/>
        </w:rPr>
        <w:t>2. Službeni glasnik</w:t>
      </w:r>
      <w:r>
        <w:rPr>
          <w:rFonts w:ascii="Arial Narrow" w:eastAsia="Times New Roman" w:hAnsi="Arial Narrow" w:cs="Times New Roman"/>
          <w:lang w:eastAsia="en-US"/>
        </w:rPr>
        <w:tab/>
      </w:r>
      <w:r>
        <w:rPr>
          <w:rFonts w:ascii="Arial Narrow" w:eastAsia="Times New Roman" w:hAnsi="Arial Narrow" w:cs="Times New Roman"/>
          <w:lang w:eastAsia="en-US"/>
        </w:rPr>
        <w:tab/>
      </w:r>
      <w:r>
        <w:rPr>
          <w:rFonts w:ascii="Arial Narrow" w:eastAsia="Times New Roman" w:hAnsi="Arial Narrow" w:cs="Times New Roman"/>
          <w:lang w:eastAsia="en-US"/>
        </w:rPr>
        <w:tab/>
      </w:r>
      <w:r>
        <w:rPr>
          <w:rFonts w:ascii="Arial Narrow" w:eastAsia="Times New Roman" w:hAnsi="Arial Narrow" w:cs="Times New Roman"/>
          <w:lang w:eastAsia="en-US"/>
        </w:rPr>
        <w:tab/>
      </w:r>
      <w:r>
        <w:rPr>
          <w:rFonts w:ascii="Arial Narrow" w:eastAsia="Times New Roman" w:hAnsi="Arial Narrow" w:cs="Times New Roman"/>
          <w:lang w:eastAsia="en-US"/>
        </w:rPr>
        <w:tab/>
      </w:r>
      <w:r>
        <w:rPr>
          <w:rFonts w:ascii="Arial Narrow" w:eastAsia="Times New Roman" w:hAnsi="Arial Narrow" w:cs="Times New Roman"/>
          <w:lang w:eastAsia="en-US"/>
        </w:rPr>
        <w:tab/>
        <w:t>Đivo Market, dipl. ing.</w:t>
      </w:r>
      <w:r w:rsidR="00FF0469">
        <w:rPr>
          <w:rFonts w:ascii="Arial Narrow" w:eastAsia="Times New Roman" w:hAnsi="Arial Narrow" w:cs="Times New Roman"/>
          <w:lang w:eastAsia="en-US"/>
        </w:rPr>
        <w:t>,v.r.</w:t>
      </w:r>
    </w:p>
    <w:p w14:paraId="2AD43735" w14:textId="42774152" w:rsidR="00C71142" w:rsidRDefault="00C71142" w:rsidP="001E4DE5">
      <w:pPr>
        <w:spacing w:after="0" w:line="240" w:lineRule="auto"/>
        <w:rPr>
          <w:rFonts w:ascii="Arial Narrow" w:eastAsia="Times New Roman" w:hAnsi="Arial Narrow" w:cs="Times New Roman"/>
          <w:lang w:eastAsia="en-US"/>
        </w:rPr>
      </w:pPr>
      <w:r>
        <w:rPr>
          <w:rFonts w:ascii="Arial Narrow" w:eastAsia="Times New Roman" w:hAnsi="Arial Narrow" w:cs="Times New Roman"/>
          <w:lang w:eastAsia="en-US"/>
        </w:rPr>
        <w:t>3. Registar akata</w:t>
      </w:r>
    </w:p>
    <w:p w14:paraId="3D32D3C5" w14:textId="79F1C9AD" w:rsidR="00C71142" w:rsidRDefault="00C71142" w:rsidP="001E4DE5">
      <w:pPr>
        <w:spacing w:after="0" w:line="240" w:lineRule="auto"/>
        <w:rPr>
          <w:rFonts w:ascii="Arial Narrow" w:eastAsia="Times New Roman" w:hAnsi="Arial Narrow" w:cs="Times New Roman"/>
          <w:lang w:eastAsia="en-US"/>
        </w:rPr>
      </w:pPr>
      <w:r>
        <w:rPr>
          <w:rFonts w:ascii="Arial Narrow" w:eastAsia="Times New Roman" w:hAnsi="Arial Narrow" w:cs="Times New Roman"/>
          <w:lang w:eastAsia="en-US"/>
        </w:rPr>
        <w:t>4. Mrežna stranica</w:t>
      </w:r>
    </w:p>
    <w:p w14:paraId="76C4ECA8" w14:textId="46373517" w:rsidR="00C71142" w:rsidRDefault="00C71142" w:rsidP="001E4DE5">
      <w:pPr>
        <w:spacing w:after="0" w:line="240" w:lineRule="auto"/>
        <w:rPr>
          <w:rFonts w:ascii="Arial Narrow" w:eastAsia="Times New Roman" w:hAnsi="Arial Narrow" w:cs="Times New Roman"/>
          <w:lang w:eastAsia="en-US"/>
        </w:rPr>
      </w:pPr>
      <w:r>
        <w:rPr>
          <w:rFonts w:ascii="Arial Narrow" w:eastAsia="Times New Roman" w:hAnsi="Arial Narrow" w:cs="Times New Roman"/>
          <w:lang w:eastAsia="en-US"/>
        </w:rPr>
        <w:t>5. Računovodstvo</w:t>
      </w:r>
    </w:p>
    <w:p w14:paraId="4A79808F" w14:textId="66F2CB85" w:rsidR="00C71142" w:rsidRPr="001E4DE5" w:rsidRDefault="00C71142" w:rsidP="001E4DE5">
      <w:pPr>
        <w:spacing w:after="0" w:line="240" w:lineRule="auto"/>
        <w:rPr>
          <w:rFonts w:ascii="Arial Narrow" w:eastAsia="Times New Roman" w:hAnsi="Arial Narrow" w:cs="Times New Roman"/>
          <w:lang w:eastAsia="en-US"/>
        </w:rPr>
      </w:pPr>
      <w:r>
        <w:rPr>
          <w:rFonts w:ascii="Arial Narrow" w:eastAsia="Times New Roman" w:hAnsi="Arial Narrow" w:cs="Times New Roman"/>
          <w:lang w:eastAsia="en-US"/>
        </w:rPr>
        <w:t>6. Pismohrana</w:t>
      </w:r>
    </w:p>
    <w:p w14:paraId="0D3552C3" w14:textId="67C48BF1" w:rsidR="00013CEF" w:rsidRPr="00DB58C2" w:rsidRDefault="00013CEF" w:rsidP="00013CEF"/>
    <w:p w14:paraId="7A397916" w14:textId="09E72759" w:rsidR="00013CEF" w:rsidRPr="00DB58C2" w:rsidRDefault="00013CEF" w:rsidP="00013CEF"/>
    <w:p w14:paraId="03DD399B" w14:textId="58F7B298" w:rsidR="00013CEF" w:rsidRPr="00DB58C2" w:rsidRDefault="00013CEF" w:rsidP="00013CEF"/>
    <w:p w14:paraId="318B4F68" w14:textId="4872089F" w:rsidR="00013CEF" w:rsidRPr="00DB58C2" w:rsidRDefault="00013CEF" w:rsidP="00013CEF"/>
    <w:p w14:paraId="59C18C4F" w14:textId="713096A7" w:rsidR="00013CEF" w:rsidRPr="00DB58C2" w:rsidRDefault="00013CEF" w:rsidP="00013CEF"/>
    <w:p w14:paraId="70106A58" w14:textId="40CC9E8A" w:rsidR="00013CEF" w:rsidRPr="00DB58C2" w:rsidRDefault="00013CEF" w:rsidP="00013CEF"/>
    <w:p w14:paraId="04EAF59E" w14:textId="44DD6DF0" w:rsidR="00013CEF" w:rsidRPr="00DB58C2" w:rsidRDefault="00013CEF" w:rsidP="00013CEF"/>
    <w:p w14:paraId="7DCF6B39" w14:textId="19515E26" w:rsidR="00013CEF" w:rsidRPr="00DB58C2" w:rsidRDefault="00013CEF" w:rsidP="00013CEF"/>
    <w:p w14:paraId="619595C5" w14:textId="429F88B9" w:rsidR="00013CEF" w:rsidRPr="00DB58C2" w:rsidRDefault="00013CEF" w:rsidP="00013CEF"/>
    <w:p w14:paraId="7D4CF918" w14:textId="0CFD1066" w:rsidR="00013CEF" w:rsidRPr="00DB58C2" w:rsidRDefault="00013CEF" w:rsidP="00013CEF"/>
    <w:p w14:paraId="636AC423" w14:textId="11F35D91" w:rsidR="00013CEF" w:rsidRPr="00DB58C2" w:rsidRDefault="00013CEF" w:rsidP="00013CEF"/>
    <w:p w14:paraId="405937E7" w14:textId="39C2638C" w:rsidR="00013CEF" w:rsidRPr="00DB58C2" w:rsidRDefault="00013CEF" w:rsidP="00013CEF">
      <w:pPr>
        <w:rPr>
          <w:rFonts w:ascii="Arial Narrow" w:hAnsi="Arial Narrow"/>
          <w:sz w:val="24"/>
          <w:szCs w:val="24"/>
        </w:rPr>
      </w:pPr>
    </w:p>
    <w:p w14:paraId="25BB5CBF" w14:textId="491737B3" w:rsidR="00013CEF" w:rsidRPr="00DB58C2" w:rsidRDefault="00013CEF">
      <w:pPr>
        <w:rPr>
          <w:rFonts w:ascii="Arial Narrow" w:hAnsi="Arial Narrow"/>
          <w:sz w:val="24"/>
          <w:szCs w:val="24"/>
        </w:rPr>
      </w:pPr>
    </w:p>
    <w:p w14:paraId="1AC0B103" w14:textId="6D53718A" w:rsidR="00013CEF" w:rsidRPr="00DB58C2" w:rsidRDefault="00013CEF">
      <w:pPr>
        <w:rPr>
          <w:rFonts w:ascii="Arial Narrow" w:hAnsi="Arial Narrow"/>
          <w:sz w:val="24"/>
          <w:szCs w:val="24"/>
        </w:rPr>
      </w:pPr>
    </w:p>
    <w:p w14:paraId="3537B6D7" w14:textId="356E2BC0" w:rsidR="00013CEF" w:rsidRPr="00DB58C2" w:rsidRDefault="00013CEF">
      <w:pPr>
        <w:rPr>
          <w:rFonts w:ascii="Arial Narrow" w:hAnsi="Arial Narrow"/>
          <w:sz w:val="24"/>
          <w:szCs w:val="24"/>
        </w:rPr>
      </w:pPr>
    </w:p>
    <w:p w14:paraId="5E912FD4" w14:textId="779ADED7" w:rsidR="00013CEF" w:rsidRPr="00DB58C2" w:rsidRDefault="00057E54">
      <w:pPr>
        <w:rPr>
          <w:rFonts w:ascii="Arial Narrow" w:hAnsi="Arial Narrow"/>
          <w:sz w:val="24"/>
          <w:szCs w:val="24"/>
        </w:rPr>
      </w:pPr>
      <w:r w:rsidRPr="00DB58C2">
        <w:rPr>
          <w:rFonts w:ascii="Arial Narrow" w:hAnsi="Arial Narrow"/>
          <w:noProof/>
          <w:sz w:val="24"/>
          <w:szCs w:val="24"/>
          <w:lang w:eastAsia="hr-HR"/>
        </w:rPr>
        <mc:AlternateContent>
          <mc:Choice Requires="wpi">
            <w:drawing>
              <wp:anchor distT="0" distB="0" distL="114300" distR="114300" simplePos="0" relativeHeight="251661312" behindDoc="0" locked="0" layoutInCell="1" allowOverlap="1" wp14:anchorId="0B63C788" wp14:editId="18FB264D">
                <wp:simplePos x="0" y="0"/>
                <wp:positionH relativeFrom="column">
                  <wp:posOffset>2004760</wp:posOffset>
                </wp:positionH>
                <wp:positionV relativeFrom="paragraph">
                  <wp:posOffset>53450</wp:posOffset>
                </wp:positionV>
                <wp:extent cx="360" cy="8280"/>
                <wp:effectExtent l="38100" t="57150" r="57150" b="48895"/>
                <wp:wrapNone/>
                <wp:docPr id="7" name="Rukopis 7"/>
                <wp:cNvGraphicFramePr/>
                <a:graphic xmlns:a="http://schemas.openxmlformats.org/drawingml/2006/main">
                  <a:graphicData uri="http://schemas.microsoft.com/office/word/2010/wordprocessingInk">
                    <w14:contentPart bwMode="auto" r:id="rId10">
                      <w14:nvContentPartPr>
                        <w14:cNvContentPartPr/>
                      </w14:nvContentPartPr>
                      <w14:xfrm>
                        <a:off x="0" y="0"/>
                        <a:ext cx="360" cy="8280"/>
                      </w14:xfrm>
                    </w14:contentPart>
                  </a:graphicData>
                </a:graphic>
              </wp:anchor>
            </w:drawing>
          </mc:Choice>
          <mc:Fallback>
            <w:pict>
              <v:shapetype w14:anchorId="38F82C9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ukopis 7" o:spid="_x0000_s1026" type="#_x0000_t75" style="position:absolute;margin-left:157.15pt;margin-top:3.5pt;width:1.45pt;height:2.0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">
                <v:imagedata r:id="rId11" o:title=""/>
              </v:shape>
            </w:pict>
          </mc:Fallback>
        </mc:AlternateContent>
      </w:r>
    </w:p>
    <w:p w14:paraId="1A8DAFF9" w14:textId="48A4B49B" w:rsidR="00013CEF" w:rsidRPr="00DB58C2" w:rsidRDefault="00013CEF">
      <w:pPr>
        <w:rPr>
          <w:rFonts w:ascii="Arial Narrow" w:hAnsi="Arial Narrow"/>
          <w:sz w:val="24"/>
          <w:szCs w:val="24"/>
        </w:rPr>
      </w:pPr>
    </w:p>
    <w:p w14:paraId="44DAA79D" w14:textId="77777777" w:rsidR="00DE15CB" w:rsidRPr="00DB58C2" w:rsidRDefault="00DE15CB">
      <w:pPr>
        <w:rPr>
          <w:rFonts w:ascii="Arial Narrow" w:hAnsi="Arial Narrow"/>
          <w:sz w:val="24"/>
          <w:szCs w:val="24"/>
        </w:rPr>
        <w:sectPr w:rsidR="00DE15CB" w:rsidRPr="00DB58C2" w:rsidSect="00314D09">
          <w:footerReference w:type="default" r:id="rId12"/>
          <w:footerReference w:type="first" r:id="rId13"/>
          <w:pgSz w:w="11906" w:h="16838"/>
          <w:pgMar w:top="1418" w:right="1418" w:bottom="1418" w:left="1418" w:header="709" w:footer="709" w:gutter="0"/>
          <w:cols w:space="708"/>
          <w:titlePg/>
          <w:docGrid w:linePitch="360"/>
        </w:sectPr>
      </w:pPr>
    </w:p>
    <w:sdt>
      <w:sdtPr>
        <w:rPr>
          <w:rFonts w:asciiTheme="minorHAnsi" w:eastAsiaTheme="minorHAnsi" w:hAnsiTheme="minorHAnsi" w:cstheme="minorBidi"/>
          <w:b w:val="0"/>
          <w:bCs w:val="0"/>
          <w:color w:val="auto"/>
          <w:sz w:val="22"/>
          <w:szCs w:val="22"/>
          <w:lang w:eastAsia="sr-Latn-RS"/>
        </w:rPr>
        <w:id w:val="1148241590"/>
        <w:docPartObj>
          <w:docPartGallery w:val="Table of Contents"/>
          <w:docPartUnique/>
        </w:docPartObj>
      </w:sdtPr>
      <w:sdtEndPr>
        <w:rPr>
          <w:rFonts w:ascii="Arial Narrow" w:hAnsi="Arial Narrow"/>
          <w:sz w:val="24"/>
          <w:szCs w:val="24"/>
        </w:rPr>
      </w:sdtEndPr>
      <w:sdtContent>
        <w:p w14:paraId="253C91C4" w14:textId="0DCD90CA" w:rsidR="00057E54" w:rsidRPr="00DB58C2" w:rsidRDefault="00057E54" w:rsidP="00DA3A46">
          <w:pPr>
            <w:pStyle w:val="TOCHeading"/>
          </w:pPr>
          <w:r w:rsidRPr="00DB58C2">
            <w:t>Sadržaj</w:t>
          </w:r>
        </w:p>
        <w:p w14:paraId="5EF15AB1" w14:textId="77777777" w:rsidR="000A18C8" w:rsidRPr="00DB58C2" w:rsidRDefault="000A18C8">
          <w:pPr>
            <w:pStyle w:val="TOC1"/>
            <w:tabs>
              <w:tab w:val="right" w:leader="dot" w:pos="9062"/>
            </w:tabs>
            <w:rPr>
              <w:rFonts w:ascii="Arial Narrow" w:hAnsi="Arial Narrow"/>
              <w:sz w:val="24"/>
              <w:szCs w:val="24"/>
            </w:rPr>
          </w:pPr>
        </w:p>
        <w:p w14:paraId="56444088" w14:textId="581A3392" w:rsidR="006E04C4" w:rsidRPr="006E04C4" w:rsidRDefault="00057E54">
          <w:pPr>
            <w:pStyle w:val="TOC1"/>
            <w:tabs>
              <w:tab w:val="right" w:leader="dot" w:pos="9060"/>
            </w:tabs>
            <w:rPr>
              <w:rFonts w:ascii="Arial Narrow" w:eastAsiaTheme="minorEastAsia" w:hAnsi="Arial Narrow"/>
              <w:noProof/>
              <w:kern w:val="2"/>
              <w:sz w:val="24"/>
              <w:szCs w:val="24"/>
              <w:lang w:eastAsia="hr-HR"/>
              <w14:ligatures w14:val="standardContextual"/>
            </w:rPr>
          </w:pPr>
          <w:r w:rsidRPr="006E04C4">
            <w:rPr>
              <w:rFonts w:ascii="Arial Narrow" w:hAnsi="Arial Narrow"/>
              <w:sz w:val="24"/>
              <w:szCs w:val="24"/>
            </w:rPr>
            <w:fldChar w:fldCharType="begin"/>
          </w:r>
          <w:r w:rsidRPr="006E04C4">
            <w:rPr>
              <w:rFonts w:ascii="Arial Narrow" w:hAnsi="Arial Narrow"/>
              <w:sz w:val="24"/>
              <w:szCs w:val="24"/>
            </w:rPr>
            <w:instrText xml:space="preserve"> TOC \o "1-3" \h \z \u </w:instrText>
          </w:r>
          <w:r w:rsidRPr="006E04C4">
            <w:rPr>
              <w:rFonts w:ascii="Arial Narrow" w:hAnsi="Arial Narrow"/>
              <w:sz w:val="24"/>
              <w:szCs w:val="24"/>
            </w:rPr>
            <w:fldChar w:fldCharType="separate"/>
          </w:r>
          <w:hyperlink w:anchor="_Toc202774155" w:history="1">
            <w:r w:rsidR="006E04C4" w:rsidRPr="006E04C4">
              <w:rPr>
                <w:rStyle w:val="Hyperlink"/>
                <w:rFonts w:ascii="Arial Narrow" w:hAnsi="Arial Narrow"/>
                <w:noProof/>
              </w:rPr>
              <w:t>Predgovor</w:t>
            </w:r>
            <w:r w:rsidR="006E04C4" w:rsidRPr="006E04C4">
              <w:rPr>
                <w:rFonts w:ascii="Arial Narrow" w:hAnsi="Arial Narrow"/>
                <w:noProof/>
                <w:webHidden/>
              </w:rPr>
              <w:tab/>
            </w:r>
            <w:r w:rsidR="006E04C4" w:rsidRPr="006E04C4">
              <w:rPr>
                <w:rFonts w:ascii="Arial Narrow" w:hAnsi="Arial Narrow"/>
                <w:noProof/>
                <w:webHidden/>
              </w:rPr>
              <w:fldChar w:fldCharType="begin"/>
            </w:r>
            <w:r w:rsidR="006E04C4" w:rsidRPr="006E04C4">
              <w:rPr>
                <w:rFonts w:ascii="Arial Narrow" w:hAnsi="Arial Narrow"/>
                <w:noProof/>
                <w:webHidden/>
              </w:rPr>
              <w:instrText xml:space="preserve"> PAGEREF _Toc202774155 \h </w:instrText>
            </w:r>
            <w:r w:rsidR="006E04C4" w:rsidRPr="006E04C4">
              <w:rPr>
                <w:rFonts w:ascii="Arial Narrow" w:hAnsi="Arial Narrow"/>
                <w:noProof/>
                <w:webHidden/>
              </w:rPr>
            </w:r>
            <w:r w:rsidR="006E04C4" w:rsidRPr="006E04C4">
              <w:rPr>
                <w:rFonts w:ascii="Arial Narrow" w:hAnsi="Arial Narrow"/>
                <w:noProof/>
                <w:webHidden/>
              </w:rPr>
              <w:fldChar w:fldCharType="separate"/>
            </w:r>
            <w:r w:rsidR="00FF0469">
              <w:rPr>
                <w:rFonts w:ascii="Arial Narrow" w:hAnsi="Arial Narrow"/>
                <w:noProof/>
                <w:webHidden/>
              </w:rPr>
              <w:t>4</w:t>
            </w:r>
            <w:r w:rsidR="006E04C4" w:rsidRPr="006E04C4">
              <w:rPr>
                <w:rFonts w:ascii="Arial Narrow" w:hAnsi="Arial Narrow"/>
                <w:noProof/>
                <w:webHidden/>
              </w:rPr>
              <w:fldChar w:fldCharType="end"/>
            </w:r>
          </w:hyperlink>
        </w:p>
        <w:p w14:paraId="136C8164" w14:textId="50774906" w:rsidR="006E04C4" w:rsidRPr="006E04C4" w:rsidRDefault="006E04C4">
          <w:pPr>
            <w:pStyle w:val="TOC1"/>
            <w:tabs>
              <w:tab w:val="right" w:leader="dot" w:pos="9060"/>
            </w:tabs>
            <w:rPr>
              <w:rFonts w:ascii="Arial Narrow" w:eastAsiaTheme="minorEastAsia" w:hAnsi="Arial Narrow"/>
              <w:noProof/>
              <w:kern w:val="2"/>
              <w:sz w:val="24"/>
              <w:szCs w:val="24"/>
              <w:lang w:eastAsia="hr-HR"/>
              <w14:ligatures w14:val="standardContextual"/>
            </w:rPr>
          </w:pPr>
          <w:hyperlink w:anchor="_Toc202774156" w:history="1">
            <w:r w:rsidRPr="006E04C4">
              <w:rPr>
                <w:rStyle w:val="Hyperlink"/>
                <w:rFonts w:ascii="Arial Narrow" w:hAnsi="Arial Narrow"/>
                <w:noProof/>
              </w:rPr>
              <w:t>1. Uvod (djelokrug, vizija i misija Općine Mljet)</w:t>
            </w:r>
            <w:r w:rsidRPr="006E04C4">
              <w:rPr>
                <w:rFonts w:ascii="Arial Narrow" w:hAnsi="Arial Narrow"/>
                <w:noProof/>
                <w:webHidden/>
              </w:rPr>
              <w:tab/>
            </w:r>
            <w:r w:rsidRPr="006E04C4">
              <w:rPr>
                <w:rFonts w:ascii="Arial Narrow" w:hAnsi="Arial Narrow"/>
                <w:noProof/>
                <w:webHidden/>
              </w:rPr>
              <w:fldChar w:fldCharType="begin"/>
            </w:r>
            <w:r w:rsidRPr="006E04C4">
              <w:rPr>
                <w:rFonts w:ascii="Arial Narrow" w:hAnsi="Arial Narrow"/>
                <w:noProof/>
                <w:webHidden/>
              </w:rPr>
              <w:instrText xml:space="preserve"> PAGEREF _Toc202774156 \h </w:instrText>
            </w:r>
            <w:r w:rsidRPr="006E04C4">
              <w:rPr>
                <w:rFonts w:ascii="Arial Narrow" w:hAnsi="Arial Narrow"/>
                <w:noProof/>
                <w:webHidden/>
              </w:rPr>
            </w:r>
            <w:r w:rsidRPr="006E04C4">
              <w:rPr>
                <w:rFonts w:ascii="Arial Narrow" w:hAnsi="Arial Narrow"/>
                <w:noProof/>
                <w:webHidden/>
              </w:rPr>
              <w:fldChar w:fldCharType="separate"/>
            </w:r>
            <w:r w:rsidR="00FF0469">
              <w:rPr>
                <w:rFonts w:ascii="Arial Narrow" w:hAnsi="Arial Narrow"/>
                <w:noProof/>
                <w:webHidden/>
              </w:rPr>
              <w:t>5</w:t>
            </w:r>
            <w:r w:rsidRPr="006E04C4">
              <w:rPr>
                <w:rFonts w:ascii="Arial Narrow" w:hAnsi="Arial Narrow"/>
                <w:noProof/>
                <w:webHidden/>
              </w:rPr>
              <w:fldChar w:fldCharType="end"/>
            </w:r>
          </w:hyperlink>
        </w:p>
        <w:p w14:paraId="44ACA6F4" w14:textId="2E5ED65C" w:rsidR="006E04C4" w:rsidRPr="006E04C4" w:rsidRDefault="006E04C4">
          <w:pPr>
            <w:pStyle w:val="TOC2"/>
            <w:tabs>
              <w:tab w:val="left" w:pos="960"/>
              <w:tab w:val="right" w:leader="dot" w:pos="9060"/>
            </w:tabs>
            <w:rPr>
              <w:rFonts w:ascii="Arial Narrow" w:eastAsiaTheme="minorEastAsia" w:hAnsi="Arial Narrow"/>
              <w:noProof/>
              <w:kern w:val="2"/>
              <w:sz w:val="24"/>
              <w:szCs w:val="24"/>
              <w:lang w:eastAsia="hr-HR"/>
              <w14:ligatures w14:val="standardContextual"/>
            </w:rPr>
          </w:pPr>
          <w:hyperlink w:anchor="_Toc202774157" w:history="1">
            <w:r w:rsidRPr="006E04C4">
              <w:rPr>
                <w:rStyle w:val="Hyperlink"/>
                <w:rFonts w:ascii="Arial Narrow" w:hAnsi="Arial Narrow"/>
                <w:noProof/>
              </w:rPr>
              <w:t>1.1.</w:t>
            </w:r>
            <w:r w:rsidRPr="006E04C4">
              <w:rPr>
                <w:rFonts w:ascii="Arial Narrow" w:eastAsiaTheme="minorEastAsia" w:hAnsi="Arial Narrow"/>
                <w:noProof/>
                <w:kern w:val="2"/>
                <w:sz w:val="24"/>
                <w:szCs w:val="24"/>
                <w:lang w:eastAsia="hr-HR"/>
                <w14:ligatures w14:val="standardContextual"/>
              </w:rPr>
              <w:tab/>
            </w:r>
            <w:r w:rsidRPr="006E04C4">
              <w:rPr>
                <w:rStyle w:val="Hyperlink"/>
                <w:rFonts w:ascii="Arial Narrow" w:hAnsi="Arial Narrow"/>
                <w:noProof/>
              </w:rPr>
              <w:t>Vizija</w:t>
            </w:r>
            <w:r w:rsidRPr="006E04C4">
              <w:rPr>
                <w:rFonts w:ascii="Arial Narrow" w:hAnsi="Arial Narrow"/>
                <w:noProof/>
                <w:webHidden/>
              </w:rPr>
              <w:tab/>
            </w:r>
            <w:r w:rsidRPr="006E04C4">
              <w:rPr>
                <w:rFonts w:ascii="Arial Narrow" w:hAnsi="Arial Narrow"/>
                <w:noProof/>
                <w:webHidden/>
              </w:rPr>
              <w:fldChar w:fldCharType="begin"/>
            </w:r>
            <w:r w:rsidRPr="006E04C4">
              <w:rPr>
                <w:rFonts w:ascii="Arial Narrow" w:hAnsi="Arial Narrow"/>
                <w:noProof/>
                <w:webHidden/>
              </w:rPr>
              <w:instrText xml:space="preserve"> PAGEREF _Toc202774157 \h </w:instrText>
            </w:r>
            <w:r w:rsidRPr="006E04C4">
              <w:rPr>
                <w:rFonts w:ascii="Arial Narrow" w:hAnsi="Arial Narrow"/>
                <w:noProof/>
                <w:webHidden/>
              </w:rPr>
            </w:r>
            <w:r w:rsidRPr="006E04C4">
              <w:rPr>
                <w:rFonts w:ascii="Arial Narrow" w:hAnsi="Arial Narrow"/>
                <w:noProof/>
                <w:webHidden/>
              </w:rPr>
              <w:fldChar w:fldCharType="separate"/>
            </w:r>
            <w:r w:rsidR="00FF0469">
              <w:rPr>
                <w:rFonts w:ascii="Arial Narrow" w:hAnsi="Arial Narrow"/>
                <w:noProof/>
                <w:webHidden/>
              </w:rPr>
              <w:t>8</w:t>
            </w:r>
            <w:r w:rsidRPr="006E04C4">
              <w:rPr>
                <w:rFonts w:ascii="Arial Narrow" w:hAnsi="Arial Narrow"/>
                <w:noProof/>
                <w:webHidden/>
              </w:rPr>
              <w:fldChar w:fldCharType="end"/>
            </w:r>
          </w:hyperlink>
        </w:p>
        <w:p w14:paraId="2E8DBF60" w14:textId="7D0B68C9" w:rsidR="006E04C4" w:rsidRPr="006E04C4" w:rsidRDefault="006E04C4">
          <w:pPr>
            <w:pStyle w:val="TOC2"/>
            <w:tabs>
              <w:tab w:val="left" w:pos="960"/>
              <w:tab w:val="right" w:leader="dot" w:pos="9060"/>
            </w:tabs>
            <w:rPr>
              <w:rFonts w:ascii="Arial Narrow" w:eastAsiaTheme="minorEastAsia" w:hAnsi="Arial Narrow"/>
              <w:noProof/>
              <w:kern w:val="2"/>
              <w:sz w:val="24"/>
              <w:szCs w:val="24"/>
              <w:lang w:eastAsia="hr-HR"/>
              <w14:ligatures w14:val="standardContextual"/>
            </w:rPr>
          </w:pPr>
          <w:hyperlink w:anchor="_Toc202774158" w:history="1">
            <w:r w:rsidRPr="006E04C4">
              <w:rPr>
                <w:rStyle w:val="Hyperlink"/>
                <w:rFonts w:ascii="Arial Narrow" w:hAnsi="Arial Narrow"/>
                <w:noProof/>
              </w:rPr>
              <w:t>1.2.</w:t>
            </w:r>
            <w:r w:rsidRPr="006E04C4">
              <w:rPr>
                <w:rFonts w:ascii="Arial Narrow" w:eastAsiaTheme="minorEastAsia" w:hAnsi="Arial Narrow"/>
                <w:noProof/>
                <w:kern w:val="2"/>
                <w:sz w:val="24"/>
                <w:szCs w:val="24"/>
                <w:lang w:eastAsia="hr-HR"/>
                <w14:ligatures w14:val="standardContextual"/>
              </w:rPr>
              <w:tab/>
            </w:r>
            <w:r w:rsidRPr="006E04C4">
              <w:rPr>
                <w:rStyle w:val="Hyperlink"/>
                <w:rFonts w:ascii="Arial Narrow" w:hAnsi="Arial Narrow"/>
                <w:noProof/>
              </w:rPr>
              <w:t>Mandat i misija</w:t>
            </w:r>
            <w:r w:rsidRPr="006E04C4">
              <w:rPr>
                <w:rFonts w:ascii="Arial Narrow" w:hAnsi="Arial Narrow"/>
                <w:noProof/>
                <w:webHidden/>
              </w:rPr>
              <w:tab/>
            </w:r>
            <w:r w:rsidRPr="006E04C4">
              <w:rPr>
                <w:rFonts w:ascii="Arial Narrow" w:hAnsi="Arial Narrow"/>
                <w:noProof/>
                <w:webHidden/>
              </w:rPr>
              <w:fldChar w:fldCharType="begin"/>
            </w:r>
            <w:r w:rsidRPr="006E04C4">
              <w:rPr>
                <w:rFonts w:ascii="Arial Narrow" w:hAnsi="Arial Narrow"/>
                <w:noProof/>
                <w:webHidden/>
              </w:rPr>
              <w:instrText xml:space="preserve"> PAGEREF _Toc202774158 \h </w:instrText>
            </w:r>
            <w:r w:rsidRPr="006E04C4">
              <w:rPr>
                <w:rFonts w:ascii="Arial Narrow" w:hAnsi="Arial Narrow"/>
                <w:noProof/>
                <w:webHidden/>
              </w:rPr>
            </w:r>
            <w:r w:rsidRPr="006E04C4">
              <w:rPr>
                <w:rFonts w:ascii="Arial Narrow" w:hAnsi="Arial Narrow"/>
                <w:noProof/>
                <w:webHidden/>
              </w:rPr>
              <w:fldChar w:fldCharType="separate"/>
            </w:r>
            <w:r w:rsidR="00FF0469">
              <w:rPr>
                <w:rFonts w:ascii="Arial Narrow" w:hAnsi="Arial Narrow"/>
                <w:noProof/>
                <w:webHidden/>
              </w:rPr>
              <w:t>8</w:t>
            </w:r>
            <w:r w:rsidRPr="006E04C4">
              <w:rPr>
                <w:rFonts w:ascii="Arial Narrow" w:hAnsi="Arial Narrow"/>
                <w:noProof/>
                <w:webHidden/>
              </w:rPr>
              <w:fldChar w:fldCharType="end"/>
            </w:r>
          </w:hyperlink>
        </w:p>
        <w:p w14:paraId="0EF38C76" w14:textId="12A04140" w:rsidR="006E04C4" w:rsidRPr="006E04C4" w:rsidRDefault="006E04C4">
          <w:pPr>
            <w:pStyle w:val="TOC1"/>
            <w:tabs>
              <w:tab w:val="left" w:pos="440"/>
              <w:tab w:val="right" w:leader="dot" w:pos="9060"/>
            </w:tabs>
            <w:rPr>
              <w:rFonts w:ascii="Arial Narrow" w:eastAsiaTheme="minorEastAsia" w:hAnsi="Arial Narrow"/>
              <w:noProof/>
              <w:kern w:val="2"/>
              <w:sz w:val="24"/>
              <w:szCs w:val="24"/>
              <w:lang w:eastAsia="hr-HR"/>
              <w14:ligatures w14:val="standardContextual"/>
            </w:rPr>
          </w:pPr>
          <w:hyperlink w:anchor="_Toc202774159" w:history="1">
            <w:r w:rsidRPr="006E04C4">
              <w:rPr>
                <w:rStyle w:val="Hyperlink"/>
                <w:rFonts w:ascii="Arial Narrow" w:hAnsi="Arial Narrow"/>
                <w:noProof/>
              </w:rPr>
              <w:t>2.</w:t>
            </w:r>
            <w:r w:rsidRPr="006E04C4">
              <w:rPr>
                <w:rFonts w:ascii="Arial Narrow" w:eastAsiaTheme="minorEastAsia" w:hAnsi="Arial Narrow"/>
                <w:noProof/>
                <w:kern w:val="2"/>
                <w:sz w:val="24"/>
                <w:szCs w:val="24"/>
                <w:lang w:eastAsia="hr-HR"/>
                <w14:ligatures w14:val="standardContextual"/>
              </w:rPr>
              <w:tab/>
            </w:r>
            <w:r w:rsidRPr="006E04C4">
              <w:rPr>
                <w:rStyle w:val="Hyperlink"/>
                <w:rFonts w:ascii="Arial Narrow" w:hAnsi="Arial Narrow"/>
                <w:noProof/>
              </w:rPr>
              <w:t>Opis izazova i razvojnih potreba</w:t>
            </w:r>
            <w:r w:rsidRPr="006E04C4">
              <w:rPr>
                <w:rFonts w:ascii="Arial Narrow" w:hAnsi="Arial Narrow"/>
                <w:noProof/>
                <w:webHidden/>
              </w:rPr>
              <w:tab/>
            </w:r>
            <w:r w:rsidRPr="006E04C4">
              <w:rPr>
                <w:rFonts w:ascii="Arial Narrow" w:hAnsi="Arial Narrow"/>
                <w:noProof/>
                <w:webHidden/>
              </w:rPr>
              <w:fldChar w:fldCharType="begin"/>
            </w:r>
            <w:r w:rsidRPr="006E04C4">
              <w:rPr>
                <w:rFonts w:ascii="Arial Narrow" w:hAnsi="Arial Narrow"/>
                <w:noProof/>
                <w:webHidden/>
              </w:rPr>
              <w:instrText xml:space="preserve"> PAGEREF _Toc202774159 \h </w:instrText>
            </w:r>
            <w:r w:rsidRPr="006E04C4">
              <w:rPr>
                <w:rFonts w:ascii="Arial Narrow" w:hAnsi="Arial Narrow"/>
                <w:noProof/>
                <w:webHidden/>
              </w:rPr>
            </w:r>
            <w:r w:rsidRPr="006E04C4">
              <w:rPr>
                <w:rFonts w:ascii="Arial Narrow" w:hAnsi="Arial Narrow"/>
                <w:noProof/>
                <w:webHidden/>
              </w:rPr>
              <w:fldChar w:fldCharType="separate"/>
            </w:r>
            <w:r w:rsidR="00FF0469">
              <w:rPr>
                <w:rFonts w:ascii="Arial Narrow" w:hAnsi="Arial Narrow"/>
                <w:noProof/>
                <w:webHidden/>
              </w:rPr>
              <w:t>9</w:t>
            </w:r>
            <w:r w:rsidRPr="006E04C4">
              <w:rPr>
                <w:rFonts w:ascii="Arial Narrow" w:hAnsi="Arial Narrow"/>
                <w:noProof/>
                <w:webHidden/>
              </w:rPr>
              <w:fldChar w:fldCharType="end"/>
            </w:r>
          </w:hyperlink>
        </w:p>
        <w:p w14:paraId="30604264" w14:textId="3021BB57" w:rsidR="006E04C4" w:rsidRPr="006E04C4" w:rsidRDefault="006E04C4">
          <w:pPr>
            <w:pStyle w:val="TOC2"/>
            <w:tabs>
              <w:tab w:val="left" w:pos="960"/>
              <w:tab w:val="right" w:leader="dot" w:pos="9060"/>
            </w:tabs>
            <w:rPr>
              <w:rFonts w:ascii="Arial Narrow" w:eastAsiaTheme="minorEastAsia" w:hAnsi="Arial Narrow"/>
              <w:noProof/>
              <w:kern w:val="2"/>
              <w:sz w:val="24"/>
              <w:szCs w:val="24"/>
              <w:lang w:eastAsia="hr-HR"/>
              <w14:ligatures w14:val="standardContextual"/>
            </w:rPr>
          </w:pPr>
          <w:hyperlink w:anchor="_Toc202774160" w:history="1">
            <w:r w:rsidRPr="006E04C4">
              <w:rPr>
                <w:rStyle w:val="Hyperlink"/>
                <w:rFonts w:ascii="Arial Narrow" w:hAnsi="Arial Narrow"/>
                <w:noProof/>
              </w:rPr>
              <w:t>2.1.</w:t>
            </w:r>
            <w:r w:rsidRPr="006E04C4">
              <w:rPr>
                <w:rFonts w:ascii="Arial Narrow" w:eastAsiaTheme="minorEastAsia" w:hAnsi="Arial Narrow"/>
                <w:noProof/>
                <w:kern w:val="2"/>
                <w:sz w:val="24"/>
                <w:szCs w:val="24"/>
                <w:lang w:eastAsia="hr-HR"/>
                <w14:ligatures w14:val="standardContextual"/>
              </w:rPr>
              <w:tab/>
            </w:r>
            <w:r w:rsidRPr="006E04C4">
              <w:rPr>
                <w:rStyle w:val="Hyperlink"/>
                <w:rFonts w:ascii="Arial Narrow" w:hAnsi="Arial Narrow"/>
                <w:noProof/>
              </w:rPr>
              <w:t>Prirodni resursi, okoliš i infrastruktura</w:t>
            </w:r>
            <w:r w:rsidRPr="006E04C4">
              <w:rPr>
                <w:rFonts w:ascii="Arial Narrow" w:hAnsi="Arial Narrow"/>
                <w:noProof/>
                <w:webHidden/>
              </w:rPr>
              <w:tab/>
            </w:r>
            <w:r w:rsidRPr="006E04C4">
              <w:rPr>
                <w:rFonts w:ascii="Arial Narrow" w:hAnsi="Arial Narrow"/>
                <w:noProof/>
                <w:webHidden/>
              </w:rPr>
              <w:fldChar w:fldCharType="begin"/>
            </w:r>
            <w:r w:rsidRPr="006E04C4">
              <w:rPr>
                <w:rFonts w:ascii="Arial Narrow" w:hAnsi="Arial Narrow"/>
                <w:noProof/>
                <w:webHidden/>
              </w:rPr>
              <w:instrText xml:space="preserve"> PAGEREF _Toc202774160 \h </w:instrText>
            </w:r>
            <w:r w:rsidRPr="006E04C4">
              <w:rPr>
                <w:rFonts w:ascii="Arial Narrow" w:hAnsi="Arial Narrow"/>
                <w:noProof/>
                <w:webHidden/>
              </w:rPr>
            </w:r>
            <w:r w:rsidRPr="006E04C4">
              <w:rPr>
                <w:rFonts w:ascii="Arial Narrow" w:hAnsi="Arial Narrow"/>
                <w:noProof/>
                <w:webHidden/>
              </w:rPr>
              <w:fldChar w:fldCharType="separate"/>
            </w:r>
            <w:r w:rsidR="00FF0469">
              <w:rPr>
                <w:rFonts w:ascii="Arial Narrow" w:hAnsi="Arial Narrow"/>
                <w:noProof/>
                <w:webHidden/>
              </w:rPr>
              <w:t>9</w:t>
            </w:r>
            <w:r w:rsidRPr="006E04C4">
              <w:rPr>
                <w:rFonts w:ascii="Arial Narrow" w:hAnsi="Arial Narrow"/>
                <w:noProof/>
                <w:webHidden/>
              </w:rPr>
              <w:fldChar w:fldCharType="end"/>
            </w:r>
          </w:hyperlink>
        </w:p>
        <w:p w14:paraId="77DFC0A7" w14:textId="7D5E43A6" w:rsidR="006E04C4" w:rsidRPr="006E04C4" w:rsidRDefault="006E04C4">
          <w:pPr>
            <w:pStyle w:val="TOC2"/>
            <w:tabs>
              <w:tab w:val="left" w:pos="960"/>
              <w:tab w:val="right" w:leader="dot" w:pos="9060"/>
            </w:tabs>
            <w:rPr>
              <w:rFonts w:ascii="Arial Narrow" w:eastAsiaTheme="minorEastAsia" w:hAnsi="Arial Narrow"/>
              <w:noProof/>
              <w:kern w:val="2"/>
              <w:sz w:val="24"/>
              <w:szCs w:val="24"/>
              <w:lang w:eastAsia="hr-HR"/>
              <w14:ligatures w14:val="standardContextual"/>
            </w:rPr>
          </w:pPr>
          <w:hyperlink w:anchor="_Toc202774161" w:history="1">
            <w:r w:rsidRPr="006E04C4">
              <w:rPr>
                <w:rStyle w:val="Hyperlink"/>
                <w:rFonts w:ascii="Arial Narrow" w:hAnsi="Arial Narrow"/>
                <w:noProof/>
              </w:rPr>
              <w:t>2.2.</w:t>
            </w:r>
            <w:r w:rsidRPr="006E04C4">
              <w:rPr>
                <w:rFonts w:ascii="Arial Narrow" w:eastAsiaTheme="minorEastAsia" w:hAnsi="Arial Narrow"/>
                <w:noProof/>
                <w:kern w:val="2"/>
                <w:sz w:val="24"/>
                <w:szCs w:val="24"/>
                <w:lang w:eastAsia="hr-HR"/>
                <w14:ligatures w14:val="standardContextual"/>
              </w:rPr>
              <w:tab/>
            </w:r>
            <w:r w:rsidRPr="006E04C4">
              <w:rPr>
                <w:rStyle w:val="Hyperlink"/>
                <w:rFonts w:ascii="Arial Narrow" w:hAnsi="Arial Narrow"/>
                <w:noProof/>
              </w:rPr>
              <w:t>Gospodarstvo</w:t>
            </w:r>
            <w:r w:rsidRPr="006E04C4">
              <w:rPr>
                <w:rFonts w:ascii="Arial Narrow" w:hAnsi="Arial Narrow"/>
                <w:noProof/>
                <w:webHidden/>
              </w:rPr>
              <w:tab/>
            </w:r>
            <w:r w:rsidRPr="006E04C4">
              <w:rPr>
                <w:rFonts w:ascii="Arial Narrow" w:hAnsi="Arial Narrow"/>
                <w:noProof/>
                <w:webHidden/>
              </w:rPr>
              <w:fldChar w:fldCharType="begin"/>
            </w:r>
            <w:r w:rsidRPr="006E04C4">
              <w:rPr>
                <w:rFonts w:ascii="Arial Narrow" w:hAnsi="Arial Narrow"/>
                <w:noProof/>
                <w:webHidden/>
              </w:rPr>
              <w:instrText xml:space="preserve"> PAGEREF _Toc202774161 \h </w:instrText>
            </w:r>
            <w:r w:rsidRPr="006E04C4">
              <w:rPr>
                <w:rFonts w:ascii="Arial Narrow" w:hAnsi="Arial Narrow"/>
                <w:noProof/>
                <w:webHidden/>
              </w:rPr>
            </w:r>
            <w:r w:rsidRPr="006E04C4">
              <w:rPr>
                <w:rFonts w:ascii="Arial Narrow" w:hAnsi="Arial Narrow"/>
                <w:noProof/>
                <w:webHidden/>
              </w:rPr>
              <w:fldChar w:fldCharType="separate"/>
            </w:r>
            <w:r w:rsidR="00FF0469">
              <w:rPr>
                <w:rFonts w:ascii="Arial Narrow" w:hAnsi="Arial Narrow"/>
                <w:noProof/>
                <w:webHidden/>
              </w:rPr>
              <w:t>11</w:t>
            </w:r>
            <w:r w:rsidRPr="006E04C4">
              <w:rPr>
                <w:rFonts w:ascii="Arial Narrow" w:hAnsi="Arial Narrow"/>
                <w:noProof/>
                <w:webHidden/>
              </w:rPr>
              <w:fldChar w:fldCharType="end"/>
            </w:r>
          </w:hyperlink>
        </w:p>
        <w:p w14:paraId="5DEECE10" w14:textId="1A8DE8B3" w:rsidR="006E04C4" w:rsidRPr="006E04C4" w:rsidRDefault="006E04C4">
          <w:pPr>
            <w:pStyle w:val="TOC2"/>
            <w:tabs>
              <w:tab w:val="left" w:pos="960"/>
              <w:tab w:val="right" w:leader="dot" w:pos="9060"/>
            </w:tabs>
            <w:rPr>
              <w:rFonts w:ascii="Arial Narrow" w:eastAsiaTheme="minorEastAsia" w:hAnsi="Arial Narrow"/>
              <w:noProof/>
              <w:kern w:val="2"/>
              <w:sz w:val="24"/>
              <w:szCs w:val="24"/>
              <w:lang w:eastAsia="hr-HR"/>
              <w14:ligatures w14:val="standardContextual"/>
            </w:rPr>
          </w:pPr>
          <w:hyperlink w:anchor="_Toc202774162" w:history="1">
            <w:r w:rsidRPr="006E04C4">
              <w:rPr>
                <w:rStyle w:val="Hyperlink"/>
                <w:rFonts w:ascii="Arial Narrow" w:hAnsi="Arial Narrow"/>
                <w:noProof/>
              </w:rPr>
              <w:t>2.3.</w:t>
            </w:r>
            <w:r w:rsidRPr="006E04C4">
              <w:rPr>
                <w:rFonts w:ascii="Arial Narrow" w:eastAsiaTheme="minorEastAsia" w:hAnsi="Arial Narrow"/>
                <w:noProof/>
                <w:kern w:val="2"/>
                <w:sz w:val="24"/>
                <w:szCs w:val="24"/>
                <w:lang w:eastAsia="hr-HR"/>
                <w14:ligatures w14:val="standardContextual"/>
              </w:rPr>
              <w:tab/>
            </w:r>
            <w:r w:rsidRPr="006E04C4">
              <w:rPr>
                <w:rStyle w:val="Hyperlink"/>
                <w:rFonts w:ascii="Arial Narrow" w:hAnsi="Arial Narrow"/>
                <w:noProof/>
              </w:rPr>
              <w:t>Društvene djelatnosti i kvaliteta života</w:t>
            </w:r>
            <w:r w:rsidRPr="006E04C4">
              <w:rPr>
                <w:rFonts w:ascii="Arial Narrow" w:hAnsi="Arial Narrow"/>
                <w:noProof/>
                <w:webHidden/>
              </w:rPr>
              <w:tab/>
            </w:r>
            <w:r w:rsidRPr="006E04C4">
              <w:rPr>
                <w:rFonts w:ascii="Arial Narrow" w:hAnsi="Arial Narrow"/>
                <w:noProof/>
                <w:webHidden/>
              </w:rPr>
              <w:fldChar w:fldCharType="begin"/>
            </w:r>
            <w:r w:rsidRPr="006E04C4">
              <w:rPr>
                <w:rFonts w:ascii="Arial Narrow" w:hAnsi="Arial Narrow"/>
                <w:noProof/>
                <w:webHidden/>
              </w:rPr>
              <w:instrText xml:space="preserve"> PAGEREF _Toc202774162 \h </w:instrText>
            </w:r>
            <w:r w:rsidRPr="006E04C4">
              <w:rPr>
                <w:rFonts w:ascii="Arial Narrow" w:hAnsi="Arial Narrow"/>
                <w:noProof/>
                <w:webHidden/>
              </w:rPr>
            </w:r>
            <w:r w:rsidRPr="006E04C4">
              <w:rPr>
                <w:rFonts w:ascii="Arial Narrow" w:hAnsi="Arial Narrow"/>
                <w:noProof/>
                <w:webHidden/>
              </w:rPr>
              <w:fldChar w:fldCharType="separate"/>
            </w:r>
            <w:r w:rsidR="00FF0469">
              <w:rPr>
                <w:rFonts w:ascii="Arial Narrow" w:hAnsi="Arial Narrow"/>
                <w:noProof/>
                <w:webHidden/>
              </w:rPr>
              <w:t>12</w:t>
            </w:r>
            <w:r w:rsidRPr="006E04C4">
              <w:rPr>
                <w:rFonts w:ascii="Arial Narrow" w:hAnsi="Arial Narrow"/>
                <w:noProof/>
                <w:webHidden/>
              </w:rPr>
              <w:fldChar w:fldCharType="end"/>
            </w:r>
          </w:hyperlink>
        </w:p>
        <w:p w14:paraId="2D641E58" w14:textId="0B6F23E9" w:rsidR="006E04C4" w:rsidRPr="006E04C4" w:rsidRDefault="006E04C4">
          <w:pPr>
            <w:pStyle w:val="TOC2"/>
            <w:tabs>
              <w:tab w:val="left" w:pos="960"/>
              <w:tab w:val="right" w:leader="dot" w:pos="9060"/>
            </w:tabs>
            <w:rPr>
              <w:rFonts w:ascii="Arial Narrow" w:eastAsiaTheme="minorEastAsia" w:hAnsi="Arial Narrow"/>
              <w:noProof/>
              <w:kern w:val="2"/>
              <w:sz w:val="24"/>
              <w:szCs w:val="24"/>
              <w:lang w:eastAsia="hr-HR"/>
              <w14:ligatures w14:val="standardContextual"/>
            </w:rPr>
          </w:pPr>
          <w:hyperlink w:anchor="_Toc202774163" w:history="1">
            <w:r w:rsidRPr="006E04C4">
              <w:rPr>
                <w:rStyle w:val="Hyperlink"/>
                <w:rFonts w:ascii="Arial Narrow" w:hAnsi="Arial Narrow"/>
                <w:noProof/>
              </w:rPr>
              <w:t>2.4.</w:t>
            </w:r>
            <w:r w:rsidRPr="006E04C4">
              <w:rPr>
                <w:rFonts w:ascii="Arial Narrow" w:eastAsiaTheme="minorEastAsia" w:hAnsi="Arial Narrow"/>
                <w:noProof/>
                <w:kern w:val="2"/>
                <w:sz w:val="24"/>
                <w:szCs w:val="24"/>
                <w:lang w:eastAsia="hr-HR"/>
                <w14:ligatures w14:val="standardContextual"/>
              </w:rPr>
              <w:tab/>
            </w:r>
            <w:r w:rsidRPr="006E04C4">
              <w:rPr>
                <w:rStyle w:val="Hyperlink"/>
                <w:rFonts w:ascii="Arial Narrow" w:hAnsi="Arial Narrow"/>
                <w:noProof/>
              </w:rPr>
              <w:t>Ljudski resursi i upravljanje razvojem</w:t>
            </w:r>
            <w:r w:rsidRPr="006E04C4">
              <w:rPr>
                <w:rFonts w:ascii="Arial Narrow" w:hAnsi="Arial Narrow"/>
                <w:noProof/>
                <w:webHidden/>
              </w:rPr>
              <w:tab/>
            </w:r>
            <w:r w:rsidRPr="006E04C4">
              <w:rPr>
                <w:rFonts w:ascii="Arial Narrow" w:hAnsi="Arial Narrow"/>
                <w:noProof/>
                <w:webHidden/>
              </w:rPr>
              <w:fldChar w:fldCharType="begin"/>
            </w:r>
            <w:r w:rsidRPr="006E04C4">
              <w:rPr>
                <w:rFonts w:ascii="Arial Narrow" w:hAnsi="Arial Narrow"/>
                <w:noProof/>
                <w:webHidden/>
              </w:rPr>
              <w:instrText xml:space="preserve"> PAGEREF _Toc202774163 \h </w:instrText>
            </w:r>
            <w:r w:rsidRPr="006E04C4">
              <w:rPr>
                <w:rFonts w:ascii="Arial Narrow" w:hAnsi="Arial Narrow"/>
                <w:noProof/>
                <w:webHidden/>
              </w:rPr>
            </w:r>
            <w:r w:rsidRPr="006E04C4">
              <w:rPr>
                <w:rFonts w:ascii="Arial Narrow" w:hAnsi="Arial Narrow"/>
                <w:noProof/>
                <w:webHidden/>
              </w:rPr>
              <w:fldChar w:fldCharType="separate"/>
            </w:r>
            <w:r w:rsidR="00FF0469">
              <w:rPr>
                <w:rFonts w:ascii="Arial Narrow" w:hAnsi="Arial Narrow"/>
                <w:noProof/>
                <w:webHidden/>
              </w:rPr>
              <w:t>13</w:t>
            </w:r>
            <w:r w:rsidRPr="006E04C4">
              <w:rPr>
                <w:rFonts w:ascii="Arial Narrow" w:hAnsi="Arial Narrow"/>
                <w:noProof/>
                <w:webHidden/>
              </w:rPr>
              <w:fldChar w:fldCharType="end"/>
            </w:r>
          </w:hyperlink>
        </w:p>
        <w:p w14:paraId="74ECEA56" w14:textId="318F3090" w:rsidR="006E04C4" w:rsidRPr="006E04C4" w:rsidRDefault="006E04C4">
          <w:pPr>
            <w:pStyle w:val="TOC2"/>
            <w:tabs>
              <w:tab w:val="left" w:pos="960"/>
              <w:tab w:val="right" w:leader="dot" w:pos="9060"/>
            </w:tabs>
            <w:rPr>
              <w:rFonts w:ascii="Arial Narrow" w:eastAsiaTheme="minorEastAsia" w:hAnsi="Arial Narrow"/>
              <w:noProof/>
              <w:kern w:val="2"/>
              <w:sz w:val="24"/>
              <w:szCs w:val="24"/>
              <w:lang w:eastAsia="hr-HR"/>
              <w14:ligatures w14:val="standardContextual"/>
            </w:rPr>
          </w:pPr>
          <w:hyperlink w:anchor="_Toc202774164" w:history="1">
            <w:r w:rsidRPr="006E04C4">
              <w:rPr>
                <w:rStyle w:val="Hyperlink"/>
                <w:rFonts w:ascii="Arial Narrow" w:hAnsi="Arial Narrow"/>
                <w:noProof/>
              </w:rPr>
              <w:t>2.5.</w:t>
            </w:r>
            <w:r w:rsidRPr="006E04C4">
              <w:rPr>
                <w:rFonts w:ascii="Arial Narrow" w:eastAsiaTheme="minorEastAsia" w:hAnsi="Arial Narrow"/>
                <w:noProof/>
                <w:kern w:val="2"/>
                <w:sz w:val="24"/>
                <w:szCs w:val="24"/>
                <w:lang w:eastAsia="hr-HR"/>
                <w14:ligatures w14:val="standardContextual"/>
              </w:rPr>
              <w:tab/>
            </w:r>
            <w:r w:rsidRPr="006E04C4">
              <w:rPr>
                <w:rStyle w:val="Hyperlink"/>
                <w:rFonts w:ascii="Arial Narrow" w:hAnsi="Arial Narrow"/>
                <w:noProof/>
              </w:rPr>
              <w:t>SWOT analiza izazova i razvojnih potreba</w:t>
            </w:r>
            <w:r w:rsidRPr="006E04C4">
              <w:rPr>
                <w:rFonts w:ascii="Arial Narrow" w:hAnsi="Arial Narrow"/>
                <w:noProof/>
                <w:webHidden/>
              </w:rPr>
              <w:tab/>
            </w:r>
            <w:r w:rsidRPr="006E04C4">
              <w:rPr>
                <w:rFonts w:ascii="Arial Narrow" w:hAnsi="Arial Narrow"/>
                <w:noProof/>
                <w:webHidden/>
              </w:rPr>
              <w:fldChar w:fldCharType="begin"/>
            </w:r>
            <w:r w:rsidRPr="006E04C4">
              <w:rPr>
                <w:rFonts w:ascii="Arial Narrow" w:hAnsi="Arial Narrow"/>
                <w:noProof/>
                <w:webHidden/>
              </w:rPr>
              <w:instrText xml:space="preserve"> PAGEREF _Toc202774164 \h </w:instrText>
            </w:r>
            <w:r w:rsidRPr="006E04C4">
              <w:rPr>
                <w:rFonts w:ascii="Arial Narrow" w:hAnsi="Arial Narrow"/>
                <w:noProof/>
                <w:webHidden/>
              </w:rPr>
            </w:r>
            <w:r w:rsidRPr="006E04C4">
              <w:rPr>
                <w:rFonts w:ascii="Arial Narrow" w:hAnsi="Arial Narrow"/>
                <w:noProof/>
                <w:webHidden/>
              </w:rPr>
              <w:fldChar w:fldCharType="separate"/>
            </w:r>
            <w:r w:rsidR="00FF0469">
              <w:rPr>
                <w:rFonts w:ascii="Arial Narrow" w:hAnsi="Arial Narrow"/>
                <w:noProof/>
                <w:webHidden/>
              </w:rPr>
              <w:t>14</w:t>
            </w:r>
            <w:r w:rsidRPr="006E04C4">
              <w:rPr>
                <w:rFonts w:ascii="Arial Narrow" w:hAnsi="Arial Narrow"/>
                <w:noProof/>
                <w:webHidden/>
              </w:rPr>
              <w:fldChar w:fldCharType="end"/>
            </w:r>
          </w:hyperlink>
        </w:p>
        <w:p w14:paraId="3FE6D350" w14:textId="01FEF8C4" w:rsidR="006E04C4" w:rsidRPr="006E04C4" w:rsidRDefault="006E04C4">
          <w:pPr>
            <w:pStyle w:val="TOC1"/>
            <w:tabs>
              <w:tab w:val="left" w:pos="440"/>
              <w:tab w:val="right" w:leader="dot" w:pos="9060"/>
            </w:tabs>
            <w:rPr>
              <w:rFonts w:ascii="Arial Narrow" w:eastAsiaTheme="minorEastAsia" w:hAnsi="Arial Narrow"/>
              <w:noProof/>
              <w:kern w:val="2"/>
              <w:sz w:val="24"/>
              <w:szCs w:val="24"/>
              <w:lang w:eastAsia="hr-HR"/>
              <w14:ligatures w14:val="standardContextual"/>
            </w:rPr>
          </w:pPr>
          <w:hyperlink w:anchor="_Toc202774165" w:history="1">
            <w:r w:rsidRPr="006E04C4">
              <w:rPr>
                <w:rStyle w:val="Hyperlink"/>
                <w:rFonts w:ascii="Arial Narrow" w:hAnsi="Arial Narrow"/>
                <w:noProof/>
              </w:rPr>
              <w:t>3.</w:t>
            </w:r>
            <w:r w:rsidRPr="006E04C4">
              <w:rPr>
                <w:rFonts w:ascii="Arial Narrow" w:eastAsiaTheme="minorEastAsia" w:hAnsi="Arial Narrow"/>
                <w:noProof/>
                <w:kern w:val="2"/>
                <w:sz w:val="24"/>
                <w:szCs w:val="24"/>
                <w:lang w:eastAsia="hr-HR"/>
                <w14:ligatures w14:val="standardContextual"/>
              </w:rPr>
              <w:tab/>
            </w:r>
            <w:r w:rsidRPr="006E04C4">
              <w:rPr>
                <w:rStyle w:val="Hyperlink"/>
                <w:rFonts w:ascii="Arial Narrow" w:hAnsi="Arial Narrow"/>
                <w:noProof/>
              </w:rPr>
              <w:t>Popis prioriteta djelovanja u području nadležnosti samoupravne jedinice s obrazloženjem njihova odabira</w:t>
            </w:r>
            <w:r w:rsidRPr="006E04C4">
              <w:rPr>
                <w:rFonts w:ascii="Arial Narrow" w:hAnsi="Arial Narrow"/>
                <w:noProof/>
                <w:webHidden/>
              </w:rPr>
              <w:tab/>
            </w:r>
            <w:r w:rsidRPr="006E04C4">
              <w:rPr>
                <w:rFonts w:ascii="Arial Narrow" w:hAnsi="Arial Narrow"/>
                <w:noProof/>
                <w:webHidden/>
              </w:rPr>
              <w:fldChar w:fldCharType="begin"/>
            </w:r>
            <w:r w:rsidRPr="006E04C4">
              <w:rPr>
                <w:rFonts w:ascii="Arial Narrow" w:hAnsi="Arial Narrow"/>
                <w:noProof/>
                <w:webHidden/>
              </w:rPr>
              <w:instrText xml:space="preserve"> PAGEREF _Toc202774165 \h </w:instrText>
            </w:r>
            <w:r w:rsidRPr="006E04C4">
              <w:rPr>
                <w:rFonts w:ascii="Arial Narrow" w:hAnsi="Arial Narrow"/>
                <w:noProof/>
                <w:webHidden/>
              </w:rPr>
            </w:r>
            <w:r w:rsidRPr="006E04C4">
              <w:rPr>
                <w:rFonts w:ascii="Arial Narrow" w:hAnsi="Arial Narrow"/>
                <w:noProof/>
                <w:webHidden/>
              </w:rPr>
              <w:fldChar w:fldCharType="separate"/>
            </w:r>
            <w:r w:rsidR="00FF0469">
              <w:rPr>
                <w:rFonts w:ascii="Arial Narrow" w:hAnsi="Arial Narrow"/>
                <w:noProof/>
                <w:webHidden/>
              </w:rPr>
              <w:t>18</w:t>
            </w:r>
            <w:r w:rsidRPr="006E04C4">
              <w:rPr>
                <w:rFonts w:ascii="Arial Narrow" w:hAnsi="Arial Narrow"/>
                <w:noProof/>
                <w:webHidden/>
              </w:rPr>
              <w:fldChar w:fldCharType="end"/>
            </w:r>
          </w:hyperlink>
        </w:p>
        <w:p w14:paraId="15457776" w14:textId="10B16C60" w:rsidR="006E04C4" w:rsidRPr="006E04C4" w:rsidRDefault="006E04C4">
          <w:pPr>
            <w:pStyle w:val="TOC1"/>
            <w:tabs>
              <w:tab w:val="left" w:pos="440"/>
              <w:tab w:val="right" w:leader="dot" w:pos="9060"/>
            </w:tabs>
            <w:rPr>
              <w:rFonts w:ascii="Arial Narrow" w:eastAsiaTheme="minorEastAsia" w:hAnsi="Arial Narrow"/>
              <w:noProof/>
              <w:kern w:val="2"/>
              <w:sz w:val="24"/>
              <w:szCs w:val="24"/>
              <w:lang w:eastAsia="hr-HR"/>
              <w14:ligatures w14:val="standardContextual"/>
            </w:rPr>
          </w:pPr>
          <w:hyperlink w:anchor="_Toc202774166" w:history="1">
            <w:r w:rsidRPr="006E04C4">
              <w:rPr>
                <w:rStyle w:val="Hyperlink"/>
                <w:rFonts w:ascii="Arial Narrow" w:eastAsia="Times New Roman" w:hAnsi="Arial Narrow"/>
                <w:noProof/>
              </w:rPr>
              <w:t>4.</w:t>
            </w:r>
            <w:r w:rsidRPr="006E04C4">
              <w:rPr>
                <w:rFonts w:ascii="Arial Narrow" w:eastAsiaTheme="minorEastAsia" w:hAnsi="Arial Narrow"/>
                <w:noProof/>
                <w:kern w:val="2"/>
                <w:sz w:val="24"/>
                <w:szCs w:val="24"/>
                <w:lang w:eastAsia="hr-HR"/>
                <w14:ligatures w14:val="standardContextual"/>
              </w:rPr>
              <w:tab/>
            </w:r>
            <w:r w:rsidRPr="006E04C4">
              <w:rPr>
                <w:rStyle w:val="Hyperlink"/>
                <w:rFonts w:ascii="Arial Narrow" w:eastAsia="Times New Roman" w:hAnsi="Arial Narrow"/>
                <w:noProof/>
              </w:rPr>
              <w:t>Popis mjera za provedbu odabranih posebnih ciljeva s ključnim aktivnostima i pripadajućim pokazateljima rezultata</w:t>
            </w:r>
            <w:r w:rsidRPr="006E04C4">
              <w:rPr>
                <w:rFonts w:ascii="Arial Narrow" w:hAnsi="Arial Narrow"/>
                <w:noProof/>
                <w:webHidden/>
              </w:rPr>
              <w:tab/>
            </w:r>
            <w:r w:rsidRPr="006E04C4">
              <w:rPr>
                <w:rFonts w:ascii="Arial Narrow" w:hAnsi="Arial Narrow"/>
                <w:noProof/>
                <w:webHidden/>
              </w:rPr>
              <w:fldChar w:fldCharType="begin"/>
            </w:r>
            <w:r w:rsidRPr="006E04C4">
              <w:rPr>
                <w:rFonts w:ascii="Arial Narrow" w:hAnsi="Arial Narrow"/>
                <w:noProof/>
                <w:webHidden/>
              </w:rPr>
              <w:instrText xml:space="preserve"> PAGEREF _Toc202774166 \h </w:instrText>
            </w:r>
            <w:r w:rsidRPr="006E04C4">
              <w:rPr>
                <w:rFonts w:ascii="Arial Narrow" w:hAnsi="Arial Narrow"/>
                <w:noProof/>
                <w:webHidden/>
              </w:rPr>
            </w:r>
            <w:r w:rsidRPr="006E04C4">
              <w:rPr>
                <w:rFonts w:ascii="Arial Narrow" w:hAnsi="Arial Narrow"/>
                <w:noProof/>
                <w:webHidden/>
              </w:rPr>
              <w:fldChar w:fldCharType="separate"/>
            </w:r>
            <w:r w:rsidR="00FF0469">
              <w:rPr>
                <w:rFonts w:ascii="Arial Narrow" w:hAnsi="Arial Narrow"/>
                <w:noProof/>
                <w:webHidden/>
              </w:rPr>
              <w:t>26</w:t>
            </w:r>
            <w:r w:rsidRPr="006E04C4">
              <w:rPr>
                <w:rFonts w:ascii="Arial Narrow" w:hAnsi="Arial Narrow"/>
                <w:noProof/>
                <w:webHidden/>
              </w:rPr>
              <w:fldChar w:fldCharType="end"/>
            </w:r>
          </w:hyperlink>
        </w:p>
        <w:p w14:paraId="2504A3B7" w14:textId="2880B2DD" w:rsidR="006E04C4" w:rsidRPr="006E04C4" w:rsidRDefault="006E04C4">
          <w:pPr>
            <w:pStyle w:val="TOC2"/>
            <w:tabs>
              <w:tab w:val="left" w:pos="960"/>
              <w:tab w:val="right" w:leader="dot" w:pos="9060"/>
            </w:tabs>
            <w:rPr>
              <w:rFonts w:ascii="Arial Narrow" w:eastAsiaTheme="minorEastAsia" w:hAnsi="Arial Narrow"/>
              <w:noProof/>
              <w:kern w:val="2"/>
              <w:sz w:val="24"/>
              <w:szCs w:val="24"/>
              <w:lang w:eastAsia="hr-HR"/>
              <w14:ligatures w14:val="standardContextual"/>
            </w:rPr>
          </w:pPr>
          <w:hyperlink w:anchor="_Toc202774167" w:history="1">
            <w:r w:rsidRPr="006E04C4">
              <w:rPr>
                <w:rStyle w:val="Hyperlink"/>
                <w:rFonts w:ascii="Arial Narrow" w:hAnsi="Arial Narrow"/>
                <w:noProof/>
                <w:lang w:eastAsia="en-GB"/>
              </w:rPr>
              <w:t>4.1.</w:t>
            </w:r>
            <w:r w:rsidRPr="006E04C4">
              <w:rPr>
                <w:rFonts w:ascii="Arial Narrow" w:eastAsiaTheme="minorEastAsia" w:hAnsi="Arial Narrow"/>
                <w:noProof/>
                <w:kern w:val="2"/>
                <w:sz w:val="24"/>
                <w:szCs w:val="24"/>
                <w:lang w:eastAsia="hr-HR"/>
                <w14:ligatures w14:val="standardContextual"/>
              </w:rPr>
              <w:tab/>
            </w:r>
            <w:r w:rsidRPr="006E04C4">
              <w:rPr>
                <w:rStyle w:val="Hyperlink"/>
                <w:rFonts w:ascii="Arial Narrow" w:hAnsi="Arial Narrow"/>
                <w:noProof/>
              </w:rPr>
              <w:t>Mjere za postizanje strateškog cilja 1. JAČANJE GOSPODARSTVA KROZ RAZVOJ TURIZMA, POLJOPRIVREDE I PODUZETNIŠTVA</w:t>
            </w:r>
            <w:r w:rsidRPr="006E04C4">
              <w:rPr>
                <w:rFonts w:ascii="Arial Narrow" w:hAnsi="Arial Narrow"/>
                <w:noProof/>
                <w:webHidden/>
              </w:rPr>
              <w:tab/>
            </w:r>
            <w:r w:rsidRPr="006E04C4">
              <w:rPr>
                <w:rFonts w:ascii="Arial Narrow" w:hAnsi="Arial Narrow"/>
                <w:noProof/>
                <w:webHidden/>
              </w:rPr>
              <w:fldChar w:fldCharType="begin"/>
            </w:r>
            <w:r w:rsidRPr="006E04C4">
              <w:rPr>
                <w:rFonts w:ascii="Arial Narrow" w:hAnsi="Arial Narrow"/>
                <w:noProof/>
                <w:webHidden/>
              </w:rPr>
              <w:instrText xml:space="preserve"> PAGEREF _Toc202774167 \h </w:instrText>
            </w:r>
            <w:r w:rsidRPr="006E04C4">
              <w:rPr>
                <w:rFonts w:ascii="Arial Narrow" w:hAnsi="Arial Narrow"/>
                <w:noProof/>
                <w:webHidden/>
              </w:rPr>
            </w:r>
            <w:r w:rsidRPr="006E04C4">
              <w:rPr>
                <w:rFonts w:ascii="Arial Narrow" w:hAnsi="Arial Narrow"/>
                <w:noProof/>
                <w:webHidden/>
              </w:rPr>
              <w:fldChar w:fldCharType="separate"/>
            </w:r>
            <w:r w:rsidR="00FF0469">
              <w:rPr>
                <w:rFonts w:ascii="Arial Narrow" w:hAnsi="Arial Narrow"/>
                <w:noProof/>
                <w:webHidden/>
              </w:rPr>
              <w:t>32</w:t>
            </w:r>
            <w:r w:rsidRPr="006E04C4">
              <w:rPr>
                <w:rFonts w:ascii="Arial Narrow" w:hAnsi="Arial Narrow"/>
                <w:noProof/>
                <w:webHidden/>
              </w:rPr>
              <w:fldChar w:fldCharType="end"/>
            </w:r>
          </w:hyperlink>
        </w:p>
        <w:p w14:paraId="3E095FA6" w14:textId="6B190DA9" w:rsidR="006E04C4" w:rsidRPr="006E04C4" w:rsidRDefault="006E04C4">
          <w:pPr>
            <w:pStyle w:val="TOC2"/>
            <w:tabs>
              <w:tab w:val="left" w:pos="960"/>
              <w:tab w:val="right" w:leader="dot" w:pos="9060"/>
            </w:tabs>
            <w:rPr>
              <w:rFonts w:ascii="Arial Narrow" w:eastAsiaTheme="minorEastAsia" w:hAnsi="Arial Narrow"/>
              <w:noProof/>
              <w:kern w:val="2"/>
              <w:sz w:val="24"/>
              <w:szCs w:val="24"/>
              <w:lang w:eastAsia="hr-HR"/>
              <w14:ligatures w14:val="standardContextual"/>
            </w:rPr>
          </w:pPr>
          <w:hyperlink w:anchor="_Toc202774168" w:history="1">
            <w:r w:rsidRPr="006E04C4">
              <w:rPr>
                <w:rStyle w:val="Hyperlink"/>
                <w:rFonts w:ascii="Arial Narrow" w:hAnsi="Arial Narrow"/>
                <w:noProof/>
              </w:rPr>
              <w:t>4.2.</w:t>
            </w:r>
            <w:r w:rsidRPr="006E04C4">
              <w:rPr>
                <w:rFonts w:ascii="Arial Narrow" w:eastAsiaTheme="minorEastAsia" w:hAnsi="Arial Narrow"/>
                <w:noProof/>
                <w:kern w:val="2"/>
                <w:sz w:val="24"/>
                <w:szCs w:val="24"/>
                <w:lang w:eastAsia="hr-HR"/>
                <w14:ligatures w14:val="standardContextual"/>
              </w:rPr>
              <w:tab/>
            </w:r>
            <w:r w:rsidRPr="006E04C4">
              <w:rPr>
                <w:rStyle w:val="Hyperlink"/>
                <w:rFonts w:ascii="Arial Narrow" w:hAnsi="Arial Narrow"/>
                <w:noProof/>
              </w:rPr>
              <w:t>Mjere za postizanje strateškog cilja 2. POBOLJŠANJE KVALITETE ŽIVOTA ULAGANJEM U KOMUNALNU, PROMETNU I DRUŠTVENU INFRASTRUKTURU</w:t>
            </w:r>
            <w:r w:rsidRPr="006E04C4">
              <w:rPr>
                <w:rFonts w:ascii="Arial Narrow" w:hAnsi="Arial Narrow"/>
                <w:noProof/>
                <w:webHidden/>
              </w:rPr>
              <w:tab/>
            </w:r>
            <w:r w:rsidRPr="006E04C4">
              <w:rPr>
                <w:rFonts w:ascii="Arial Narrow" w:hAnsi="Arial Narrow"/>
                <w:noProof/>
                <w:webHidden/>
              </w:rPr>
              <w:fldChar w:fldCharType="begin"/>
            </w:r>
            <w:r w:rsidRPr="006E04C4">
              <w:rPr>
                <w:rFonts w:ascii="Arial Narrow" w:hAnsi="Arial Narrow"/>
                <w:noProof/>
                <w:webHidden/>
              </w:rPr>
              <w:instrText xml:space="preserve"> PAGEREF _Toc202774168 \h </w:instrText>
            </w:r>
            <w:r w:rsidRPr="006E04C4">
              <w:rPr>
                <w:rFonts w:ascii="Arial Narrow" w:hAnsi="Arial Narrow"/>
                <w:noProof/>
                <w:webHidden/>
              </w:rPr>
            </w:r>
            <w:r w:rsidRPr="006E04C4">
              <w:rPr>
                <w:rFonts w:ascii="Arial Narrow" w:hAnsi="Arial Narrow"/>
                <w:noProof/>
                <w:webHidden/>
              </w:rPr>
              <w:fldChar w:fldCharType="separate"/>
            </w:r>
            <w:r w:rsidR="00FF0469">
              <w:rPr>
                <w:rFonts w:ascii="Arial Narrow" w:hAnsi="Arial Narrow"/>
                <w:noProof/>
                <w:webHidden/>
              </w:rPr>
              <w:t>42</w:t>
            </w:r>
            <w:r w:rsidRPr="006E04C4">
              <w:rPr>
                <w:rFonts w:ascii="Arial Narrow" w:hAnsi="Arial Narrow"/>
                <w:noProof/>
                <w:webHidden/>
              </w:rPr>
              <w:fldChar w:fldCharType="end"/>
            </w:r>
          </w:hyperlink>
        </w:p>
        <w:p w14:paraId="08A737AD" w14:textId="6D2B036B" w:rsidR="006E04C4" w:rsidRPr="006E04C4" w:rsidRDefault="006E04C4">
          <w:pPr>
            <w:pStyle w:val="TOC2"/>
            <w:tabs>
              <w:tab w:val="left" w:pos="960"/>
              <w:tab w:val="right" w:leader="dot" w:pos="9060"/>
            </w:tabs>
            <w:rPr>
              <w:rFonts w:ascii="Arial Narrow" w:eastAsiaTheme="minorEastAsia" w:hAnsi="Arial Narrow"/>
              <w:noProof/>
              <w:kern w:val="2"/>
              <w:sz w:val="24"/>
              <w:szCs w:val="24"/>
              <w:lang w:eastAsia="hr-HR"/>
              <w14:ligatures w14:val="standardContextual"/>
            </w:rPr>
          </w:pPr>
          <w:hyperlink w:anchor="_Toc202774169" w:history="1">
            <w:r w:rsidRPr="006E04C4">
              <w:rPr>
                <w:rStyle w:val="Hyperlink"/>
                <w:rFonts w:ascii="Arial Narrow" w:hAnsi="Arial Narrow"/>
                <w:noProof/>
              </w:rPr>
              <w:t>4.3.</w:t>
            </w:r>
            <w:r w:rsidRPr="006E04C4">
              <w:rPr>
                <w:rFonts w:ascii="Arial Narrow" w:eastAsiaTheme="minorEastAsia" w:hAnsi="Arial Narrow"/>
                <w:noProof/>
                <w:kern w:val="2"/>
                <w:sz w:val="24"/>
                <w:szCs w:val="24"/>
                <w:lang w:eastAsia="hr-HR"/>
                <w14:ligatures w14:val="standardContextual"/>
              </w:rPr>
              <w:tab/>
            </w:r>
            <w:r w:rsidRPr="006E04C4">
              <w:rPr>
                <w:rStyle w:val="Hyperlink"/>
                <w:rFonts w:ascii="Arial Narrow" w:hAnsi="Arial Narrow"/>
                <w:noProof/>
              </w:rPr>
              <w:t>Mjere za postizanje strateškog cilja 3. UNAPRJEĐENJE ZAŠTITE OKOLIŠA</w:t>
            </w:r>
            <w:r w:rsidRPr="006E04C4">
              <w:rPr>
                <w:rFonts w:ascii="Arial Narrow" w:hAnsi="Arial Narrow"/>
                <w:noProof/>
                <w:webHidden/>
              </w:rPr>
              <w:tab/>
            </w:r>
            <w:r w:rsidRPr="006E04C4">
              <w:rPr>
                <w:rFonts w:ascii="Arial Narrow" w:hAnsi="Arial Narrow"/>
                <w:noProof/>
                <w:webHidden/>
              </w:rPr>
              <w:fldChar w:fldCharType="begin"/>
            </w:r>
            <w:r w:rsidRPr="006E04C4">
              <w:rPr>
                <w:rFonts w:ascii="Arial Narrow" w:hAnsi="Arial Narrow"/>
                <w:noProof/>
                <w:webHidden/>
              </w:rPr>
              <w:instrText xml:space="preserve"> PAGEREF _Toc202774169 \h </w:instrText>
            </w:r>
            <w:r w:rsidRPr="006E04C4">
              <w:rPr>
                <w:rFonts w:ascii="Arial Narrow" w:hAnsi="Arial Narrow"/>
                <w:noProof/>
                <w:webHidden/>
              </w:rPr>
            </w:r>
            <w:r w:rsidRPr="006E04C4">
              <w:rPr>
                <w:rFonts w:ascii="Arial Narrow" w:hAnsi="Arial Narrow"/>
                <w:noProof/>
                <w:webHidden/>
              </w:rPr>
              <w:fldChar w:fldCharType="separate"/>
            </w:r>
            <w:r w:rsidR="00FF0469">
              <w:rPr>
                <w:rFonts w:ascii="Arial Narrow" w:hAnsi="Arial Narrow"/>
                <w:noProof/>
                <w:webHidden/>
              </w:rPr>
              <w:t>69</w:t>
            </w:r>
            <w:r w:rsidRPr="006E04C4">
              <w:rPr>
                <w:rFonts w:ascii="Arial Narrow" w:hAnsi="Arial Narrow"/>
                <w:noProof/>
                <w:webHidden/>
              </w:rPr>
              <w:fldChar w:fldCharType="end"/>
            </w:r>
          </w:hyperlink>
        </w:p>
        <w:p w14:paraId="120FAF8F" w14:textId="75E34D9E" w:rsidR="006E04C4" w:rsidRPr="006E04C4" w:rsidRDefault="006E04C4">
          <w:pPr>
            <w:pStyle w:val="TOC2"/>
            <w:tabs>
              <w:tab w:val="left" w:pos="960"/>
              <w:tab w:val="right" w:leader="dot" w:pos="9060"/>
            </w:tabs>
            <w:rPr>
              <w:rFonts w:ascii="Arial Narrow" w:eastAsiaTheme="minorEastAsia" w:hAnsi="Arial Narrow"/>
              <w:noProof/>
              <w:kern w:val="2"/>
              <w:sz w:val="24"/>
              <w:szCs w:val="24"/>
              <w:lang w:eastAsia="hr-HR"/>
              <w14:ligatures w14:val="standardContextual"/>
            </w:rPr>
          </w:pPr>
          <w:hyperlink w:anchor="_Toc202774170" w:history="1">
            <w:r w:rsidRPr="006E04C4">
              <w:rPr>
                <w:rStyle w:val="Hyperlink"/>
                <w:rFonts w:ascii="Arial Narrow" w:eastAsia="Times New Roman" w:hAnsi="Arial Narrow"/>
                <w:noProof/>
              </w:rPr>
              <w:t>4.4.</w:t>
            </w:r>
            <w:r w:rsidRPr="006E04C4">
              <w:rPr>
                <w:rFonts w:ascii="Arial Narrow" w:eastAsiaTheme="minorEastAsia" w:hAnsi="Arial Narrow"/>
                <w:noProof/>
                <w:kern w:val="2"/>
                <w:sz w:val="24"/>
                <w:szCs w:val="24"/>
                <w:lang w:eastAsia="hr-HR"/>
                <w14:ligatures w14:val="standardContextual"/>
              </w:rPr>
              <w:tab/>
            </w:r>
            <w:r w:rsidRPr="006E04C4">
              <w:rPr>
                <w:rStyle w:val="Hyperlink"/>
                <w:rFonts w:ascii="Arial Narrow" w:eastAsia="Times New Roman" w:hAnsi="Arial Narrow"/>
                <w:noProof/>
              </w:rPr>
              <w:t>Indikativni financijski okvir za provedbu mjera, aktivnosti i projekata</w:t>
            </w:r>
            <w:r w:rsidRPr="006E04C4">
              <w:rPr>
                <w:rFonts w:ascii="Arial Narrow" w:hAnsi="Arial Narrow"/>
                <w:noProof/>
                <w:webHidden/>
              </w:rPr>
              <w:tab/>
            </w:r>
            <w:r w:rsidRPr="006E04C4">
              <w:rPr>
                <w:rFonts w:ascii="Arial Narrow" w:hAnsi="Arial Narrow"/>
                <w:noProof/>
                <w:webHidden/>
              </w:rPr>
              <w:fldChar w:fldCharType="begin"/>
            </w:r>
            <w:r w:rsidRPr="006E04C4">
              <w:rPr>
                <w:rFonts w:ascii="Arial Narrow" w:hAnsi="Arial Narrow"/>
                <w:noProof/>
                <w:webHidden/>
              </w:rPr>
              <w:instrText xml:space="preserve"> PAGEREF _Toc202774170 \h </w:instrText>
            </w:r>
            <w:r w:rsidRPr="006E04C4">
              <w:rPr>
                <w:rFonts w:ascii="Arial Narrow" w:hAnsi="Arial Narrow"/>
                <w:noProof/>
                <w:webHidden/>
              </w:rPr>
            </w:r>
            <w:r w:rsidRPr="006E04C4">
              <w:rPr>
                <w:rFonts w:ascii="Arial Narrow" w:hAnsi="Arial Narrow"/>
                <w:noProof/>
                <w:webHidden/>
              </w:rPr>
              <w:fldChar w:fldCharType="separate"/>
            </w:r>
            <w:r w:rsidR="00FF0469">
              <w:rPr>
                <w:rFonts w:ascii="Arial Narrow" w:hAnsi="Arial Narrow"/>
                <w:noProof/>
                <w:webHidden/>
              </w:rPr>
              <w:t>83</w:t>
            </w:r>
            <w:r w:rsidRPr="006E04C4">
              <w:rPr>
                <w:rFonts w:ascii="Arial Narrow" w:hAnsi="Arial Narrow"/>
                <w:noProof/>
                <w:webHidden/>
              </w:rPr>
              <w:fldChar w:fldCharType="end"/>
            </w:r>
          </w:hyperlink>
        </w:p>
        <w:p w14:paraId="7ECEADE7" w14:textId="3C07CD2C" w:rsidR="006E04C4" w:rsidRPr="006E04C4" w:rsidRDefault="006E04C4">
          <w:pPr>
            <w:pStyle w:val="TOC2"/>
            <w:tabs>
              <w:tab w:val="left" w:pos="960"/>
              <w:tab w:val="right" w:leader="dot" w:pos="9060"/>
            </w:tabs>
            <w:rPr>
              <w:rFonts w:ascii="Arial Narrow" w:eastAsiaTheme="minorEastAsia" w:hAnsi="Arial Narrow"/>
              <w:noProof/>
              <w:kern w:val="2"/>
              <w:sz w:val="24"/>
              <w:szCs w:val="24"/>
              <w:lang w:eastAsia="hr-HR"/>
              <w14:ligatures w14:val="standardContextual"/>
            </w:rPr>
          </w:pPr>
          <w:hyperlink w:anchor="_Toc202774171" w:history="1">
            <w:r w:rsidRPr="006E04C4">
              <w:rPr>
                <w:rStyle w:val="Hyperlink"/>
                <w:rFonts w:ascii="Arial Narrow" w:eastAsia="Times New Roman" w:hAnsi="Arial Narrow"/>
                <w:noProof/>
              </w:rPr>
              <w:t>4.5.</w:t>
            </w:r>
            <w:r w:rsidRPr="006E04C4">
              <w:rPr>
                <w:rFonts w:ascii="Arial Narrow" w:eastAsiaTheme="minorEastAsia" w:hAnsi="Arial Narrow"/>
                <w:noProof/>
                <w:kern w:val="2"/>
                <w:sz w:val="24"/>
                <w:szCs w:val="24"/>
                <w:lang w:eastAsia="hr-HR"/>
                <w14:ligatures w14:val="standardContextual"/>
              </w:rPr>
              <w:tab/>
            </w:r>
            <w:r w:rsidRPr="006E04C4">
              <w:rPr>
                <w:rStyle w:val="Hyperlink"/>
                <w:rFonts w:ascii="Arial Narrow" w:eastAsia="Times New Roman" w:hAnsi="Arial Narrow"/>
                <w:noProof/>
              </w:rPr>
              <w:t>Financijski plan za provedbu mjera, aktivnosti i projekata</w:t>
            </w:r>
            <w:r w:rsidRPr="006E04C4">
              <w:rPr>
                <w:rFonts w:ascii="Arial Narrow" w:hAnsi="Arial Narrow"/>
                <w:noProof/>
                <w:webHidden/>
              </w:rPr>
              <w:tab/>
            </w:r>
            <w:r w:rsidRPr="006E04C4">
              <w:rPr>
                <w:rFonts w:ascii="Arial Narrow" w:hAnsi="Arial Narrow"/>
                <w:noProof/>
                <w:webHidden/>
              </w:rPr>
              <w:fldChar w:fldCharType="begin"/>
            </w:r>
            <w:r w:rsidRPr="006E04C4">
              <w:rPr>
                <w:rFonts w:ascii="Arial Narrow" w:hAnsi="Arial Narrow"/>
                <w:noProof/>
                <w:webHidden/>
              </w:rPr>
              <w:instrText xml:space="preserve"> PAGEREF _Toc202774171 \h </w:instrText>
            </w:r>
            <w:r w:rsidRPr="006E04C4">
              <w:rPr>
                <w:rFonts w:ascii="Arial Narrow" w:hAnsi="Arial Narrow"/>
                <w:noProof/>
                <w:webHidden/>
              </w:rPr>
            </w:r>
            <w:r w:rsidRPr="006E04C4">
              <w:rPr>
                <w:rFonts w:ascii="Arial Narrow" w:hAnsi="Arial Narrow"/>
                <w:noProof/>
                <w:webHidden/>
              </w:rPr>
              <w:fldChar w:fldCharType="separate"/>
            </w:r>
            <w:r w:rsidR="00FF0469">
              <w:rPr>
                <w:rFonts w:ascii="Arial Narrow" w:hAnsi="Arial Narrow"/>
                <w:noProof/>
                <w:webHidden/>
              </w:rPr>
              <w:t>83</w:t>
            </w:r>
            <w:r w:rsidRPr="006E04C4">
              <w:rPr>
                <w:rFonts w:ascii="Arial Narrow" w:hAnsi="Arial Narrow"/>
                <w:noProof/>
                <w:webHidden/>
              </w:rPr>
              <w:fldChar w:fldCharType="end"/>
            </w:r>
          </w:hyperlink>
        </w:p>
        <w:p w14:paraId="59F27685" w14:textId="2AC09ABB" w:rsidR="006E04C4" w:rsidRPr="006E04C4" w:rsidRDefault="006E04C4">
          <w:pPr>
            <w:pStyle w:val="TOC1"/>
            <w:tabs>
              <w:tab w:val="left" w:pos="440"/>
              <w:tab w:val="right" w:leader="dot" w:pos="9060"/>
            </w:tabs>
            <w:rPr>
              <w:rFonts w:ascii="Arial Narrow" w:eastAsiaTheme="minorEastAsia" w:hAnsi="Arial Narrow"/>
              <w:noProof/>
              <w:kern w:val="2"/>
              <w:sz w:val="24"/>
              <w:szCs w:val="24"/>
              <w:lang w:eastAsia="hr-HR"/>
              <w14:ligatures w14:val="standardContextual"/>
            </w:rPr>
          </w:pPr>
          <w:hyperlink w:anchor="_Toc202774172" w:history="1">
            <w:r w:rsidRPr="006E04C4">
              <w:rPr>
                <w:rStyle w:val="Hyperlink"/>
                <w:rFonts w:ascii="Arial Narrow" w:eastAsia="Times New Roman" w:hAnsi="Arial Narrow"/>
                <w:noProof/>
              </w:rPr>
              <w:t>5.</w:t>
            </w:r>
            <w:r w:rsidRPr="006E04C4">
              <w:rPr>
                <w:rFonts w:ascii="Arial Narrow" w:eastAsiaTheme="minorEastAsia" w:hAnsi="Arial Narrow"/>
                <w:noProof/>
                <w:kern w:val="2"/>
                <w:sz w:val="24"/>
                <w:szCs w:val="24"/>
                <w:lang w:eastAsia="hr-HR"/>
                <w14:ligatures w14:val="standardContextual"/>
              </w:rPr>
              <w:tab/>
            </w:r>
            <w:r w:rsidRPr="006E04C4">
              <w:rPr>
                <w:rStyle w:val="Hyperlink"/>
                <w:rFonts w:ascii="Arial Narrow" w:eastAsia="Times New Roman" w:hAnsi="Arial Narrow"/>
                <w:noProof/>
              </w:rPr>
              <w:t>Okvir za praćenje provedbe</w:t>
            </w:r>
            <w:r w:rsidRPr="006E04C4">
              <w:rPr>
                <w:rFonts w:ascii="Arial Narrow" w:hAnsi="Arial Narrow"/>
                <w:noProof/>
                <w:webHidden/>
              </w:rPr>
              <w:tab/>
            </w:r>
            <w:r w:rsidRPr="006E04C4">
              <w:rPr>
                <w:rFonts w:ascii="Arial Narrow" w:hAnsi="Arial Narrow"/>
                <w:noProof/>
                <w:webHidden/>
              </w:rPr>
              <w:fldChar w:fldCharType="begin"/>
            </w:r>
            <w:r w:rsidRPr="006E04C4">
              <w:rPr>
                <w:rFonts w:ascii="Arial Narrow" w:hAnsi="Arial Narrow"/>
                <w:noProof/>
                <w:webHidden/>
              </w:rPr>
              <w:instrText xml:space="preserve"> PAGEREF _Toc202774172 \h </w:instrText>
            </w:r>
            <w:r w:rsidRPr="006E04C4">
              <w:rPr>
                <w:rFonts w:ascii="Arial Narrow" w:hAnsi="Arial Narrow"/>
                <w:noProof/>
                <w:webHidden/>
              </w:rPr>
            </w:r>
            <w:r w:rsidRPr="006E04C4">
              <w:rPr>
                <w:rFonts w:ascii="Arial Narrow" w:hAnsi="Arial Narrow"/>
                <w:noProof/>
                <w:webHidden/>
              </w:rPr>
              <w:fldChar w:fldCharType="separate"/>
            </w:r>
            <w:r w:rsidR="00FF0469">
              <w:rPr>
                <w:rFonts w:ascii="Arial Narrow" w:hAnsi="Arial Narrow"/>
                <w:noProof/>
                <w:webHidden/>
              </w:rPr>
              <w:t>84</w:t>
            </w:r>
            <w:r w:rsidRPr="006E04C4">
              <w:rPr>
                <w:rFonts w:ascii="Arial Narrow" w:hAnsi="Arial Narrow"/>
                <w:noProof/>
                <w:webHidden/>
              </w:rPr>
              <w:fldChar w:fldCharType="end"/>
            </w:r>
          </w:hyperlink>
        </w:p>
        <w:p w14:paraId="45B9B30B" w14:textId="32DD4C8B" w:rsidR="006E04C4" w:rsidRPr="006E04C4" w:rsidRDefault="006E04C4">
          <w:pPr>
            <w:pStyle w:val="TOC1"/>
            <w:tabs>
              <w:tab w:val="right" w:leader="dot" w:pos="9060"/>
            </w:tabs>
            <w:rPr>
              <w:rFonts w:ascii="Arial Narrow" w:eastAsiaTheme="minorEastAsia" w:hAnsi="Arial Narrow"/>
              <w:noProof/>
              <w:kern w:val="2"/>
              <w:sz w:val="24"/>
              <w:szCs w:val="24"/>
              <w:lang w:eastAsia="hr-HR"/>
              <w14:ligatures w14:val="standardContextual"/>
            </w:rPr>
          </w:pPr>
          <w:hyperlink w:anchor="_Toc202774173" w:history="1">
            <w:r w:rsidRPr="006E04C4">
              <w:rPr>
                <w:rStyle w:val="Hyperlink"/>
                <w:rFonts w:ascii="Arial Narrow" w:hAnsi="Arial Narrow"/>
                <w:noProof/>
              </w:rPr>
              <w:t>Prilog 1 Tablični prikaz provedbenog programa Općine Mljet</w:t>
            </w:r>
            <w:r w:rsidRPr="006E04C4">
              <w:rPr>
                <w:rFonts w:ascii="Arial Narrow" w:hAnsi="Arial Narrow"/>
                <w:noProof/>
                <w:webHidden/>
              </w:rPr>
              <w:tab/>
            </w:r>
            <w:r w:rsidRPr="006E04C4">
              <w:rPr>
                <w:rFonts w:ascii="Arial Narrow" w:hAnsi="Arial Narrow"/>
                <w:noProof/>
                <w:webHidden/>
              </w:rPr>
              <w:fldChar w:fldCharType="begin"/>
            </w:r>
            <w:r w:rsidRPr="006E04C4">
              <w:rPr>
                <w:rFonts w:ascii="Arial Narrow" w:hAnsi="Arial Narrow"/>
                <w:noProof/>
                <w:webHidden/>
              </w:rPr>
              <w:instrText xml:space="preserve"> PAGEREF _Toc202774173 \h </w:instrText>
            </w:r>
            <w:r w:rsidRPr="006E04C4">
              <w:rPr>
                <w:rFonts w:ascii="Arial Narrow" w:hAnsi="Arial Narrow"/>
                <w:noProof/>
                <w:webHidden/>
              </w:rPr>
            </w:r>
            <w:r w:rsidRPr="006E04C4">
              <w:rPr>
                <w:rFonts w:ascii="Arial Narrow" w:hAnsi="Arial Narrow"/>
                <w:noProof/>
                <w:webHidden/>
              </w:rPr>
              <w:fldChar w:fldCharType="separate"/>
            </w:r>
            <w:r w:rsidR="00FF0469">
              <w:rPr>
                <w:rFonts w:ascii="Arial Narrow" w:hAnsi="Arial Narrow"/>
                <w:noProof/>
                <w:webHidden/>
              </w:rPr>
              <w:t>86</w:t>
            </w:r>
            <w:r w:rsidRPr="006E04C4">
              <w:rPr>
                <w:rFonts w:ascii="Arial Narrow" w:hAnsi="Arial Narrow"/>
                <w:noProof/>
                <w:webHidden/>
              </w:rPr>
              <w:fldChar w:fldCharType="end"/>
            </w:r>
          </w:hyperlink>
        </w:p>
        <w:p w14:paraId="001687F7" w14:textId="78B9516C" w:rsidR="006E04C4" w:rsidRPr="006E04C4" w:rsidRDefault="006E04C4">
          <w:pPr>
            <w:pStyle w:val="TOC1"/>
            <w:tabs>
              <w:tab w:val="right" w:leader="dot" w:pos="9060"/>
            </w:tabs>
            <w:rPr>
              <w:rFonts w:ascii="Arial Narrow" w:eastAsiaTheme="minorEastAsia" w:hAnsi="Arial Narrow"/>
              <w:noProof/>
              <w:kern w:val="2"/>
              <w:sz w:val="24"/>
              <w:szCs w:val="24"/>
              <w:lang w:eastAsia="hr-HR"/>
              <w14:ligatures w14:val="standardContextual"/>
            </w:rPr>
          </w:pPr>
          <w:hyperlink w:anchor="_Toc202774174" w:history="1">
            <w:r w:rsidRPr="006E04C4">
              <w:rPr>
                <w:rStyle w:val="Hyperlink"/>
                <w:rFonts w:ascii="Arial Narrow" w:hAnsi="Arial Narrow"/>
                <w:noProof/>
              </w:rPr>
              <w:t>Prilog 2 Odluka o imenovanju lokalnog koordinatora</w:t>
            </w:r>
            <w:r w:rsidRPr="006E04C4">
              <w:rPr>
                <w:rFonts w:ascii="Arial Narrow" w:hAnsi="Arial Narrow"/>
                <w:noProof/>
                <w:webHidden/>
              </w:rPr>
              <w:tab/>
            </w:r>
            <w:r w:rsidRPr="006E04C4">
              <w:rPr>
                <w:rFonts w:ascii="Arial Narrow" w:hAnsi="Arial Narrow"/>
                <w:noProof/>
                <w:webHidden/>
              </w:rPr>
              <w:fldChar w:fldCharType="begin"/>
            </w:r>
            <w:r w:rsidRPr="006E04C4">
              <w:rPr>
                <w:rFonts w:ascii="Arial Narrow" w:hAnsi="Arial Narrow"/>
                <w:noProof/>
                <w:webHidden/>
              </w:rPr>
              <w:instrText xml:space="preserve"> PAGEREF _Toc202774174 \h </w:instrText>
            </w:r>
            <w:r w:rsidRPr="006E04C4">
              <w:rPr>
                <w:rFonts w:ascii="Arial Narrow" w:hAnsi="Arial Narrow"/>
                <w:noProof/>
                <w:webHidden/>
              </w:rPr>
            </w:r>
            <w:r w:rsidRPr="006E04C4">
              <w:rPr>
                <w:rFonts w:ascii="Arial Narrow" w:hAnsi="Arial Narrow"/>
                <w:noProof/>
                <w:webHidden/>
              </w:rPr>
              <w:fldChar w:fldCharType="separate"/>
            </w:r>
            <w:r w:rsidR="00FF0469">
              <w:rPr>
                <w:rFonts w:ascii="Arial Narrow" w:hAnsi="Arial Narrow"/>
                <w:noProof/>
                <w:webHidden/>
              </w:rPr>
              <w:t>87</w:t>
            </w:r>
            <w:r w:rsidRPr="006E04C4">
              <w:rPr>
                <w:rFonts w:ascii="Arial Narrow" w:hAnsi="Arial Narrow"/>
                <w:noProof/>
                <w:webHidden/>
              </w:rPr>
              <w:fldChar w:fldCharType="end"/>
            </w:r>
          </w:hyperlink>
        </w:p>
        <w:p w14:paraId="7B6AAF79" w14:textId="531085A8" w:rsidR="006E04C4" w:rsidRPr="006E04C4" w:rsidRDefault="006E04C4">
          <w:pPr>
            <w:pStyle w:val="TOC1"/>
            <w:tabs>
              <w:tab w:val="right" w:leader="dot" w:pos="9060"/>
            </w:tabs>
            <w:rPr>
              <w:rFonts w:ascii="Arial Narrow" w:eastAsiaTheme="minorEastAsia" w:hAnsi="Arial Narrow"/>
              <w:noProof/>
              <w:kern w:val="2"/>
              <w:sz w:val="24"/>
              <w:szCs w:val="24"/>
              <w:lang w:eastAsia="hr-HR"/>
              <w14:ligatures w14:val="standardContextual"/>
            </w:rPr>
          </w:pPr>
          <w:hyperlink w:anchor="_Toc202774175" w:history="1">
            <w:r w:rsidRPr="006E04C4">
              <w:rPr>
                <w:rStyle w:val="Hyperlink"/>
                <w:rFonts w:ascii="Arial Narrow" w:hAnsi="Arial Narrow"/>
                <w:noProof/>
              </w:rPr>
              <w:t>Prilog 3</w:t>
            </w:r>
            <w:r w:rsidRPr="006E04C4">
              <w:rPr>
                <w:rStyle w:val="Hyperlink"/>
                <w:rFonts w:ascii="Arial Narrow" w:eastAsia="Times New Roman" w:hAnsi="Arial Narrow" w:cs="Arial"/>
                <w:noProof/>
                <w:color w:val="4C7C98" w:themeColor="hyperlink" w:themeShade="BF"/>
                <w:lang w:eastAsia="hr-HR"/>
              </w:rPr>
              <w:t xml:space="preserve">  </w:t>
            </w:r>
            <w:r w:rsidRPr="006E04C4">
              <w:rPr>
                <w:rStyle w:val="Hyperlink"/>
                <w:rFonts w:ascii="Arial Narrow" w:hAnsi="Arial Narrow"/>
                <w:noProof/>
              </w:rPr>
              <w:t>Izvještajni obrazac za praćenje provedbe</w:t>
            </w:r>
            <w:r w:rsidRPr="006E04C4">
              <w:rPr>
                <w:rFonts w:ascii="Arial Narrow" w:hAnsi="Arial Narrow"/>
                <w:noProof/>
                <w:webHidden/>
              </w:rPr>
              <w:tab/>
            </w:r>
            <w:r w:rsidRPr="006E04C4">
              <w:rPr>
                <w:rFonts w:ascii="Arial Narrow" w:hAnsi="Arial Narrow"/>
                <w:noProof/>
                <w:webHidden/>
              </w:rPr>
              <w:fldChar w:fldCharType="begin"/>
            </w:r>
            <w:r w:rsidRPr="006E04C4">
              <w:rPr>
                <w:rFonts w:ascii="Arial Narrow" w:hAnsi="Arial Narrow"/>
                <w:noProof/>
                <w:webHidden/>
              </w:rPr>
              <w:instrText xml:space="preserve"> PAGEREF _Toc202774175 \h </w:instrText>
            </w:r>
            <w:r w:rsidRPr="006E04C4">
              <w:rPr>
                <w:rFonts w:ascii="Arial Narrow" w:hAnsi="Arial Narrow"/>
                <w:noProof/>
                <w:webHidden/>
              </w:rPr>
            </w:r>
            <w:r w:rsidRPr="006E04C4">
              <w:rPr>
                <w:rFonts w:ascii="Arial Narrow" w:hAnsi="Arial Narrow"/>
                <w:noProof/>
                <w:webHidden/>
              </w:rPr>
              <w:fldChar w:fldCharType="separate"/>
            </w:r>
            <w:r w:rsidR="00FF0469">
              <w:rPr>
                <w:rFonts w:ascii="Arial Narrow" w:hAnsi="Arial Narrow"/>
                <w:noProof/>
                <w:webHidden/>
              </w:rPr>
              <w:t>88</w:t>
            </w:r>
            <w:r w:rsidRPr="006E04C4">
              <w:rPr>
                <w:rFonts w:ascii="Arial Narrow" w:hAnsi="Arial Narrow"/>
                <w:noProof/>
                <w:webHidden/>
              </w:rPr>
              <w:fldChar w:fldCharType="end"/>
            </w:r>
          </w:hyperlink>
        </w:p>
        <w:p w14:paraId="1FB0E18C" w14:textId="46DA9D42" w:rsidR="00057E54" w:rsidRPr="00DB58C2" w:rsidRDefault="00057E54" w:rsidP="007D1B2E">
          <w:pPr>
            <w:pStyle w:val="TOC1"/>
            <w:tabs>
              <w:tab w:val="right" w:leader="dot" w:pos="9060"/>
            </w:tabs>
            <w:jc w:val="both"/>
            <w:rPr>
              <w:rFonts w:ascii="Arial Narrow" w:hAnsi="Arial Narrow"/>
              <w:sz w:val="24"/>
              <w:szCs w:val="24"/>
            </w:rPr>
          </w:pPr>
          <w:r w:rsidRPr="006E04C4">
            <w:rPr>
              <w:rFonts w:ascii="Arial Narrow" w:hAnsi="Arial Narrow"/>
              <w:b/>
              <w:bCs/>
              <w:sz w:val="24"/>
              <w:szCs w:val="24"/>
            </w:rPr>
            <w:fldChar w:fldCharType="end"/>
          </w:r>
        </w:p>
      </w:sdtContent>
    </w:sdt>
    <w:p w14:paraId="6E476BCD" w14:textId="4C9304E7" w:rsidR="00057E54" w:rsidRPr="00DB58C2" w:rsidRDefault="00057E54">
      <w:pPr>
        <w:rPr>
          <w:rFonts w:ascii="Arial Narrow" w:hAnsi="Arial Narrow"/>
          <w:sz w:val="24"/>
          <w:szCs w:val="24"/>
        </w:rPr>
      </w:pPr>
    </w:p>
    <w:p w14:paraId="3F2FE6AA" w14:textId="2BB0CBF2" w:rsidR="00057E54" w:rsidRPr="00DB58C2" w:rsidRDefault="00057E54">
      <w:pPr>
        <w:rPr>
          <w:rFonts w:ascii="Arial Narrow" w:hAnsi="Arial Narrow"/>
          <w:sz w:val="24"/>
          <w:szCs w:val="24"/>
        </w:rPr>
      </w:pPr>
    </w:p>
    <w:p w14:paraId="388CC1A1" w14:textId="0AED189B" w:rsidR="00057E54" w:rsidRPr="00DB58C2" w:rsidRDefault="00057E54">
      <w:pPr>
        <w:rPr>
          <w:rFonts w:ascii="Arial Narrow" w:hAnsi="Arial Narrow"/>
          <w:sz w:val="24"/>
          <w:szCs w:val="24"/>
        </w:rPr>
      </w:pPr>
    </w:p>
    <w:p w14:paraId="44D5A0FD" w14:textId="528DE9F8" w:rsidR="00057E54" w:rsidRPr="00DB58C2" w:rsidRDefault="00057E54">
      <w:pPr>
        <w:rPr>
          <w:rFonts w:ascii="Arial Narrow" w:hAnsi="Arial Narrow"/>
          <w:sz w:val="24"/>
          <w:szCs w:val="24"/>
        </w:rPr>
      </w:pPr>
    </w:p>
    <w:p w14:paraId="2955A3B1" w14:textId="5575738C" w:rsidR="00057E54" w:rsidRPr="00DB58C2" w:rsidRDefault="00057E54">
      <w:pPr>
        <w:rPr>
          <w:rFonts w:ascii="Arial Narrow" w:hAnsi="Arial Narrow"/>
          <w:sz w:val="24"/>
          <w:szCs w:val="24"/>
        </w:rPr>
      </w:pPr>
    </w:p>
    <w:p w14:paraId="15DEAF2F" w14:textId="1AF35214" w:rsidR="00057E54" w:rsidRPr="00DB58C2" w:rsidRDefault="00057E54">
      <w:pPr>
        <w:rPr>
          <w:rFonts w:ascii="Arial Narrow" w:hAnsi="Arial Narrow"/>
          <w:sz w:val="24"/>
          <w:szCs w:val="24"/>
        </w:rPr>
      </w:pPr>
    </w:p>
    <w:p w14:paraId="03A07EFE" w14:textId="3F3492D1" w:rsidR="00057E54" w:rsidRPr="00DB58C2" w:rsidRDefault="00057E54">
      <w:pPr>
        <w:rPr>
          <w:rFonts w:ascii="Arial Narrow" w:hAnsi="Arial Narrow"/>
          <w:sz w:val="24"/>
          <w:szCs w:val="24"/>
        </w:rPr>
      </w:pPr>
    </w:p>
    <w:p w14:paraId="5EF12CC6" w14:textId="654F8164" w:rsidR="00057E54" w:rsidRPr="00DB58C2" w:rsidRDefault="00057E54">
      <w:pPr>
        <w:rPr>
          <w:rFonts w:ascii="Arial Narrow" w:hAnsi="Arial Narrow"/>
          <w:sz w:val="24"/>
          <w:szCs w:val="24"/>
        </w:rPr>
      </w:pPr>
    </w:p>
    <w:p w14:paraId="44F429A9" w14:textId="1202DF88" w:rsidR="00057E54" w:rsidRPr="00DB58C2" w:rsidRDefault="00057E54" w:rsidP="00DA3A46">
      <w:pPr>
        <w:pStyle w:val="Heading1"/>
      </w:pPr>
      <w:bookmarkStart w:id="1" w:name="_Toc202774155"/>
      <w:r w:rsidRPr="00DB58C2">
        <w:lastRenderedPageBreak/>
        <w:t>Predgovor</w:t>
      </w:r>
      <w:bookmarkEnd w:id="1"/>
    </w:p>
    <w:p w14:paraId="3889740D" w14:textId="0C35F9B5" w:rsidR="00057E54" w:rsidRPr="00DB58C2" w:rsidRDefault="00057E54" w:rsidP="002C292C">
      <w:pPr>
        <w:spacing w:after="0"/>
      </w:pPr>
    </w:p>
    <w:p w14:paraId="7707A0BB" w14:textId="358C9A43" w:rsidR="007D3815" w:rsidRPr="00DB58C2" w:rsidRDefault="007D3815" w:rsidP="007D3815">
      <w:pPr>
        <w:jc w:val="both"/>
        <w:rPr>
          <w:rFonts w:ascii="Arial Narrow" w:hAnsi="Arial Narrow"/>
          <w:sz w:val="24"/>
          <w:szCs w:val="24"/>
        </w:rPr>
      </w:pPr>
      <w:r w:rsidRPr="00DB58C2">
        <w:rPr>
          <w:rFonts w:ascii="Arial Narrow" w:hAnsi="Arial Narrow"/>
          <w:sz w:val="24"/>
          <w:szCs w:val="24"/>
        </w:rPr>
        <w:t>Sukladno Zakonu o sustavu strateškog planiranja i upravljanja razvojem Republike Hrvatske („Narodne novine“, br. 123/17</w:t>
      </w:r>
      <w:r w:rsidR="00A34F96" w:rsidRPr="00DB58C2">
        <w:rPr>
          <w:rFonts w:ascii="Arial Narrow" w:hAnsi="Arial Narrow"/>
          <w:sz w:val="24"/>
          <w:szCs w:val="24"/>
        </w:rPr>
        <w:t>, 151/22</w:t>
      </w:r>
      <w:r w:rsidRPr="00DB58C2">
        <w:rPr>
          <w:rFonts w:ascii="Arial Narrow" w:hAnsi="Arial Narrow"/>
          <w:sz w:val="24"/>
          <w:szCs w:val="24"/>
        </w:rPr>
        <w:t>), jedinice lokalne samouprave izrađuju i donose provedbene programe</w:t>
      </w:r>
      <w:r w:rsidR="009E76AE" w:rsidRPr="00DB58C2">
        <w:rPr>
          <w:rFonts w:ascii="Arial Narrow" w:hAnsi="Arial Narrow"/>
          <w:sz w:val="24"/>
          <w:szCs w:val="24"/>
        </w:rPr>
        <w:t xml:space="preserve"> (dalje u tekstu: Program)</w:t>
      </w:r>
      <w:r w:rsidRPr="00DB58C2">
        <w:rPr>
          <w:rFonts w:ascii="Arial Narrow" w:hAnsi="Arial Narrow"/>
          <w:sz w:val="24"/>
          <w:szCs w:val="24"/>
        </w:rPr>
        <w:t xml:space="preserve">. U provedbenom programu razrađene su mjere koje doprinose provedbi ciljeva iz </w:t>
      </w:r>
      <w:r w:rsidR="00FC7EB4" w:rsidRPr="00DB58C2">
        <w:rPr>
          <w:rFonts w:ascii="Arial Narrow" w:hAnsi="Arial Narrow"/>
          <w:sz w:val="24"/>
          <w:szCs w:val="24"/>
        </w:rPr>
        <w:t xml:space="preserve">strategija i planova </w:t>
      </w:r>
      <w:r w:rsidR="004438D9" w:rsidRPr="00DB58C2">
        <w:rPr>
          <w:rFonts w:ascii="Arial Narrow" w:hAnsi="Arial Narrow"/>
          <w:sz w:val="24"/>
          <w:szCs w:val="24"/>
        </w:rPr>
        <w:t>Dubrovačko-neretvanske</w:t>
      </w:r>
      <w:r w:rsidR="009E76AE" w:rsidRPr="00DB58C2">
        <w:rPr>
          <w:rFonts w:ascii="Arial Narrow" w:hAnsi="Arial Narrow"/>
          <w:sz w:val="24"/>
          <w:szCs w:val="24"/>
        </w:rPr>
        <w:t xml:space="preserve"> županije</w:t>
      </w:r>
      <w:r w:rsidR="00FC7EB4" w:rsidRPr="00DB58C2">
        <w:rPr>
          <w:rFonts w:ascii="Arial Narrow" w:hAnsi="Arial Narrow"/>
          <w:sz w:val="24"/>
          <w:szCs w:val="24"/>
        </w:rPr>
        <w:t xml:space="preserve">, kojoj teritorijalno Općina </w:t>
      </w:r>
      <w:r w:rsidR="004438D9" w:rsidRPr="00DB58C2">
        <w:rPr>
          <w:rFonts w:ascii="Arial Narrow" w:hAnsi="Arial Narrow"/>
          <w:sz w:val="24"/>
          <w:szCs w:val="24"/>
        </w:rPr>
        <w:t>Mljet</w:t>
      </w:r>
      <w:r w:rsidR="00FC7EB4" w:rsidRPr="00DB58C2">
        <w:rPr>
          <w:rFonts w:ascii="Arial Narrow" w:hAnsi="Arial Narrow"/>
          <w:sz w:val="24"/>
          <w:szCs w:val="24"/>
        </w:rPr>
        <w:t xml:space="preserve"> pripada, a samim time pridonosi i ostvarenju </w:t>
      </w:r>
      <w:r w:rsidRPr="00DB58C2">
        <w:rPr>
          <w:rFonts w:ascii="Arial Narrow" w:hAnsi="Arial Narrow"/>
          <w:sz w:val="24"/>
          <w:szCs w:val="24"/>
        </w:rPr>
        <w:t>Programa Vlade Republike Hrvatske (RH) 2020.-2024.</w:t>
      </w:r>
      <w:r w:rsidR="00FC7EB4" w:rsidRPr="00DB58C2">
        <w:rPr>
          <w:rFonts w:ascii="Arial Narrow" w:hAnsi="Arial Narrow"/>
          <w:sz w:val="24"/>
          <w:szCs w:val="24"/>
        </w:rPr>
        <w:t xml:space="preserve"> te</w:t>
      </w:r>
      <w:r w:rsidRPr="00DB58C2">
        <w:rPr>
          <w:rFonts w:ascii="Arial Narrow" w:hAnsi="Arial Narrow"/>
          <w:sz w:val="24"/>
          <w:szCs w:val="24"/>
        </w:rPr>
        <w:t xml:space="preserve"> drugih hijerarhijski nadređenih akata strateškog planiranja</w:t>
      </w:r>
      <w:r w:rsidR="00EF0A71" w:rsidRPr="00EF0A71">
        <w:rPr>
          <w:rFonts w:ascii="Arial Narrow" w:hAnsi="Arial Narrow"/>
          <w:sz w:val="24"/>
          <w:szCs w:val="24"/>
        </w:rPr>
        <w:t xml:space="preserve"> </w:t>
      </w:r>
      <w:r w:rsidR="00EF0A71">
        <w:rPr>
          <w:rFonts w:ascii="Arial Narrow" w:hAnsi="Arial Narrow"/>
          <w:sz w:val="24"/>
          <w:szCs w:val="24"/>
        </w:rPr>
        <w:t xml:space="preserve">odnosno </w:t>
      </w:r>
      <w:r w:rsidR="00EF0A71" w:rsidRPr="00EF0A71">
        <w:rPr>
          <w:rFonts w:ascii="Arial Narrow" w:hAnsi="Arial Narrow"/>
          <w:sz w:val="24"/>
          <w:szCs w:val="24"/>
        </w:rPr>
        <w:t>nastavlja se na strateški okvir definiran u Planu razvoja Općine Mljet za razdoblje 2021.-2027. te predstavlja hodogram upravljanja razvojem Općine s naglaskom na pametno planiranje i održivu implementaciju aktivnosti i razvojnih projekata.</w:t>
      </w:r>
      <w:r w:rsidRPr="00DB58C2">
        <w:rPr>
          <w:rFonts w:ascii="Arial Narrow" w:hAnsi="Arial Narrow"/>
          <w:sz w:val="24"/>
          <w:szCs w:val="24"/>
        </w:rPr>
        <w:t xml:space="preserve"> Time se osigurava koherentnost čitavog sustava</w:t>
      </w:r>
      <w:r w:rsidR="00FC7EB4" w:rsidRPr="00DB58C2">
        <w:rPr>
          <w:rFonts w:ascii="Arial Narrow" w:hAnsi="Arial Narrow"/>
          <w:sz w:val="24"/>
          <w:szCs w:val="24"/>
        </w:rPr>
        <w:t xml:space="preserve"> </w:t>
      </w:r>
      <w:r w:rsidRPr="00DB58C2">
        <w:rPr>
          <w:rFonts w:ascii="Arial Narrow" w:hAnsi="Arial Narrow"/>
          <w:sz w:val="24"/>
          <w:szCs w:val="24"/>
        </w:rPr>
        <w:t>planiranja javnih politika na nacionalnoj razini.</w:t>
      </w:r>
    </w:p>
    <w:p w14:paraId="2AE4D3CC" w14:textId="0E82D25C" w:rsidR="004B4FC5" w:rsidRPr="00DB58C2" w:rsidRDefault="004B4FC5" w:rsidP="004B4FC5">
      <w:pPr>
        <w:jc w:val="both"/>
        <w:rPr>
          <w:rFonts w:ascii="Arial Narrow" w:hAnsi="Arial Narrow"/>
          <w:sz w:val="24"/>
          <w:szCs w:val="24"/>
        </w:rPr>
      </w:pPr>
      <w:r w:rsidRPr="00DB58C2">
        <w:rPr>
          <w:rFonts w:ascii="Arial Narrow" w:hAnsi="Arial Narrow"/>
          <w:sz w:val="24"/>
          <w:szCs w:val="24"/>
        </w:rPr>
        <w:t xml:space="preserve">Provedbeni program Općine </w:t>
      </w:r>
      <w:r w:rsidR="004438D9" w:rsidRPr="00DB58C2">
        <w:rPr>
          <w:rFonts w:ascii="Arial Narrow" w:hAnsi="Arial Narrow"/>
          <w:sz w:val="24"/>
          <w:szCs w:val="24"/>
        </w:rPr>
        <w:t>Mljet</w:t>
      </w:r>
      <w:r w:rsidRPr="00DB58C2">
        <w:rPr>
          <w:rFonts w:ascii="Arial Narrow" w:hAnsi="Arial Narrow"/>
          <w:sz w:val="24"/>
          <w:szCs w:val="24"/>
        </w:rPr>
        <w:t xml:space="preserve"> donosi se za vrijeme trajanja mandata izvršnog tijela jedinice lokalne samouprave i vrijedi za taj mandat. Izvršno tijelo, </w:t>
      </w:r>
      <w:r w:rsidR="00030DCE">
        <w:rPr>
          <w:rFonts w:ascii="Arial Narrow" w:hAnsi="Arial Narrow"/>
          <w:sz w:val="24"/>
          <w:szCs w:val="24"/>
        </w:rPr>
        <w:t xml:space="preserve">općinski </w:t>
      </w:r>
      <w:r w:rsidRPr="00DB58C2">
        <w:rPr>
          <w:rFonts w:ascii="Arial Narrow" w:hAnsi="Arial Narrow"/>
          <w:sz w:val="24"/>
          <w:szCs w:val="24"/>
        </w:rPr>
        <w:t>načelnik, jedinice lokalne samouprave donosi provedbeni program do kraja godine paralelno sa donošenjem proračuna.</w:t>
      </w:r>
    </w:p>
    <w:p w14:paraId="279DF042" w14:textId="45471897" w:rsidR="004B4FC5" w:rsidRPr="00DB58C2" w:rsidRDefault="004B4FC5" w:rsidP="004B4FC5">
      <w:pPr>
        <w:jc w:val="both"/>
        <w:rPr>
          <w:rFonts w:ascii="Arial Narrow" w:hAnsi="Arial Narrow"/>
          <w:sz w:val="24"/>
          <w:szCs w:val="24"/>
        </w:rPr>
      </w:pPr>
      <w:r w:rsidRPr="00DB58C2">
        <w:rPr>
          <w:rFonts w:ascii="Arial Narrow" w:hAnsi="Arial Narrow"/>
          <w:sz w:val="24"/>
          <w:szCs w:val="24"/>
        </w:rPr>
        <w:t xml:space="preserve">Provedbeni program Općine </w:t>
      </w:r>
      <w:r w:rsidR="004438D9" w:rsidRPr="00DB58C2">
        <w:rPr>
          <w:rFonts w:ascii="Arial Narrow" w:hAnsi="Arial Narrow"/>
          <w:sz w:val="24"/>
          <w:szCs w:val="24"/>
        </w:rPr>
        <w:t>Mljet</w:t>
      </w:r>
      <w:r w:rsidR="002C324E" w:rsidRPr="00DB58C2">
        <w:rPr>
          <w:rFonts w:ascii="Arial Narrow" w:hAnsi="Arial Narrow"/>
          <w:sz w:val="24"/>
          <w:szCs w:val="24"/>
        </w:rPr>
        <w:t xml:space="preserve"> </w:t>
      </w:r>
      <w:r w:rsidRPr="00DB58C2">
        <w:rPr>
          <w:rFonts w:ascii="Arial Narrow" w:hAnsi="Arial Narrow"/>
          <w:sz w:val="24"/>
          <w:szCs w:val="24"/>
        </w:rPr>
        <w:t xml:space="preserve">prema potrebi će se revidirati na godišnjoj razini. Općina </w:t>
      </w:r>
      <w:r w:rsidR="004438D9" w:rsidRPr="00DB58C2">
        <w:rPr>
          <w:rFonts w:ascii="Arial Narrow" w:hAnsi="Arial Narrow"/>
          <w:sz w:val="24"/>
          <w:szCs w:val="24"/>
        </w:rPr>
        <w:t>Mljet</w:t>
      </w:r>
      <w:r w:rsidR="002C324E" w:rsidRPr="00DB58C2">
        <w:rPr>
          <w:rFonts w:ascii="Arial Narrow" w:hAnsi="Arial Narrow"/>
          <w:sz w:val="24"/>
          <w:szCs w:val="24"/>
        </w:rPr>
        <w:t xml:space="preserve"> </w:t>
      </w:r>
      <w:r w:rsidRPr="00DB58C2">
        <w:rPr>
          <w:rFonts w:ascii="Arial Narrow" w:hAnsi="Arial Narrow"/>
          <w:sz w:val="24"/>
          <w:szCs w:val="24"/>
        </w:rPr>
        <w:t>izvješćuje polugodišnje i godišnje putem regionalnog koordinatora Koordinacijsko tijelo o izvršenju provedbenog programa.</w:t>
      </w:r>
    </w:p>
    <w:p w14:paraId="2655649E" w14:textId="503D40AD" w:rsidR="004B4FC5" w:rsidRPr="00DB58C2" w:rsidRDefault="004B4FC5" w:rsidP="004B4FC5">
      <w:pPr>
        <w:jc w:val="both"/>
        <w:rPr>
          <w:rFonts w:ascii="Arial Narrow" w:hAnsi="Arial Narrow"/>
          <w:sz w:val="24"/>
          <w:szCs w:val="24"/>
        </w:rPr>
      </w:pPr>
      <w:r w:rsidRPr="00DB58C2">
        <w:rPr>
          <w:rFonts w:ascii="Arial Narrow" w:hAnsi="Arial Narrow"/>
          <w:sz w:val="24"/>
          <w:szCs w:val="24"/>
        </w:rPr>
        <w:t xml:space="preserve">U Programu Vlade RH kao jedno od temeljnih polazišta navodi se ravnomjeran razvoj svih krajeva Hrvatske. Kako bi se taj cilj ostvario, politike regionalnog razvoja pa tako i lokalne politike, moraju biti politike ulaganja u budućnost, kroz poticanje stvaranja radnih mjesta, konkurentnosti, gospodarskog rasta i održivoga razvoja. Za ostvarenje prethodno navedenih ciljeva putem definiranih politika, Općina </w:t>
      </w:r>
      <w:r w:rsidR="004438D9" w:rsidRPr="00DB58C2">
        <w:rPr>
          <w:rFonts w:ascii="Arial Narrow" w:hAnsi="Arial Narrow"/>
          <w:sz w:val="24"/>
          <w:szCs w:val="24"/>
        </w:rPr>
        <w:t>Mljet</w:t>
      </w:r>
      <w:r w:rsidR="002C324E" w:rsidRPr="00DB58C2">
        <w:rPr>
          <w:rFonts w:ascii="Arial Narrow" w:hAnsi="Arial Narrow"/>
          <w:sz w:val="24"/>
          <w:szCs w:val="24"/>
        </w:rPr>
        <w:t xml:space="preserve"> </w:t>
      </w:r>
      <w:r w:rsidRPr="00DB58C2">
        <w:rPr>
          <w:rFonts w:ascii="Arial Narrow" w:hAnsi="Arial Narrow"/>
          <w:sz w:val="24"/>
          <w:szCs w:val="24"/>
        </w:rPr>
        <w:t>mora definirati mjere kojima će doprinijeti ispunjenu istih.</w:t>
      </w:r>
    </w:p>
    <w:p w14:paraId="604CF6EF" w14:textId="5A9A035E" w:rsidR="007D3815" w:rsidRPr="00DB58C2" w:rsidRDefault="007D3815" w:rsidP="004B4FC5">
      <w:pPr>
        <w:jc w:val="both"/>
        <w:rPr>
          <w:rFonts w:ascii="Arial Narrow" w:hAnsi="Arial Narrow"/>
          <w:sz w:val="24"/>
          <w:szCs w:val="24"/>
        </w:rPr>
      </w:pPr>
      <w:r w:rsidRPr="00DB58C2">
        <w:rPr>
          <w:rFonts w:ascii="Arial Narrow" w:hAnsi="Arial Narrow"/>
          <w:sz w:val="24"/>
          <w:szCs w:val="24"/>
        </w:rPr>
        <w:t xml:space="preserve">Zadatak politike razvoja </w:t>
      </w:r>
      <w:r w:rsidR="00E15AA6" w:rsidRPr="00DB58C2">
        <w:rPr>
          <w:rFonts w:ascii="Arial Narrow" w:hAnsi="Arial Narrow"/>
          <w:sz w:val="24"/>
          <w:szCs w:val="24"/>
        </w:rPr>
        <w:t xml:space="preserve">jedinice lokalne samouprave odnosno Općine </w:t>
      </w:r>
      <w:r w:rsidR="004438D9" w:rsidRPr="00DB58C2">
        <w:rPr>
          <w:rFonts w:ascii="Arial Narrow" w:hAnsi="Arial Narrow"/>
          <w:sz w:val="24"/>
          <w:szCs w:val="24"/>
        </w:rPr>
        <w:t>Mljet</w:t>
      </w:r>
      <w:r w:rsidR="00E15AA6" w:rsidRPr="00DB58C2">
        <w:rPr>
          <w:rFonts w:ascii="Arial Narrow" w:hAnsi="Arial Narrow"/>
          <w:sz w:val="24"/>
          <w:szCs w:val="24"/>
        </w:rPr>
        <w:t xml:space="preserve"> </w:t>
      </w:r>
      <w:r w:rsidRPr="00DB58C2">
        <w:rPr>
          <w:rFonts w:ascii="Arial Narrow" w:hAnsi="Arial Narrow"/>
          <w:sz w:val="24"/>
          <w:szCs w:val="24"/>
        </w:rPr>
        <w:t xml:space="preserve">je pridonijeti ukupnom </w:t>
      </w:r>
      <w:r w:rsidR="00E15AA6" w:rsidRPr="00DB58C2">
        <w:rPr>
          <w:rFonts w:ascii="Arial Narrow" w:hAnsi="Arial Narrow"/>
          <w:sz w:val="24"/>
          <w:szCs w:val="24"/>
        </w:rPr>
        <w:t>regionalno</w:t>
      </w:r>
      <w:r w:rsidR="001B1203" w:rsidRPr="00DB58C2">
        <w:rPr>
          <w:rFonts w:ascii="Arial Narrow" w:hAnsi="Arial Narrow"/>
          <w:sz w:val="24"/>
          <w:szCs w:val="24"/>
        </w:rPr>
        <w:t xml:space="preserve">m, a samim time i </w:t>
      </w:r>
      <w:r w:rsidRPr="00DB58C2">
        <w:rPr>
          <w:rFonts w:ascii="Arial Narrow" w:hAnsi="Arial Narrow"/>
          <w:sz w:val="24"/>
          <w:szCs w:val="24"/>
        </w:rPr>
        <w:t>nacionalnom</w:t>
      </w:r>
      <w:r w:rsidR="001B1203" w:rsidRPr="00DB58C2">
        <w:rPr>
          <w:rFonts w:ascii="Arial Narrow" w:hAnsi="Arial Narrow"/>
          <w:sz w:val="24"/>
          <w:szCs w:val="24"/>
        </w:rPr>
        <w:t>,</w:t>
      </w:r>
      <w:r w:rsidRPr="00DB58C2">
        <w:rPr>
          <w:rFonts w:ascii="Arial Narrow" w:hAnsi="Arial Narrow"/>
          <w:sz w:val="24"/>
          <w:szCs w:val="24"/>
        </w:rPr>
        <w:t xml:space="preserve"> rastu i razvoju</w:t>
      </w:r>
      <w:r w:rsidR="001B1203" w:rsidRPr="00DB58C2">
        <w:rPr>
          <w:rFonts w:ascii="Arial Narrow" w:hAnsi="Arial Narrow"/>
          <w:sz w:val="24"/>
          <w:szCs w:val="24"/>
        </w:rPr>
        <w:t>,</w:t>
      </w:r>
      <w:r w:rsidR="00E15AA6" w:rsidRPr="00DB58C2">
        <w:rPr>
          <w:rFonts w:ascii="Arial Narrow" w:hAnsi="Arial Narrow"/>
          <w:sz w:val="24"/>
          <w:szCs w:val="24"/>
        </w:rPr>
        <w:t xml:space="preserve"> </w:t>
      </w:r>
      <w:r w:rsidRPr="00DB58C2">
        <w:rPr>
          <w:rFonts w:ascii="Arial Narrow" w:hAnsi="Arial Narrow"/>
          <w:sz w:val="24"/>
          <w:szCs w:val="24"/>
        </w:rPr>
        <w:t xml:space="preserve">stvaranjem </w:t>
      </w:r>
      <w:r w:rsidR="001B1203" w:rsidRPr="00DB58C2">
        <w:rPr>
          <w:rFonts w:ascii="Arial Narrow" w:hAnsi="Arial Narrow"/>
          <w:sz w:val="24"/>
          <w:szCs w:val="24"/>
        </w:rPr>
        <w:t>pred</w:t>
      </w:r>
      <w:r w:rsidRPr="00DB58C2">
        <w:rPr>
          <w:rFonts w:ascii="Arial Narrow" w:hAnsi="Arial Narrow"/>
          <w:sz w:val="24"/>
          <w:szCs w:val="24"/>
        </w:rPr>
        <w:t>uvjeta koji će smanjiti društvene i gospodarske razvojne nejednakosti među</w:t>
      </w:r>
      <w:r w:rsidR="00E15AA6" w:rsidRPr="00DB58C2">
        <w:rPr>
          <w:rFonts w:ascii="Arial Narrow" w:hAnsi="Arial Narrow"/>
          <w:sz w:val="24"/>
          <w:szCs w:val="24"/>
        </w:rPr>
        <w:t xml:space="preserve"> </w:t>
      </w:r>
      <w:r w:rsidRPr="00DB58C2">
        <w:rPr>
          <w:rFonts w:ascii="Arial Narrow" w:hAnsi="Arial Narrow"/>
          <w:sz w:val="24"/>
          <w:szCs w:val="24"/>
        </w:rPr>
        <w:t xml:space="preserve">regijama te omogućiti svim područjima da postanu konkurentna. </w:t>
      </w:r>
      <w:r w:rsidR="00EF0A71" w:rsidRPr="00EF0A71">
        <w:rPr>
          <w:rFonts w:ascii="Arial Narrow" w:hAnsi="Arial Narrow"/>
          <w:sz w:val="24"/>
          <w:szCs w:val="24"/>
        </w:rPr>
        <w:t>Ovim strateškim dokumentom Općina Mljet definira svoju viziju otočne zajednice koja svom stanovništvu pruža visoku kvalitetu življenja temeljenu na održivom razvoju, razvijenom gospodarstvu te bogatoj i prepoznatljivoj turističkoj ponudi razvijenoj na prirodnoj, kulturnoj i povijesnoj baštini.</w:t>
      </w:r>
    </w:p>
    <w:p w14:paraId="647ECDEE" w14:textId="437F02B5" w:rsidR="00E15AA6" w:rsidRPr="00DB58C2" w:rsidRDefault="001B1203" w:rsidP="007D3815">
      <w:pPr>
        <w:jc w:val="both"/>
        <w:rPr>
          <w:rFonts w:ascii="Arial Narrow" w:hAnsi="Arial Narrow"/>
          <w:sz w:val="24"/>
          <w:szCs w:val="24"/>
        </w:rPr>
      </w:pPr>
      <w:r w:rsidRPr="00DB58C2">
        <w:rPr>
          <w:rFonts w:ascii="Arial Narrow" w:hAnsi="Arial Narrow"/>
          <w:sz w:val="24"/>
          <w:szCs w:val="24"/>
        </w:rPr>
        <w:t>U skladu sa navedenim</w:t>
      </w:r>
      <w:r w:rsidR="007D3815" w:rsidRPr="00DB58C2">
        <w:rPr>
          <w:rFonts w:ascii="Arial Narrow" w:hAnsi="Arial Narrow"/>
          <w:sz w:val="24"/>
          <w:szCs w:val="24"/>
        </w:rPr>
        <w:t xml:space="preserve">, </w:t>
      </w:r>
      <w:r w:rsidRPr="00DB58C2">
        <w:rPr>
          <w:rFonts w:ascii="Arial Narrow" w:hAnsi="Arial Narrow"/>
          <w:sz w:val="24"/>
          <w:szCs w:val="24"/>
        </w:rPr>
        <w:t xml:space="preserve">Općina </w:t>
      </w:r>
      <w:r w:rsidR="004438D9" w:rsidRPr="00DB58C2">
        <w:rPr>
          <w:rFonts w:ascii="Arial Narrow" w:hAnsi="Arial Narrow"/>
          <w:sz w:val="24"/>
          <w:szCs w:val="24"/>
        </w:rPr>
        <w:t>Mljet</w:t>
      </w:r>
      <w:r w:rsidRPr="00DB58C2">
        <w:rPr>
          <w:rFonts w:ascii="Arial Narrow" w:hAnsi="Arial Narrow"/>
          <w:sz w:val="24"/>
          <w:szCs w:val="24"/>
        </w:rPr>
        <w:t xml:space="preserve"> </w:t>
      </w:r>
      <w:r w:rsidR="007D3815" w:rsidRPr="00DB58C2">
        <w:rPr>
          <w:rFonts w:ascii="Arial Narrow" w:hAnsi="Arial Narrow"/>
          <w:sz w:val="24"/>
          <w:szCs w:val="24"/>
        </w:rPr>
        <w:t>(</w:t>
      </w:r>
      <w:r w:rsidRPr="00DB58C2">
        <w:rPr>
          <w:rFonts w:ascii="Arial Narrow" w:hAnsi="Arial Narrow"/>
          <w:sz w:val="24"/>
          <w:szCs w:val="24"/>
        </w:rPr>
        <w:t>dalje u tekstu: Općina</w:t>
      </w:r>
      <w:r w:rsidR="007D3815" w:rsidRPr="00DB58C2">
        <w:rPr>
          <w:rFonts w:ascii="Arial Narrow" w:hAnsi="Arial Narrow"/>
          <w:sz w:val="24"/>
          <w:szCs w:val="24"/>
        </w:rPr>
        <w:t>)</w:t>
      </w:r>
      <w:r w:rsidR="00E15AA6" w:rsidRPr="00DB58C2">
        <w:rPr>
          <w:rFonts w:ascii="Arial Narrow" w:hAnsi="Arial Narrow"/>
          <w:sz w:val="24"/>
          <w:szCs w:val="24"/>
        </w:rPr>
        <w:t xml:space="preserve"> </w:t>
      </w:r>
      <w:r w:rsidR="007D3815" w:rsidRPr="00DB58C2">
        <w:rPr>
          <w:rFonts w:ascii="Arial Narrow" w:hAnsi="Arial Narrow"/>
          <w:sz w:val="24"/>
          <w:szCs w:val="24"/>
        </w:rPr>
        <w:t>u razdoblju 202</w:t>
      </w:r>
      <w:r w:rsidR="004438D9" w:rsidRPr="00DB58C2">
        <w:rPr>
          <w:rFonts w:ascii="Arial Narrow" w:hAnsi="Arial Narrow"/>
          <w:sz w:val="24"/>
          <w:szCs w:val="24"/>
        </w:rPr>
        <w:t>5</w:t>
      </w:r>
      <w:r w:rsidR="007D3815" w:rsidRPr="00DB58C2">
        <w:rPr>
          <w:rFonts w:ascii="Arial Narrow" w:hAnsi="Arial Narrow"/>
          <w:sz w:val="24"/>
          <w:szCs w:val="24"/>
        </w:rPr>
        <w:t>.-202</w:t>
      </w:r>
      <w:r w:rsidR="004438D9" w:rsidRPr="00DB58C2">
        <w:rPr>
          <w:rFonts w:ascii="Arial Narrow" w:hAnsi="Arial Narrow"/>
          <w:sz w:val="24"/>
          <w:szCs w:val="24"/>
        </w:rPr>
        <w:t>9</w:t>
      </w:r>
      <w:r w:rsidR="007D3815" w:rsidRPr="00DB58C2">
        <w:rPr>
          <w:rFonts w:ascii="Arial Narrow" w:hAnsi="Arial Narrow"/>
          <w:sz w:val="24"/>
          <w:szCs w:val="24"/>
        </w:rPr>
        <w:t>. svoje djelovanje usmjerit će na provedbu mjera u okviru tri</w:t>
      </w:r>
      <w:r w:rsidR="00E15AA6" w:rsidRPr="00DB58C2">
        <w:rPr>
          <w:rFonts w:ascii="Arial Narrow" w:hAnsi="Arial Narrow"/>
          <w:sz w:val="24"/>
          <w:szCs w:val="24"/>
        </w:rPr>
        <w:t xml:space="preserve"> </w:t>
      </w:r>
      <w:r w:rsidR="007D3815" w:rsidRPr="00DB58C2">
        <w:rPr>
          <w:rFonts w:ascii="Arial Narrow" w:hAnsi="Arial Narrow"/>
          <w:sz w:val="24"/>
          <w:szCs w:val="24"/>
        </w:rPr>
        <w:t>prioriteta</w:t>
      </w:r>
      <w:r w:rsidR="00DA3A46" w:rsidRPr="00DB58C2">
        <w:rPr>
          <w:rFonts w:ascii="Arial Narrow" w:hAnsi="Arial Narrow"/>
          <w:sz w:val="24"/>
          <w:szCs w:val="24"/>
        </w:rPr>
        <w:t xml:space="preserve"> odnosno strateška cilja</w:t>
      </w:r>
      <w:r w:rsidR="007D3815" w:rsidRPr="00DB58C2">
        <w:rPr>
          <w:rFonts w:ascii="Arial Narrow" w:hAnsi="Arial Narrow"/>
          <w:sz w:val="24"/>
          <w:szCs w:val="24"/>
        </w:rPr>
        <w:t>:</w:t>
      </w:r>
    </w:p>
    <w:p w14:paraId="1E8131D5" w14:textId="77777777" w:rsidR="00DA3A46" w:rsidRPr="00DB58C2" w:rsidRDefault="00DA3A46" w:rsidP="00CD4E0B">
      <w:pPr>
        <w:numPr>
          <w:ilvl w:val="0"/>
          <w:numId w:val="1"/>
        </w:numPr>
        <w:jc w:val="both"/>
        <w:rPr>
          <w:rFonts w:ascii="Arial Narrow" w:hAnsi="Arial Narrow"/>
          <w:sz w:val="24"/>
          <w:szCs w:val="24"/>
        </w:rPr>
      </w:pPr>
      <w:r w:rsidRPr="00DB58C2">
        <w:rPr>
          <w:rFonts w:ascii="Arial Narrow" w:hAnsi="Arial Narrow"/>
          <w:sz w:val="24"/>
          <w:szCs w:val="24"/>
        </w:rPr>
        <w:t>UNAPRJEĐENJE KVALITETE ŽIVLJENJA I RAZVOJ LOKALNE SAMOUPRAVE</w:t>
      </w:r>
    </w:p>
    <w:p w14:paraId="5DF8249D" w14:textId="77777777" w:rsidR="00DA3A46" w:rsidRPr="00DB58C2" w:rsidRDefault="00DA3A46" w:rsidP="00CD4E0B">
      <w:pPr>
        <w:numPr>
          <w:ilvl w:val="0"/>
          <w:numId w:val="1"/>
        </w:numPr>
        <w:jc w:val="both"/>
        <w:rPr>
          <w:rFonts w:ascii="Arial Narrow" w:hAnsi="Arial Narrow"/>
          <w:sz w:val="24"/>
          <w:szCs w:val="24"/>
        </w:rPr>
      </w:pPr>
      <w:r w:rsidRPr="00DB58C2">
        <w:rPr>
          <w:rFonts w:ascii="Arial Narrow" w:hAnsi="Arial Narrow"/>
          <w:sz w:val="24"/>
          <w:szCs w:val="24"/>
        </w:rPr>
        <w:t>KONKURENTNO GOSPODARSTVO</w:t>
      </w:r>
    </w:p>
    <w:p w14:paraId="391DF830" w14:textId="77777777" w:rsidR="00DA3A46" w:rsidRPr="00DB58C2" w:rsidRDefault="00DA3A46" w:rsidP="00CD4E0B">
      <w:pPr>
        <w:numPr>
          <w:ilvl w:val="0"/>
          <w:numId w:val="1"/>
        </w:numPr>
        <w:jc w:val="both"/>
        <w:rPr>
          <w:rFonts w:ascii="Arial Narrow" w:hAnsi="Arial Narrow"/>
          <w:sz w:val="24"/>
          <w:szCs w:val="24"/>
        </w:rPr>
      </w:pPr>
      <w:r w:rsidRPr="00DB58C2">
        <w:rPr>
          <w:rFonts w:ascii="Arial Narrow" w:hAnsi="Arial Narrow"/>
          <w:sz w:val="24"/>
          <w:szCs w:val="24"/>
        </w:rPr>
        <w:t>ODRŽIVO UPRAVLJANJE PRIRODNIM RESURSIMA I ENERGIJOM</w:t>
      </w:r>
    </w:p>
    <w:p w14:paraId="0DB94636" w14:textId="126B5416" w:rsidR="00057E54" w:rsidRPr="00DB58C2" w:rsidRDefault="007D3815" w:rsidP="00DA3A46">
      <w:pPr>
        <w:jc w:val="both"/>
        <w:rPr>
          <w:rFonts w:ascii="Arial Narrow" w:hAnsi="Arial Narrow"/>
          <w:sz w:val="24"/>
          <w:szCs w:val="24"/>
        </w:rPr>
      </w:pPr>
      <w:r w:rsidRPr="00DB58C2">
        <w:rPr>
          <w:rFonts w:ascii="Arial Narrow" w:hAnsi="Arial Narrow"/>
          <w:sz w:val="24"/>
          <w:szCs w:val="24"/>
        </w:rPr>
        <w:t xml:space="preserve">Učinkovitom provedbom mjera planiranih ovim Provedbenim programom </w:t>
      </w:r>
      <w:r w:rsidR="001B1203" w:rsidRPr="00DB58C2">
        <w:rPr>
          <w:rFonts w:ascii="Arial Narrow" w:hAnsi="Arial Narrow"/>
          <w:sz w:val="24"/>
          <w:szCs w:val="24"/>
        </w:rPr>
        <w:t>Općina</w:t>
      </w:r>
      <w:r w:rsidRPr="00DB58C2">
        <w:rPr>
          <w:rFonts w:ascii="Arial Narrow" w:hAnsi="Arial Narrow"/>
          <w:sz w:val="24"/>
          <w:szCs w:val="24"/>
        </w:rPr>
        <w:t xml:space="preserve"> će</w:t>
      </w:r>
      <w:r w:rsidR="00E15AA6" w:rsidRPr="00DB58C2">
        <w:rPr>
          <w:rFonts w:ascii="Arial Narrow" w:hAnsi="Arial Narrow"/>
          <w:sz w:val="24"/>
          <w:szCs w:val="24"/>
        </w:rPr>
        <w:t xml:space="preserve"> </w:t>
      </w:r>
      <w:r w:rsidRPr="00DB58C2">
        <w:rPr>
          <w:rFonts w:ascii="Arial Narrow" w:hAnsi="Arial Narrow"/>
          <w:sz w:val="24"/>
          <w:szCs w:val="24"/>
        </w:rPr>
        <w:t>dati značajan doprinos ostvarenju ciljeva iz</w:t>
      </w:r>
      <w:r w:rsidR="001B1203" w:rsidRPr="00DB58C2">
        <w:rPr>
          <w:rFonts w:ascii="Arial Narrow" w:hAnsi="Arial Narrow"/>
          <w:sz w:val="24"/>
          <w:szCs w:val="24"/>
        </w:rPr>
        <w:t xml:space="preserve"> razvojnih </w:t>
      </w:r>
      <w:r w:rsidR="005D6E85" w:rsidRPr="00DB58C2">
        <w:rPr>
          <w:rFonts w:ascii="Arial Narrow" w:hAnsi="Arial Narrow"/>
          <w:sz w:val="24"/>
          <w:szCs w:val="24"/>
        </w:rPr>
        <w:t>akata</w:t>
      </w:r>
      <w:r w:rsidR="001B1203" w:rsidRPr="00DB58C2">
        <w:rPr>
          <w:rFonts w:ascii="Arial Narrow" w:hAnsi="Arial Narrow"/>
          <w:sz w:val="24"/>
          <w:szCs w:val="24"/>
        </w:rPr>
        <w:t xml:space="preserve"> </w:t>
      </w:r>
      <w:r w:rsidR="004438D9" w:rsidRPr="00DB58C2">
        <w:rPr>
          <w:rFonts w:ascii="Arial Narrow" w:hAnsi="Arial Narrow"/>
          <w:sz w:val="24"/>
          <w:szCs w:val="24"/>
        </w:rPr>
        <w:t>Dubrovačko-neretvanske</w:t>
      </w:r>
      <w:r w:rsidR="005D6E85" w:rsidRPr="00DB58C2">
        <w:rPr>
          <w:rFonts w:ascii="Arial Narrow" w:hAnsi="Arial Narrow"/>
          <w:sz w:val="24"/>
          <w:szCs w:val="24"/>
        </w:rPr>
        <w:t xml:space="preserve"> županije.</w:t>
      </w:r>
      <w:r w:rsidR="00EF0A71" w:rsidRPr="00EF0A71">
        <w:t xml:space="preserve"> </w:t>
      </w:r>
      <w:r w:rsidR="00EF0A71" w:rsidRPr="00EF0A71">
        <w:rPr>
          <w:rFonts w:ascii="Arial Narrow" w:hAnsi="Arial Narrow"/>
          <w:sz w:val="24"/>
          <w:szCs w:val="24"/>
        </w:rPr>
        <w:t xml:space="preserve">Na putu do ostvarenja postavljenih ciljeva zasigurno ćemo naići na mnogo izazova. Međutim, suradnjom općinske uprave i stručnih službi, gospodarstvenika, javnih institucija, organizacija civilnog društva, stručnjaka i lokalnog stanovništva omogućit će se ostvarenje većine, ako ne i svih projekata navedenih u ovom Programu čime ćemo osigurati kvalitetan život svima.  </w:t>
      </w:r>
    </w:p>
    <w:p w14:paraId="7D04ADDD" w14:textId="0627CDC9" w:rsidR="000308DF" w:rsidRPr="00DB58C2" w:rsidRDefault="008A7E8F" w:rsidP="007D3815">
      <w:pPr>
        <w:jc w:val="both"/>
        <w:rPr>
          <w:rFonts w:ascii="Arial Narrow" w:hAnsi="Arial Narrow"/>
          <w:sz w:val="24"/>
          <w:szCs w:val="24"/>
        </w:rPr>
      </w:pPr>
      <w:r w:rsidRPr="00DB58C2">
        <w:rPr>
          <w:rFonts w:ascii="Arial Narrow" w:hAnsi="Arial Narrow"/>
          <w:sz w:val="24"/>
          <w:szCs w:val="24"/>
        </w:rPr>
        <w:t>Ovaj provedbeni program donosi se za razdoblje od 202</w:t>
      </w:r>
      <w:r w:rsidR="004438D9" w:rsidRPr="00DB58C2">
        <w:rPr>
          <w:rFonts w:ascii="Arial Narrow" w:hAnsi="Arial Narrow"/>
          <w:sz w:val="24"/>
          <w:szCs w:val="24"/>
        </w:rPr>
        <w:t>5</w:t>
      </w:r>
      <w:r w:rsidRPr="00DB58C2">
        <w:rPr>
          <w:rFonts w:ascii="Arial Narrow" w:hAnsi="Arial Narrow"/>
          <w:sz w:val="24"/>
          <w:szCs w:val="24"/>
        </w:rPr>
        <w:t>. do 202</w:t>
      </w:r>
      <w:r w:rsidR="004438D9" w:rsidRPr="00DB58C2">
        <w:rPr>
          <w:rFonts w:ascii="Arial Narrow" w:hAnsi="Arial Narrow"/>
          <w:sz w:val="24"/>
          <w:szCs w:val="24"/>
        </w:rPr>
        <w:t>9</w:t>
      </w:r>
      <w:r w:rsidRPr="00DB58C2">
        <w:rPr>
          <w:rFonts w:ascii="Arial Narrow" w:hAnsi="Arial Narrow"/>
          <w:sz w:val="24"/>
          <w:szCs w:val="24"/>
        </w:rPr>
        <w:t>. godine i vrijedi za mandatno razdoblje čelnika jedinice lokalne samouprave</w:t>
      </w:r>
      <w:r w:rsidR="00EF0A71">
        <w:rPr>
          <w:rFonts w:ascii="Arial Narrow" w:hAnsi="Arial Narrow"/>
          <w:sz w:val="24"/>
          <w:szCs w:val="24"/>
        </w:rPr>
        <w:t>.</w:t>
      </w:r>
    </w:p>
    <w:p w14:paraId="0CD70806" w14:textId="19DE7165" w:rsidR="005D6E85" w:rsidRPr="00DB58C2" w:rsidRDefault="00C7452D" w:rsidP="00C7452D">
      <w:pPr>
        <w:pStyle w:val="Heading1"/>
      </w:pPr>
      <w:bookmarkStart w:id="2" w:name="_Toc202774156"/>
      <w:r w:rsidRPr="00DB58C2">
        <w:lastRenderedPageBreak/>
        <w:t xml:space="preserve">1. </w:t>
      </w:r>
      <w:r w:rsidR="005D6E85" w:rsidRPr="00DB58C2">
        <w:t>Uvod</w:t>
      </w:r>
      <w:r w:rsidRPr="00DB58C2">
        <w:t xml:space="preserve"> (djelokrug, vizija i misija </w:t>
      </w:r>
      <w:r w:rsidR="000948DF" w:rsidRPr="00DB58C2">
        <w:t>Općine Mljet</w:t>
      </w:r>
      <w:r w:rsidRPr="00DB58C2">
        <w:t>)</w:t>
      </w:r>
      <w:bookmarkEnd w:id="2"/>
    </w:p>
    <w:p w14:paraId="7DDD1604" w14:textId="25A28573" w:rsidR="005D6E85" w:rsidRPr="00DB58C2" w:rsidRDefault="005D6E85" w:rsidP="00AF61FF">
      <w:pPr>
        <w:spacing w:after="0"/>
      </w:pPr>
    </w:p>
    <w:p w14:paraId="66E65921" w14:textId="1CF87836" w:rsidR="005D6E85" w:rsidRPr="00DB58C2" w:rsidRDefault="005D6E85" w:rsidP="00DA3A46">
      <w:pPr>
        <w:pStyle w:val="Heading4"/>
        <w:rPr>
          <w:sz w:val="28"/>
          <w:szCs w:val="28"/>
        </w:rPr>
      </w:pPr>
      <w:r w:rsidRPr="00DB58C2">
        <w:rPr>
          <w:sz w:val="28"/>
          <w:szCs w:val="28"/>
        </w:rPr>
        <w:t>Djelokrug</w:t>
      </w:r>
    </w:p>
    <w:p w14:paraId="3213E79D" w14:textId="77777777" w:rsidR="00E947AF" w:rsidRPr="00DB58C2" w:rsidRDefault="00E947AF" w:rsidP="00AF61FF">
      <w:pPr>
        <w:spacing w:after="0"/>
        <w:jc w:val="both"/>
      </w:pPr>
    </w:p>
    <w:p w14:paraId="539C0CF3" w14:textId="176AB74A" w:rsidR="008A7E8F" w:rsidRPr="00DB58C2" w:rsidRDefault="008A7E8F" w:rsidP="005D6E85">
      <w:pPr>
        <w:jc w:val="both"/>
        <w:rPr>
          <w:rFonts w:ascii="Arial Narrow" w:hAnsi="Arial Narrow"/>
          <w:sz w:val="24"/>
          <w:szCs w:val="24"/>
        </w:rPr>
      </w:pPr>
      <w:r w:rsidRPr="00DB58C2">
        <w:rPr>
          <w:rFonts w:ascii="Arial Narrow" w:hAnsi="Arial Narrow"/>
          <w:sz w:val="24"/>
          <w:szCs w:val="24"/>
        </w:rPr>
        <w:t xml:space="preserve">Područje </w:t>
      </w:r>
      <w:r w:rsidR="000948DF" w:rsidRPr="00DB58C2">
        <w:rPr>
          <w:rFonts w:ascii="Arial Narrow" w:hAnsi="Arial Narrow"/>
          <w:sz w:val="24"/>
          <w:szCs w:val="24"/>
        </w:rPr>
        <w:t>Općine Mljet</w:t>
      </w:r>
      <w:r w:rsidRPr="00DB58C2">
        <w:rPr>
          <w:rFonts w:ascii="Arial Narrow" w:hAnsi="Arial Narrow"/>
          <w:sz w:val="24"/>
          <w:szCs w:val="24"/>
        </w:rPr>
        <w:t xml:space="preserve"> utvrđeno je Zakonom o područjima županija, gradova i općina u Republici Hrvatskoj. </w:t>
      </w:r>
      <w:r w:rsidR="000948DF" w:rsidRPr="00DB58C2">
        <w:rPr>
          <w:rFonts w:ascii="Arial Narrow" w:hAnsi="Arial Narrow"/>
          <w:sz w:val="24"/>
          <w:szCs w:val="24"/>
        </w:rPr>
        <w:t>Općina Mljet</w:t>
      </w:r>
      <w:r w:rsidRPr="00DB58C2">
        <w:rPr>
          <w:rFonts w:ascii="Arial Narrow" w:hAnsi="Arial Narrow"/>
          <w:sz w:val="24"/>
          <w:szCs w:val="24"/>
        </w:rPr>
        <w:t xml:space="preserve"> </w:t>
      </w:r>
      <w:r w:rsidR="00684B7F" w:rsidRPr="00DB58C2">
        <w:rPr>
          <w:rFonts w:ascii="Arial Narrow" w:hAnsi="Arial Narrow"/>
          <w:sz w:val="24"/>
          <w:szCs w:val="24"/>
        </w:rPr>
        <w:t>jedinica je lokalne samouprave u Dubrovačko-neretvanskoj županiji. O</w:t>
      </w:r>
      <w:r w:rsidRPr="00DB58C2">
        <w:rPr>
          <w:rFonts w:ascii="Arial Narrow" w:hAnsi="Arial Narrow"/>
          <w:sz w:val="24"/>
          <w:szCs w:val="24"/>
        </w:rPr>
        <w:t xml:space="preserve">buhvaća područje slijedećih naselja: </w:t>
      </w:r>
      <w:r w:rsidR="000E2CB2" w:rsidRPr="00DB58C2">
        <w:rPr>
          <w:rFonts w:ascii="Arial Narrow" w:hAnsi="Arial Narrow"/>
          <w:sz w:val="24"/>
          <w:szCs w:val="24"/>
        </w:rPr>
        <w:t>Babino Polje, Blato, Goveđari, Kozarica, Maranovići, Okuklje, Polače, Pomena, Prožura, Prožurska Luka, Ropa, Saplunara, Sobra, Korita</w:t>
      </w:r>
      <w:r w:rsidRPr="00DB58C2">
        <w:rPr>
          <w:rFonts w:ascii="Arial Narrow" w:hAnsi="Arial Narrow"/>
          <w:sz w:val="24"/>
          <w:szCs w:val="24"/>
        </w:rPr>
        <w:t>.</w:t>
      </w:r>
      <w:r w:rsidR="000E2CB2" w:rsidRPr="00DB58C2">
        <w:rPr>
          <w:rFonts w:ascii="Arial Narrow" w:hAnsi="Arial Narrow"/>
          <w:sz w:val="24"/>
          <w:szCs w:val="24"/>
        </w:rPr>
        <w:t xml:space="preserve"> Najveće naselje po broju stanovnika je Babino Polje, u kojem živi oko četvrtina otočkog stanovništva, dok je Goveđari najveće naselje unutar Nacionalnog parka Mljet i zaštićeno je kao etno selo. </w:t>
      </w:r>
      <w:r w:rsidR="00684B7F" w:rsidRPr="00DB58C2">
        <w:rPr>
          <w:rFonts w:ascii="Arial Narrow" w:hAnsi="Arial Narrow"/>
          <w:sz w:val="24"/>
          <w:szCs w:val="24"/>
        </w:rPr>
        <w:t>Prema popisu stanovništva Hrvatske iz 2021. godine na području Općine živi 1.062 stanovnika</w:t>
      </w:r>
      <w:r w:rsidR="00D8425F" w:rsidRPr="00DB58C2">
        <w:rPr>
          <w:rFonts w:ascii="Arial Narrow" w:hAnsi="Arial Narrow"/>
          <w:sz w:val="24"/>
          <w:szCs w:val="24"/>
        </w:rPr>
        <w:t xml:space="preserve">. </w:t>
      </w:r>
    </w:p>
    <w:p w14:paraId="218C89BC" w14:textId="697BF5F4" w:rsidR="008A7E8F" w:rsidRPr="00DB58C2" w:rsidRDefault="000948DF" w:rsidP="005D6E85">
      <w:pPr>
        <w:jc w:val="both"/>
        <w:rPr>
          <w:rFonts w:ascii="Arial Narrow" w:hAnsi="Arial Narrow"/>
          <w:sz w:val="24"/>
          <w:szCs w:val="24"/>
        </w:rPr>
      </w:pPr>
      <w:r w:rsidRPr="00DB58C2">
        <w:rPr>
          <w:rFonts w:ascii="Arial Narrow" w:hAnsi="Arial Narrow"/>
          <w:sz w:val="24"/>
          <w:szCs w:val="24"/>
        </w:rPr>
        <w:t>Općina Mljet</w:t>
      </w:r>
      <w:r w:rsidR="008A7E8F" w:rsidRPr="00DB58C2">
        <w:rPr>
          <w:rFonts w:ascii="Arial Narrow" w:hAnsi="Arial Narrow"/>
          <w:sz w:val="24"/>
          <w:szCs w:val="24"/>
        </w:rPr>
        <w:t xml:space="preserve"> u svom samoupravnom djelokrugu obavlja poslove lokalnog značaja kojima se neposredno ostvaruju potrebe građana, a koji nisu Ustavom ili zakonom dodijeljeni državnim tijelima i to osobito </w:t>
      </w:r>
      <w:r w:rsidR="00684B7F" w:rsidRPr="00DB58C2">
        <w:rPr>
          <w:rFonts w:ascii="Arial Narrow" w:hAnsi="Arial Narrow"/>
          <w:sz w:val="24"/>
          <w:szCs w:val="24"/>
        </w:rPr>
        <w:t xml:space="preserve">. </w:t>
      </w:r>
      <w:r w:rsidR="008A7E8F" w:rsidRPr="00DB58C2">
        <w:rPr>
          <w:rFonts w:ascii="Arial Narrow" w:hAnsi="Arial Narrow"/>
          <w:sz w:val="24"/>
          <w:szCs w:val="24"/>
        </w:rPr>
        <w:t xml:space="preserve">poslove koji se odnose na: </w:t>
      </w:r>
    </w:p>
    <w:p w14:paraId="16DF8B8C" w14:textId="77777777" w:rsidR="00F55531" w:rsidRPr="00DB58C2" w:rsidRDefault="00F55531" w:rsidP="00F55531">
      <w:pPr>
        <w:pStyle w:val="ListParagraph"/>
        <w:numPr>
          <w:ilvl w:val="0"/>
          <w:numId w:val="4"/>
        </w:numPr>
        <w:jc w:val="both"/>
        <w:rPr>
          <w:rFonts w:ascii="Arial Narrow" w:hAnsi="Arial Narrow"/>
          <w:sz w:val="24"/>
          <w:szCs w:val="24"/>
        </w:rPr>
      </w:pPr>
      <w:r w:rsidRPr="00DB58C2">
        <w:rPr>
          <w:rFonts w:ascii="Arial Narrow" w:hAnsi="Arial Narrow"/>
          <w:sz w:val="24"/>
          <w:szCs w:val="24"/>
        </w:rPr>
        <w:t xml:space="preserve">uređenje naselja i stanovanje, </w:t>
      </w:r>
    </w:p>
    <w:p w14:paraId="18F9367B" w14:textId="77777777" w:rsidR="00F55531" w:rsidRPr="00DB58C2" w:rsidRDefault="00F55531" w:rsidP="00F55531">
      <w:pPr>
        <w:pStyle w:val="ListParagraph"/>
        <w:numPr>
          <w:ilvl w:val="0"/>
          <w:numId w:val="4"/>
        </w:numPr>
        <w:jc w:val="both"/>
        <w:rPr>
          <w:rFonts w:ascii="Arial Narrow" w:hAnsi="Arial Narrow"/>
          <w:sz w:val="24"/>
          <w:szCs w:val="24"/>
        </w:rPr>
      </w:pPr>
      <w:r w:rsidRPr="00DB58C2">
        <w:rPr>
          <w:rFonts w:ascii="Arial Narrow" w:hAnsi="Arial Narrow"/>
          <w:sz w:val="24"/>
          <w:szCs w:val="24"/>
        </w:rPr>
        <w:t>prostorno i urbanističko planiranje,</w:t>
      </w:r>
    </w:p>
    <w:p w14:paraId="2BABBE23" w14:textId="77777777" w:rsidR="00F55531" w:rsidRPr="00DB58C2" w:rsidRDefault="00F55531" w:rsidP="00F55531">
      <w:pPr>
        <w:pStyle w:val="ListParagraph"/>
        <w:numPr>
          <w:ilvl w:val="0"/>
          <w:numId w:val="4"/>
        </w:numPr>
        <w:jc w:val="both"/>
        <w:rPr>
          <w:rFonts w:ascii="Arial Narrow" w:hAnsi="Arial Narrow"/>
          <w:sz w:val="24"/>
          <w:szCs w:val="24"/>
        </w:rPr>
      </w:pPr>
      <w:r w:rsidRPr="00DB58C2">
        <w:rPr>
          <w:rFonts w:ascii="Arial Narrow" w:hAnsi="Arial Narrow"/>
          <w:sz w:val="24"/>
          <w:szCs w:val="24"/>
        </w:rPr>
        <w:t xml:space="preserve">komunalno gospodarstvo, </w:t>
      </w:r>
    </w:p>
    <w:p w14:paraId="76AA1A0E" w14:textId="77777777" w:rsidR="00F55531" w:rsidRPr="00DB58C2" w:rsidRDefault="00F55531" w:rsidP="00F55531">
      <w:pPr>
        <w:pStyle w:val="ListParagraph"/>
        <w:numPr>
          <w:ilvl w:val="0"/>
          <w:numId w:val="4"/>
        </w:numPr>
        <w:jc w:val="both"/>
        <w:rPr>
          <w:rFonts w:ascii="Arial Narrow" w:hAnsi="Arial Narrow"/>
          <w:sz w:val="24"/>
          <w:szCs w:val="24"/>
        </w:rPr>
      </w:pPr>
      <w:r w:rsidRPr="00DB58C2">
        <w:rPr>
          <w:rFonts w:ascii="Arial Narrow" w:hAnsi="Arial Narrow"/>
          <w:sz w:val="24"/>
          <w:szCs w:val="24"/>
        </w:rPr>
        <w:t>odgoj i obrazovanje,</w:t>
      </w:r>
    </w:p>
    <w:p w14:paraId="76B68704" w14:textId="77777777" w:rsidR="00F55531" w:rsidRPr="00DB58C2" w:rsidRDefault="00F55531" w:rsidP="00F55531">
      <w:pPr>
        <w:pStyle w:val="ListParagraph"/>
        <w:numPr>
          <w:ilvl w:val="0"/>
          <w:numId w:val="4"/>
        </w:numPr>
        <w:jc w:val="both"/>
        <w:rPr>
          <w:rFonts w:ascii="Arial Narrow" w:hAnsi="Arial Narrow"/>
          <w:sz w:val="24"/>
          <w:szCs w:val="24"/>
        </w:rPr>
      </w:pPr>
      <w:r w:rsidRPr="00DB58C2">
        <w:rPr>
          <w:rFonts w:ascii="Arial Narrow" w:hAnsi="Arial Narrow"/>
          <w:sz w:val="24"/>
          <w:szCs w:val="24"/>
        </w:rPr>
        <w:t>brigu o djeci,</w:t>
      </w:r>
    </w:p>
    <w:p w14:paraId="53668F13" w14:textId="77777777" w:rsidR="00F55531" w:rsidRPr="00DB58C2" w:rsidRDefault="00F55531" w:rsidP="00F55531">
      <w:pPr>
        <w:pStyle w:val="ListParagraph"/>
        <w:numPr>
          <w:ilvl w:val="0"/>
          <w:numId w:val="4"/>
        </w:numPr>
        <w:jc w:val="both"/>
        <w:rPr>
          <w:rFonts w:ascii="Arial Narrow" w:hAnsi="Arial Narrow"/>
          <w:sz w:val="24"/>
          <w:szCs w:val="24"/>
        </w:rPr>
      </w:pPr>
      <w:r w:rsidRPr="00DB58C2">
        <w:rPr>
          <w:rFonts w:ascii="Arial Narrow" w:hAnsi="Arial Narrow"/>
          <w:sz w:val="24"/>
          <w:szCs w:val="24"/>
        </w:rPr>
        <w:t>socijalnu skrb,</w:t>
      </w:r>
    </w:p>
    <w:p w14:paraId="208BB807" w14:textId="77777777" w:rsidR="00F55531" w:rsidRPr="00DB58C2" w:rsidRDefault="00F55531" w:rsidP="00F55531">
      <w:pPr>
        <w:pStyle w:val="ListParagraph"/>
        <w:numPr>
          <w:ilvl w:val="0"/>
          <w:numId w:val="4"/>
        </w:numPr>
        <w:jc w:val="both"/>
        <w:rPr>
          <w:rFonts w:ascii="Arial Narrow" w:hAnsi="Arial Narrow"/>
          <w:sz w:val="24"/>
          <w:szCs w:val="24"/>
        </w:rPr>
      </w:pPr>
      <w:r w:rsidRPr="00DB58C2">
        <w:rPr>
          <w:rFonts w:ascii="Arial Narrow" w:hAnsi="Arial Narrow"/>
          <w:sz w:val="24"/>
          <w:szCs w:val="24"/>
        </w:rPr>
        <w:t>primarnu zdravstvenu zaštitu,</w:t>
      </w:r>
    </w:p>
    <w:p w14:paraId="2B1F9C24" w14:textId="77777777" w:rsidR="00F55531" w:rsidRPr="00DB58C2" w:rsidRDefault="00F55531" w:rsidP="00F55531">
      <w:pPr>
        <w:pStyle w:val="ListParagraph"/>
        <w:numPr>
          <w:ilvl w:val="0"/>
          <w:numId w:val="4"/>
        </w:numPr>
        <w:jc w:val="both"/>
        <w:rPr>
          <w:rFonts w:ascii="Arial Narrow" w:hAnsi="Arial Narrow"/>
          <w:sz w:val="24"/>
          <w:szCs w:val="24"/>
        </w:rPr>
      </w:pPr>
      <w:r w:rsidRPr="00DB58C2">
        <w:rPr>
          <w:rFonts w:ascii="Arial Narrow" w:hAnsi="Arial Narrow"/>
          <w:sz w:val="24"/>
          <w:szCs w:val="24"/>
        </w:rPr>
        <w:t>kulturu, tjelesnu kulturu i sport,</w:t>
      </w:r>
    </w:p>
    <w:p w14:paraId="76B5E25F" w14:textId="77777777" w:rsidR="00F55531" w:rsidRPr="00DB58C2" w:rsidRDefault="00F55531" w:rsidP="00F55531">
      <w:pPr>
        <w:pStyle w:val="ListParagraph"/>
        <w:numPr>
          <w:ilvl w:val="0"/>
          <w:numId w:val="4"/>
        </w:numPr>
        <w:jc w:val="both"/>
        <w:rPr>
          <w:rFonts w:ascii="Arial Narrow" w:hAnsi="Arial Narrow"/>
          <w:sz w:val="24"/>
          <w:szCs w:val="24"/>
        </w:rPr>
      </w:pPr>
      <w:r w:rsidRPr="00DB58C2">
        <w:rPr>
          <w:rFonts w:ascii="Arial Narrow" w:hAnsi="Arial Narrow"/>
          <w:sz w:val="24"/>
          <w:szCs w:val="24"/>
        </w:rPr>
        <w:t>zaštitu potrošača,</w:t>
      </w:r>
    </w:p>
    <w:p w14:paraId="3ABA59C9" w14:textId="77777777" w:rsidR="00F55531" w:rsidRPr="00DB58C2" w:rsidRDefault="00F55531" w:rsidP="00F55531">
      <w:pPr>
        <w:pStyle w:val="ListParagraph"/>
        <w:numPr>
          <w:ilvl w:val="0"/>
          <w:numId w:val="4"/>
        </w:numPr>
        <w:jc w:val="both"/>
        <w:rPr>
          <w:rFonts w:ascii="Arial Narrow" w:hAnsi="Arial Narrow"/>
          <w:sz w:val="24"/>
          <w:szCs w:val="24"/>
        </w:rPr>
      </w:pPr>
      <w:r w:rsidRPr="00DB58C2">
        <w:rPr>
          <w:rFonts w:ascii="Arial Narrow" w:hAnsi="Arial Narrow"/>
          <w:sz w:val="24"/>
          <w:szCs w:val="24"/>
        </w:rPr>
        <w:t>zaštitu i unapređenje prirodnog okoliša,</w:t>
      </w:r>
    </w:p>
    <w:p w14:paraId="1A1356DA" w14:textId="77777777" w:rsidR="00F55531" w:rsidRPr="00DB58C2" w:rsidRDefault="00F55531" w:rsidP="00F55531">
      <w:pPr>
        <w:pStyle w:val="ListParagraph"/>
        <w:numPr>
          <w:ilvl w:val="0"/>
          <w:numId w:val="4"/>
        </w:numPr>
        <w:jc w:val="both"/>
        <w:rPr>
          <w:rFonts w:ascii="Arial Narrow" w:hAnsi="Arial Narrow"/>
          <w:sz w:val="24"/>
          <w:szCs w:val="24"/>
        </w:rPr>
      </w:pPr>
      <w:r w:rsidRPr="00DB58C2">
        <w:rPr>
          <w:rFonts w:ascii="Arial Narrow" w:hAnsi="Arial Narrow"/>
          <w:sz w:val="24"/>
          <w:szCs w:val="24"/>
        </w:rPr>
        <w:t>protupožarnu zaštitu i civilnu zaštitu,</w:t>
      </w:r>
    </w:p>
    <w:p w14:paraId="72F7B312" w14:textId="77777777" w:rsidR="00F55531" w:rsidRPr="00DB58C2" w:rsidRDefault="00F55531" w:rsidP="00F55531">
      <w:pPr>
        <w:pStyle w:val="ListParagraph"/>
        <w:numPr>
          <w:ilvl w:val="0"/>
          <w:numId w:val="4"/>
        </w:numPr>
        <w:jc w:val="both"/>
        <w:rPr>
          <w:rFonts w:ascii="Arial Narrow" w:hAnsi="Arial Narrow"/>
          <w:sz w:val="24"/>
          <w:szCs w:val="24"/>
        </w:rPr>
      </w:pPr>
      <w:r w:rsidRPr="00DB58C2">
        <w:rPr>
          <w:rFonts w:ascii="Arial Narrow" w:hAnsi="Arial Narrow"/>
          <w:sz w:val="24"/>
          <w:szCs w:val="24"/>
        </w:rPr>
        <w:t xml:space="preserve">promet i održavanje javnih prometnica, </w:t>
      </w:r>
    </w:p>
    <w:p w14:paraId="239DBD7D" w14:textId="77777777" w:rsidR="00F55531" w:rsidRPr="00DB58C2" w:rsidRDefault="00F55531" w:rsidP="00F55531">
      <w:pPr>
        <w:pStyle w:val="ListParagraph"/>
        <w:numPr>
          <w:ilvl w:val="0"/>
          <w:numId w:val="4"/>
        </w:numPr>
        <w:jc w:val="both"/>
        <w:rPr>
          <w:rFonts w:ascii="Arial Narrow" w:hAnsi="Arial Narrow"/>
          <w:sz w:val="24"/>
          <w:szCs w:val="24"/>
        </w:rPr>
      </w:pPr>
      <w:r w:rsidRPr="00DB58C2">
        <w:rPr>
          <w:rFonts w:ascii="Arial Narrow" w:hAnsi="Arial Narrow"/>
          <w:sz w:val="24"/>
          <w:szCs w:val="24"/>
        </w:rPr>
        <w:t>gospodarski razvoj,</w:t>
      </w:r>
    </w:p>
    <w:p w14:paraId="757B394D" w14:textId="77777777" w:rsidR="00F55531" w:rsidRPr="00DB58C2" w:rsidRDefault="00F55531" w:rsidP="00F55531">
      <w:pPr>
        <w:pStyle w:val="ListParagraph"/>
        <w:numPr>
          <w:ilvl w:val="0"/>
          <w:numId w:val="4"/>
        </w:numPr>
        <w:jc w:val="both"/>
        <w:rPr>
          <w:rFonts w:ascii="Arial Narrow" w:hAnsi="Arial Narrow"/>
          <w:sz w:val="24"/>
          <w:szCs w:val="24"/>
        </w:rPr>
      </w:pPr>
      <w:r w:rsidRPr="00DB58C2">
        <w:rPr>
          <w:rFonts w:ascii="Arial Narrow" w:hAnsi="Arial Narrow"/>
          <w:sz w:val="24"/>
          <w:szCs w:val="24"/>
        </w:rPr>
        <w:t>lokalna uprava i administracija,</w:t>
      </w:r>
    </w:p>
    <w:p w14:paraId="35427196" w14:textId="13523776" w:rsidR="008A7E8F" w:rsidRPr="00DB58C2" w:rsidRDefault="00F55531" w:rsidP="00F55531">
      <w:pPr>
        <w:pStyle w:val="ListParagraph"/>
        <w:numPr>
          <w:ilvl w:val="0"/>
          <w:numId w:val="4"/>
        </w:numPr>
        <w:jc w:val="both"/>
        <w:rPr>
          <w:rFonts w:ascii="Arial Narrow" w:hAnsi="Arial Narrow"/>
          <w:sz w:val="24"/>
          <w:szCs w:val="24"/>
        </w:rPr>
      </w:pPr>
      <w:r w:rsidRPr="00DB58C2">
        <w:rPr>
          <w:rFonts w:ascii="Arial Narrow" w:hAnsi="Arial Narrow"/>
          <w:sz w:val="24"/>
          <w:szCs w:val="24"/>
        </w:rPr>
        <w:t>demografija.</w:t>
      </w:r>
      <w:r w:rsidR="008A7E8F" w:rsidRPr="00DB58C2">
        <w:rPr>
          <w:rFonts w:ascii="Arial Narrow" w:hAnsi="Arial Narrow"/>
          <w:sz w:val="24"/>
          <w:szCs w:val="24"/>
        </w:rPr>
        <w:t xml:space="preserve"> </w:t>
      </w:r>
    </w:p>
    <w:p w14:paraId="5EF6D9FA" w14:textId="77777777" w:rsidR="008A7E8F" w:rsidRPr="00DB58C2" w:rsidRDefault="008A7E8F" w:rsidP="00CD4E0B">
      <w:pPr>
        <w:pStyle w:val="ListParagraph"/>
        <w:numPr>
          <w:ilvl w:val="0"/>
          <w:numId w:val="4"/>
        </w:numPr>
        <w:jc w:val="both"/>
        <w:rPr>
          <w:rFonts w:ascii="Arial Narrow" w:hAnsi="Arial Narrow"/>
          <w:sz w:val="24"/>
          <w:szCs w:val="24"/>
        </w:rPr>
      </w:pPr>
      <w:r w:rsidRPr="00DB58C2">
        <w:rPr>
          <w:rFonts w:ascii="Arial Narrow" w:hAnsi="Arial Narrow"/>
          <w:sz w:val="24"/>
          <w:szCs w:val="24"/>
        </w:rPr>
        <w:t>te ostale poslove sukladno posebnim zakonima.</w:t>
      </w:r>
    </w:p>
    <w:p w14:paraId="7EE06A8F" w14:textId="45381798" w:rsidR="000D76F6" w:rsidRPr="00DB58C2" w:rsidRDefault="005D6E85" w:rsidP="005D6E85">
      <w:pPr>
        <w:jc w:val="both"/>
        <w:rPr>
          <w:rFonts w:ascii="Arial Narrow" w:hAnsi="Arial Narrow"/>
          <w:sz w:val="24"/>
          <w:szCs w:val="24"/>
        </w:rPr>
      </w:pPr>
      <w:r w:rsidRPr="00DB58C2">
        <w:rPr>
          <w:rFonts w:ascii="Arial Narrow" w:hAnsi="Arial Narrow"/>
          <w:sz w:val="24"/>
          <w:szCs w:val="24"/>
        </w:rPr>
        <w:t>Općina obavlja poslove iz samoupravnog djelokruga sukladno posebnim zakonima kojima se uređuju prethodno navedene pojedine djelatnosti.</w:t>
      </w:r>
      <w:r w:rsidR="008D5473" w:rsidRPr="00DB58C2">
        <w:rPr>
          <w:rFonts w:ascii="Arial Narrow" w:hAnsi="Arial Narrow"/>
          <w:sz w:val="24"/>
          <w:szCs w:val="24"/>
        </w:rPr>
        <w:t xml:space="preserve"> Sadržaj i način obavljanja poslova iz samoupravnog djelokruga detaljnije se uređuje odlukama Općinskog vijeća i općinskog načelnika u skladu sa zakonom i Statutom općine.</w:t>
      </w:r>
    </w:p>
    <w:p w14:paraId="23B4CA7E" w14:textId="69C915F8" w:rsidR="008D0099" w:rsidRPr="00DB58C2" w:rsidRDefault="008D0099" w:rsidP="00C7452D">
      <w:pPr>
        <w:pStyle w:val="Heading4"/>
        <w:rPr>
          <w:sz w:val="28"/>
          <w:szCs w:val="28"/>
        </w:rPr>
      </w:pPr>
    </w:p>
    <w:p w14:paraId="625CAEE5" w14:textId="18AE854C" w:rsidR="008D0099" w:rsidRPr="00DB58C2" w:rsidRDefault="008D0099" w:rsidP="008D0099"/>
    <w:p w14:paraId="7A3C82FB" w14:textId="7E79D73C" w:rsidR="008D0099" w:rsidRPr="00DB58C2" w:rsidRDefault="008D0099" w:rsidP="008D0099"/>
    <w:p w14:paraId="6FBFB16A" w14:textId="28061AE2" w:rsidR="008D0099" w:rsidRPr="00DB58C2" w:rsidRDefault="008D0099" w:rsidP="008D0099"/>
    <w:p w14:paraId="6FFCC236" w14:textId="77777777" w:rsidR="00F95B96" w:rsidRPr="00DB58C2" w:rsidRDefault="00F95B96" w:rsidP="008D0099"/>
    <w:p w14:paraId="4A7AA63B" w14:textId="77777777" w:rsidR="00654460" w:rsidRPr="00DB58C2" w:rsidRDefault="00654460" w:rsidP="008D0099">
      <w:pPr>
        <w:sectPr w:rsidR="00654460" w:rsidRPr="00DB58C2" w:rsidSect="00314D09">
          <w:pgSz w:w="11906" w:h="16838"/>
          <w:pgMar w:top="1418" w:right="1418" w:bottom="1418" w:left="1418" w:header="709" w:footer="709" w:gutter="0"/>
          <w:cols w:space="708"/>
          <w:titlePg/>
          <w:docGrid w:linePitch="360"/>
        </w:sectPr>
      </w:pPr>
    </w:p>
    <w:p w14:paraId="7CFA32D7" w14:textId="6166115B" w:rsidR="00C7452D" w:rsidRPr="00DB58C2" w:rsidRDefault="00C7452D" w:rsidP="00C7452D">
      <w:pPr>
        <w:pStyle w:val="Heading4"/>
        <w:rPr>
          <w:sz w:val="28"/>
          <w:szCs w:val="28"/>
        </w:rPr>
      </w:pPr>
      <w:r w:rsidRPr="00DB58C2">
        <w:rPr>
          <w:sz w:val="28"/>
          <w:szCs w:val="28"/>
        </w:rPr>
        <w:lastRenderedPageBreak/>
        <w:t>Organizacijska struktura</w:t>
      </w:r>
    </w:p>
    <w:p w14:paraId="7095E249" w14:textId="6F02959E" w:rsidR="00DA3A46" w:rsidRPr="00DB58C2" w:rsidRDefault="00DA3A46" w:rsidP="00AF61FF">
      <w:pPr>
        <w:spacing w:after="0"/>
        <w:jc w:val="both"/>
        <w:rPr>
          <w:rFonts w:ascii="Arial Narrow" w:hAnsi="Arial Narrow"/>
          <w:sz w:val="24"/>
          <w:szCs w:val="24"/>
        </w:rPr>
      </w:pPr>
    </w:p>
    <w:p w14:paraId="5132B07B" w14:textId="0F2B0EA0" w:rsidR="00C7452D" w:rsidRPr="00DB58C2" w:rsidRDefault="004D08AD" w:rsidP="005D6E85">
      <w:pPr>
        <w:jc w:val="both"/>
        <w:rPr>
          <w:rFonts w:ascii="Arial Narrow" w:hAnsi="Arial Narrow"/>
          <w:sz w:val="24"/>
          <w:szCs w:val="24"/>
        </w:rPr>
      </w:pPr>
      <w:r w:rsidRPr="00DB58C2">
        <w:rPr>
          <w:rFonts w:ascii="Arial Narrow" w:hAnsi="Arial Narrow"/>
          <w:noProof/>
          <w:sz w:val="24"/>
          <w:szCs w:val="24"/>
          <w:lang w:eastAsia="hr-HR"/>
        </w:rPr>
        <w:drawing>
          <wp:inline distT="0" distB="0" distL="0" distR="0" wp14:anchorId="01DCBAD7" wp14:editId="545146BF">
            <wp:extent cx="5667375" cy="7972425"/>
            <wp:effectExtent l="0" t="19050" r="0" b="9525"/>
            <wp:docPr id="2" name="Dij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5CB94FB5" w14:textId="77777777" w:rsidR="008D0099" w:rsidRPr="00DB58C2" w:rsidRDefault="008D0099" w:rsidP="00DA3A46">
      <w:pPr>
        <w:pStyle w:val="Heading4"/>
        <w:rPr>
          <w:sz w:val="28"/>
          <w:szCs w:val="28"/>
        </w:rPr>
      </w:pPr>
      <w:bookmarkStart w:id="3" w:name="_Hlk76547925"/>
    </w:p>
    <w:p w14:paraId="326E20C6" w14:textId="77777777" w:rsidR="009F3EF0" w:rsidRPr="00DB58C2" w:rsidRDefault="009F3EF0" w:rsidP="00DA3A46">
      <w:pPr>
        <w:pStyle w:val="Heading4"/>
        <w:rPr>
          <w:sz w:val="28"/>
          <w:szCs w:val="28"/>
        </w:rPr>
        <w:sectPr w:rsidR="009F3EF0" w:rsidRPr="00DB58C2" w:rsidSect="00314D09">
          <w:pgSz w:w="11906" w:h="16838"/>
          <w:pgMar w:top="1418" w:right="1418" w:bottom="1418" w:left="1418" w:header="709" w:footer="709" w:gutter="0"/>
          <w:cols w:space="708"/>
          <w:titlePg/>
          <w:docGrid w:linePitch="360"/>
        </w:sectPr>
      </w:pPr>
    </w:p>
    <w:p w14:paraId="6E2C781D" w14:textId="1B6D176E" w:rsidR="00DA3A46" w:rsidRPr="00DB58C2" w:rsidRDefault="00DA3A46" w:rsidP="00DA3A46">
      <w:pPr>
        <w:pStyle w:val="Heading4"/>
        <w:rPr>
          <w:sz w:val="28"/>
          <w:szCs w:val="28"/>
        </w:rPr>
      </w:pPr>
      <w:r w:rsidRPr="00DB58C2">
        <w:rPr>
          <w:sz w:val="28"/>
          <w:szCs w:val="28"/>
        </w:rPr>
        <w:lastRenderedPageBreak/>
        <w:t xml:space="preserve">Proračunski korisnici </w:t>
      </w:r>
      <w:bookmarkEnd w:id="3"/>
      <w:r w:rsidRPr="00DB58C2">
        <w:rPr>
          <w:sz w:val="28"/>
          <w:szCs w:val="28"/>
        </w:rPr>
        <w:t>i trgovačka društva u vlasništvu Općin</w:t>
      </w:r>
      <w:r w:rsidR="000E058A" w:rsidRPr="00DB58C2">
        <w:rPr>
          <w:sz w:val="28"/>
          <w:szCs w:val="28"/>
        </w:rPr>
        <w:t>e Mljet</w:t>
      </w:r>
    </w:p>
    <w:p w14:paraId="346D70FD" w14:textId="77777777" w:rsidR="00DA3A46" w:rsidRPr="00DB58C2" w:rsidRDefault="00DA3A46" w:rsidP="000E378E">
      <w:pPr>
        <w:spacing w:after="0"/>
        <w:rPr>
          <w:rFonts w:ascii="Arial Narrow" w:hAnsi="Arial Narrow"/>
          <w:sz w:val="24"/>
          <w:szCs w:val="24"/>
        </w:rPr>
      </w:pPr>
    </w:p>
    <w:p w14:paraId="3B08DB4F" w14:textId="253D1C25" w:rsidR="00DA3A46" w:rsidRPr="00DB58C2" w:rsidRDefault="00DA3A46" w:rsidP="00DA3A46">
      <w:pPr>
        <w:pStyle w:val="Heading4"/>
      </w:pPr>
      <w:r w:rsidRPr="00DB58C2">
        <w:t>Proračunski korisnici</w:t>
      </w:r>
    </w:p>
    <w:p w14:paraId="27E6E12B" w14:textId="77777777" w:rsidR="00636BA8" w:rsidRPr="00DB58C2" w:rsidRDefault="00636BA8" w:rsidP="00636BA8">
      <w:pPr>
        <w:spacing w:after="0"/>
      </w:pPr>
    </w:p>
    <w:p w14:paraId="5DD23965" w14:textId="77FD5D59" w:rsidR="00DA3A46" w:rsidRPr="00DB58C2" w:rsidRDefault="00DA3A46" w:rsidP="000E058A">
      <w:pPr>
        <w:jc w:val="both"/>
        <w:rPr>
          <w:rFonts w:ascii="Arial Narrow" w:hAnsi="Arial Narrow"/>
          <w:sz w:val="24"/>
          <w:szCs w:val="24"/>
        </w:rPr>
      </w:pPr>
      <w:r w:rsidRPr="00DB58C2">
        <w:rPr>
          <w:rFonts w:ascii="Arial Narrow" w:hAnsi="Arial Narrow"/>
          <w:sz w:val="24"/>
          <w:szCs w:val="24"/>
        </w:rPr>
        <w:t xml:space="preserve">Proračunski korisnik </w:t>
      </w:r>
      <w:r w:rsidR="000948DF" w:rsidRPr="00DB58C2">
        <w:rPr>
          <w:rFonts w:ascii="Arial Narrow" w:hAnsi="Arial Narrow"/>
          <w:sz w:val="24"/>
          <w:szCs w:val="24"/>
        </w:rPr>
        <w:t>Općine Mljet</w:t>
      </w:r>
      <w:r w:rsidRPr="00DB58C2">
        <w:rPr>
          <w:rFonts w:ascii="Arial Narrow" w:hAnsi="Arial Narrow"/>
          <w:sz w:val="24"/>
          <w:szCs w:val="24"/>
        </w:rPr>
        <w:t xml:space="preserve"> jest </w:t>
      </w:r>
      <w:r w:rsidR="006A1753" w:rsidRPr="00DB58C2">
        <w:rPr>
          <w:rFonts w:ascii="Arial Narrow" w:hAnsi="Arial Narrow"/>
          <w:sz w:val="24"/>
          <w:szCs w:val="24"/>
        </w:rPr>
        <w:t>Javna vatrogasna postrojba Mljet</w:t>
      </w:r>
      <w:r w:rsidRPr="00DB58C2">
        <w:rPr>
          <w:rFonts w:ascii="Arial Narrow" w:hAnsi="Arial Narrow"/>
          <w:sz w:val="24"/>
          <w:szCs w:val="24"/>
        </w:rPr>
        <w:t xml:space="preserve">. </w:t>
      </w:r>
    </w:p>
    <w:p w14:paraId="64F0AD68" w14:textId="7A3EFDF9" w:rsidR="00DA3A46" w:rsidRPr="00DB58C2" w:rsidRDefault="00DA3A46" w:rsidP="000E058A">
      <w:pPr>
        <w:jc w:val="both"/>
        <w:rPr>
          <w:rFonts w:ascii="Arial Narrow" w:hAnsi="Arial Narrow"/>
          <w:sz w:val="24"/>
          <w:szCs w:val="24"/>
        </w:rPr>
      </w:pPr>
      <w:r w:rsidRPr="00DB58C2">
        <w:rPr>
          <w:rFonts w:ascii="Arial Narrow" w:hAnsi="Arial Narrow"/>
          <w:sz w:val="24"/>
          <w:szCs w:val="24"/>
        </w:rPr>
        <w:t xml:space="preserve">Djelatnost </w:t>
      </w:r>
      <w:r w:rsidR="006A1753" w:rsidRPr="00DB58C2">
        <w:rPr>
          <w:rFonts w:ascii="Arial Narrow" w:hAnsi="Arial Narrow"/>
          <w:sz w:val="24"/>
          <w:szCs w:val="24"/>
        </w:rPr>
        <w:t>JVP-e Mljet</w:t>
      </w:r>
      <w:r w:rsidRPr="00DB58C2">
        <w:rPr>
          <w:rFonts w:ascii="Arial Narrow" w:hAnsi="Arial Narrow"/>
          <w:sz w:val="24"/>
          <w:szCs w:val="24"/>
        </w:rPr>
        <w:t xml:space="preserve"> obuhvaća:</w:t>
      </w:r>
    </w:p>
    <w:p w14:paraId="795EDBD7" w14:textId="77777777" w:rsidR="006A1753" w:rsidRPr="00DB58C2" w:rsidRDefault="006A1753">
      <w:pPr>
        <w:pStyle w:val="ListParagraph"/>
        <w:numPr>
          <w:ilvl w:val="0"/>
          <w:numId w:val="40"/>
        </w:numPr>
        <w:jc w:val="both"/>
        <w:rPr>
          <w:rFonts w:ascii="Arial Narrow" w:hAnsi="Arial Narrow"/>
          <w:sz w:val="24"/>
          <w:szCs w:val="24"/>
        </w:rPr>
      </w:pPr>
      <w:r w:rsidRPr="00DB58C2">
        <w:rPr>
          <w:rFonts w:ascii="Arial Narrow" w:hAnsi="Arial Narrow"/>
          <w:sz w:val="24"/>
          <w:szCs w:val="24"/>
        </w:rPr>
        <w:t>Provedba preventivnih mjera zaštite od požara i eksplozije, gašenje požara i spašavanja ljudi i imovine ugroženih požarom i eksplozijom, pružanje tehničke pomoći u nezgodama, opasnim situacijama, ekološkim i inim nesrećama</w:t>
      </w:r>
    </w:p>
    <w:p w14:paraId="4724B852" w14:textId="58EAC1D5" w:rsidR="006A1753" w:rsidRPr="00DB58C2" w:rsidRDefault="006A1753">
      <w:pPr>
        <w:pStyle w:val="ListParagraph"/>
        <w:numPr>
          <w:ilvl w:val="0"/>
          <w:numId w:val="40"/>
        </w:numPr>
        <w:jc w:val="both"/>
        <w:rPr>
          <w:rFonts w:ascii="Arial Narrow" w:hAnsi="Arial Narrow"/>
          <w:sz w:val="24"/>
          <w:szCs w:val="24"/>
        </w:rPr>
      </w:pPr>
      <w:r w:rsidRPr="00DB58C2">
        <w:rPr>
          <w:rFonts w:ascii="Arial Narrow" w:hAnsi="Arial Narrow"/>
          <w:sz w:val="24"/>
          <w:szCs w:val="24"/>
        </w:rPr>
        <w:t>Obavljanje poslova održavanja vatrogasne opreme</w:t>
      </w:r>
    </w:p>
    <w:p w14:paraId="66C00D4F" w14:textId="0EDC3CDF" w:rsidR="006A1753" w:rsidRPr="00DB58C2" w:rsidRDefault="006A1753">
      <w:pPr>
        <w:pStyle w:val="ListParagraph"/>
        <w:numPr>
          <w:ilvl w:val="0"/>
          <w:numId w:val="40"/>
        </w:numPr>
        <w:jc w:val="both"/>
        <w:rPr>
          <w:rFonts w:ascii="Arial Narrow" w:hAnsi="Arial Narrow"/>
          <w:sz w:val="24"/>
          <w:szCs w:val="24"/>
        </w:rPr>
      </w:pPr>
      <w:r w:rsidRPr="00DB58C2">
        <w:rPr>
          <w:rFonts w:ascii="Arial Narrow" w:hAnsi="Arial Narrow"/>
          <w:sz w:val="24"/>
          <w:szCs w:val="24"/>
        </w:rPr>
        <w:t>Osposobljavanje stanovništva za provedbu preventivnih mjera zaštite od požara, gašenja požara i spašavanja ljudi ugroženih požarom</w:t>
      </w:r>
    </w:p>
    <w:p w14:paraId="0861E3D8" w14:textId="508FDDAC" w:rsidR="00DA3A46" w:rsidRPr="00DB58C2" w:rsidRDefault="006A1753">
      <w:pPr>
        <w:pStyle w:val="ListParagraph"/>
        <w:numPr>
          <w:ilvl w:val="0"/>
          <w:numId w:val="40"/>
        </w:numPr>
        <w:jc w:val="both"/>
        <w:rPr>
          <w:rFonts w:ascii="Arial Narrow" w:hAnsi="Arial Narrow"/>
          <w:sz w:val="24"/>
          <w:szCs w:val="24"/>
        </w:rPr>
      </w:pPr>
      <w:r w:rsidRPr="00DB58C2">
        <w:rPr>
          <w:rFonts w:ascii="Arial Narrow" w:hAnsi="Arial Narrow"/>
          <w:sz w:val="24"/>
          <w:szCs w:val="24"/>
        </w:rPr>
        <w:t>Obavljanje drugih vatrogasnih i njima sličnih poslova u skladu sa zakonom i posebnim propisima</w:t>
      </w:r>
    </w:p>
    <w:p w14:paraId="63795424" w14:textId="184ECA4F" w:rsidR="00DA3A46" w:rsidRPr="00DB58C2" w:rsidRDefault="00DA3A46" w:rsidP="00DA3A46">
      <w:pPr>
        <w:pStyle w:val="Heading4"/>
      </w:pPr>
      <w:r w:rsidRPr="00DB58C2">
        <w:t>Trgovačka društva</w:t>
      </w:r>
    </w:p>
    <w:p w14:paraId="74841599" w14:textId="77777777" w:rsidR="00636BA8" w:rsidRPr="00DB58C2" w:rsidRDefault="00636BA8" w:rsidP="00636BA8">
      <w:pPr>
        <w:spacing w:after="0"/>
      </w:pPr>
    </w:p>
    <w:p w14:paraId="761AD521" w14:textId="77777777" w:rsidR="002E456D" w:rsidRPr="00DB58C2" w:rsidRDefault="00DA3A46" w:rsidP="00DA3A46">
      <w:pPr>
        <w:jc w:val="both"/>
        <w:rPr>
          <w:rFonts w:ascii="Arial Narrow" w:hAnsi="Arial Narrow"/>
          <w:sz w:val="24"/>
          <w:szCs w:val="24"/>
        </w:rPr>
      </w:pPr>
      <w:r w:rsidRPr="00DB58C2">
        <w:rPr>
          <w:rFonts w:ascii="Arial Narrow" w:hAnsi="Arial Narrow"/>
          <w:sz w:val="24"/>
          <w:szCs w:val="24"/>
        </w:rPr>
        <w:t>Trgovačk</w:t>
      </w:r>
      <w:r w:rsidR="002E456D" w:rsidRPr="00DB58C2">
        <w:rPr>
          <w:rFonts w:ascii="Arial Narrow" w:hAnsi="Arial Narrow"/>
          <w:sz w:val="24"/>
          <w:szCs w:val="24"/>
        </w:rPr>
        <w:t>a</w:t>
      </w:r>
      <w:r w:rsidRPr="00DB58C2">
        <w:rPr>
          <w:rFonts w:ascii="Arial Narrow" w:hAnsi="Arial Narrow"/>
          <w:sz w:val="24"/>
          <w:szCs w:val="24"/>
        </w:rPr>
        <w:t xml:space="preserve"> društv</w:t>
      </w:r>
      <w:r w:rsidR="002E456D" w:rsidRPr="00DB58C2">
        <w:rPr>
          <w:rFonts w:ascii="Arial Narrow" w:hAnsi="Arial Narrow"/>
          <w:sz w:val="24"/>
          <w:szCs w:val="24"/>
        </w:rPr>
        <w:t>a</w:t>
      </w:r>
      <w:r w:rsidRPr="00DB58C2">
        <w:rPr>
          <w:rFonts w:ascii="Arial Narrow" w:hAnsi="Arial Narrow"/>
          <w:sz w:val="24"/>
          <w:szCs w:val="24"/>
        </w:rPr>
        <w:t xml:space="preserve"> u </w:t>
      </w:r>
      <w:r w:rsidR="002E456D" w:rsidRPr="00DB58C2">
        <w:rPr>
          <w:rFonts w:ascii="Arial Narrow" w:hAnsi="Arial Narrow"/>
          <w:sz w:val="24"/>
          <w:szCs w:val="24"/>
        </w:rPr>
        <w:t>(su)</w:t>
      </w:r>
      <w:r w:rsidRPr="00DB58C2">
        <w:rPr>
          <w:rFonts w:ascii="Arial Narrow" w:hAnsi="Arial Narrow"/>
          <w:sz w:val="24"/>
          <w:szCs w:val="24"/>
        </w:rPr>
        <w:t>vlasništvu Općin</w:t>
      </w:r>
      <w:r w:rsidR="002E456D" w:rsidRPr="00DB58C2">
        <w:rPr>
          <w:rFonts w:ascii="Arial Narrow" w:hAnsi="Arial Narrow"/>
          <w:sz w:val="24"/>
          <w:szCs w:val="24"/>
        </w:rPr>
        <w:t>e su:</w:t>
      </w:r>
    </w:p>
    <w:p w14:paraId="0D564D51" w14:textId="2AA4616A" w:rsidR="002E456D" w:rsidRPr="00DB58C2" w:rsidRDefault="002E456D">
      <w:pPr>
        <w:pStyle w:val="ListParagraph"/>
        <w:numPr>
          <w:ilvl w:val="0"/>
          <w:numId w:val="41"/>
        </w:numPr>
        <w:jc w:val="both"/>
        <w:rPr>
          <w:rFonts w:ascii="Arial Narrow" w:hAnsi="Arial Narrow"/>
          <w:b/>
          <w:bCs/>
          <w:color w:val="686963" w:themeColor="accent1" w:themeShade="BF"/>
          <w:sz w:val="24"/>
          <w:szCs w:val="24"/>
        </w:rPr>
      </w:pPr>
      <w:r w:rsidRPr="00DB58C2">
        <w:rPr>
          <w:rFonts w:ascii="Arial Narrow" w:hAnsi="Arial Narrow"/>
          <w:b/>
          <w:bCs/>
          <w:color w:val="686963" w:themeColor="accent1" w:themeShade="BF"/>
          <w:sz w:val="24"/>
          <w:szCs w:val="24"/>
        </w:rPr>
        <w:t>NERETVANSKO-PELJEŠKO-KORČULANSKO-LASTOVSKO-MLJETSKI VODOVOD d.o.o.</w:t>
      </w:r>
    </w:p>
    <w:p w14:paraId="6E1427C0" w14:textId="11310444" w:rsidR="00982561" w:rsidRPr="00DB58C2" w:rsidRDefault="00982561" w:rsidP="00982561">
      <w:pPr>
        <w:ind w:left="1416"/>
        <w:jc w:val="both"/>
        <w:rPr>
          <w:rFonts w:ascii="Arial Narrow" w:hAnsi="Arial Narrow"/>
          <w:sz w:val="24"/>
          <w:szCs w:val="24"/>
        </w:rPr>
      </w:pPr>
      <w:r w:rsidRPr="00DB58C2">
        <w:rPr>
          <w:rFonts w:ascii="Arial Narrow" w:hAnsi="Arial Narrow"/>
          <w:sz w:val="24"/>
          <w:szCs w:val="24"/>
        </w:rPr>
        <w:t>Predmet poslovanja - Vodoopskrba pitkom vodom</w:t>
      </w:r>
    </w:p>
    <w:p w14:paraId="39AFFBB0" w14:textId="22E77D42" w:rsidR="002E456D" w:rsidRPr="00DB58C2" w:rsidRDefault="002E456D">
      <w:pPr>
        <w:pStyle w:val="ListParagraph"/>
        <w:numPr>
          <w:ilvl w:val="0"/>
          <w:numId w:val="41"/>
        </w:numPr>
        <w:jc w:val="both"/>
        <w:rPr>
          <w:rFonts w:ascii="Arial Narrow" w:hAnsi="Arial Narrow"/>
          <w:b/>
          <w:bCs/>
          <w:color w:val="686963" w:themeColor="accent1" w:themeShade="BF"/>
          <w:sz w:val="24"/>
          <w:szCs w:val="24"/>
        </w:rPr>
      </w:pPr>
      <w:r w:rsidRPr="00DB58C2">
        <w:rPr>
          <w:rFonts w:ascii="Arial Narrow" w:hAnsi="Arial Narrow"/>
          <w:b/>
          <w:bCs/>
          <w:color w:val="686963" w:themeColor="accent1" w:themeShade="BF"/>
          <w:sz w:val="24"/>
          <w:szCs w:val="24"/>
        </w:rPr>
        <w:t>VODOVOD DUBROVNIK d.o.o. za vodoopskrbu i komunalnu hidrotehniku</w:t>
      </w:r>
    </w:p>
    <w:p w14:paraId="0345330B" w14:textId="4DBB334D" w:rsidR="00982561" w:rsidRPr="00DB58C2" w:rsidRDefault="00982561" w:rsidP="00982561">
      <w:pPr>
        <w:ind w:left="1416"/>
        <w:jc w:val="both"/>
        <w:rPr>
          <w:rFonts w:ascii="Arial Narrow" w:hAnsi="Arial Narrow"/>
          <w:sz w:val="24"/>
          <w:szCs w:val="24"/>
        </w:rPr>
      </w:pPr>
      <w:r w:rsidRPr="00DB58C2">
        <w:rPr>
          <w:rFonts w:ascii="Arial Narrow" w:hAnsi="Arial Narrow"/>
          <w:sz w:val="24"/>
          <w:szCs w:val="24"/>
        </w:rPr>
        <w:t>Predmet poslovanja: Opskrba vodom i održavanje komunalne vodovodne infrastrukture na području Grada Dubrovnika te općina Župa Dubrovačka, Dubrovačko Primorje i Ston.</w:t>
      </w:r>
    </w:p>
    <w:p w14:paraId="6AB02122" w14:textId="79A537FA" w:rsidR="002E456D" w:rsidRPr="00DB58C2" w:rsidRDefault="002E456D">
      <w:pPr>
        <w:pStyle w:val="ListParagraph"/>
        <w:numPr>
          <w:ilvl w:val="0"/>
          <w:numId w:val="41"/>
        </w:numPr>
        <w:jc w:val="both"/>
        <w:rPr>
          <w:rFonts w:ascii="Arial Narrow" w:hAnsi="Arial Narrow"/>
          <w:b/>
          <w:bCs/>
          <w:color w:val="686963" w:themeColor="accent1" w:themeShade="BF"/>
          <w:sz w:val="24"/>
          <w:szCs w:val="24"/>
        </w:rPr>
      </w:pPr>
      <w:r w:rsidRPr="00DB58C2">
        <w:rPr>
          <w:rFonts w:ascii="Arial Narrow" w:hAnsi="Arial Narrow"/>
          <w:b/>
          <w:bCs/>
          <w:color w:val="686963" w:themeColor="accent1" w:themeShade="BF"/>
          <w:sz w:val="24"/>
          <w:szCs w:val="24"/>
        </w:rPr>
        <w:t>VODA MLJET d.o.o. za vodoopskrbu i odvodnju</w:t>
      </w:r>
    </w:p>
    <w:p w14:paraId="32E4F5FA" w14:textId="526AD529" w:rsidR="00982561" w:rsidRPr="00DB58C2" w:rsidRDefault="00982561" w:rsidP="00982561">
      <w:pPr>
        <w:ind w:left="1416"/>
        <w:jc w:val="both"/>
        <w:rPr>
          <w:rFonts w:ascii="Arial Narrow" w:hAnsi="Arial Narrow"/>
          <w:sz w:val="24"/>
          <w:szCs w:val="24"/>
        </w:rPr>
      </w:pPr>
      <w:r w:rsidRPr="00DB58C2">
        <w:rPr>
          <w:rFonts w:ascii="Arial Narrow" w:hAnsi="Arial Narrow"/>
          <w:sz w:val="24"/>
          <w:szCs w:val="24"/>
        </w:rPr>
        <w:t>Predmet poslovanja – Opskrba pitkom vodom i odvodnja i pročišćavanje otpadnih voda</w:t>
      </w:r>
    </w:p>
    <w:p w14:paraId="2202FF5B" w14:textId="5EE4E7BE" w:rsidR="002E456D" w:rsidRPr="00DB58C2" w:rsidRDefault="002E456D">
      <w:pPr>
        <w:pStyle w:val="ListParagraph"/>
        <w:numPr>
          <w:ilvl w:val="0"/>
          <w:numId w:val="41"/>
        </w:numPr>
        <w:spacing w:after="0"/>
        <w:jc w:val="both"/>
        <w:rPr>
          <w:rFonts w:ascii="Arial Narrow" w:hAnsi="Arial Narrow"/>
          <w:b/>
          <w:bCs/>
          <w:color w:val="686963" w:themeColor="accent1" w:themeShade="BF"/>
          <w:sz w:val="24"/>
          <w:szCs w:val="24"/>
        </w:rPr>
      </w:pPr>
      <w:r w:rsidRPr="00DB58C2">
        <w:rPr>
          <w:rFonts w:ascii="Arial Narrow" w:hAnsi="Arial Narrow"/>
          <w:b/>
          <w:bCs/>
          <w:color w:val="686963" w:themeColor="accent1" w:themeShade="BF"/>
          <w:sz w:val="24"/>
          <w:szCs w:val="24"/>
        </w:rPr>
        <w:t>USLUGE MLJET d.o.o. za uslužne djelatnosti</w:t>
      </w:r>
    </w:p>
    <w:p w14:paraId="441ED2DF" w14:textId="77777777" w:rsidR="00982561" w:rsidRPr="00DB58C2" w:rsidRDefault="00982561" w:rsidP="00982561">
      <w:pPr>
        <w:spacing w:after="0"/>
        <w:jc w:val="both"/>
        <w:rPr>
          <w:rFonts w:ascii="Arial Narrow" w:hAnsi="Arial Narrow"/>
          <w:sz w:val="24"/>
          <w:szCs w:val="24"/>
        </w:rPr>
      </w:pPr>
    </w:p>
    <w:p w14:paraId="6F487C8C" w14:textId="6F318F3D" w:rsidR="00982561" w:rsidRPr="00DB58C2" w:rsidRDefault="00982561" w:rsidP="000A713B">
      <w:pPr>
        <w:spacing w:after="0"/>
        <w:ind w:left="1416"/>
        <w:jc w:val="both"/>
        <w:rPr>
          <w:rFonts w:ascii="Arial Narrow" w:hAnsi="Arial Narrow"/>
          <w:sz w:val="24"/>
          <w:szCs w:val="24"/>
        </w:rPr>
      </w:pPr>
      <w:r w:rsidRPr="00DB58C2">
        <w:rPr>
          <w:rFonts w:ascii="Arial Narrow" w:hAnsi="Arial Narrow"/>
          <w:sz w:val="24"/>
          <w:szCs w:val="24"/>
        </w:rPr>
        <w:t>Predmet poslovanja - Prodaja naftnih derivata, ulja i sitnih dijelova na benzinskoj postaji Sobra</w:t>
      </w:r>
    </w:p>
    <w:p w14:paraId="41F98524" w14:textId="77777777" w:rsidR="00982561" w:rsidRPr="00DB58C2" w:rsidRDefault="00982561" w:rsidP="000A713B">
      <w:pPr>
        <w:spacing w:after="0"/>
        <w:ind w:left="1416"/>
        <w:jc w:val="both"/>
        <w:rPr>
          <w:rFonts w:ascii="Arial Narrow" w:hAnsi="Arial Narrow"/>
          <w:sz w:val="24"/>
          <w:szCs w:val="24"/>
        </w:rPr>
      </w:pPr>
      <w:r w:rsidRPr="00DB58C2">
        <w:rPr>
          <w:rFonts w:ascii="Arial Narrow" w:hAnsi="Arial Narrow"/>
          <w:sz w:val="24"/>
          <w:szCs w:val="24"/>
        </w:rPr>
        <w:t xml:space="preserve">Ostale djelatnosti: </w:t>
      </w:r>
    </w:p>
    <w:p w14:paraId="42656AA6" w14:textId="64844936" w:rsidR="00982561" w:rsidRPr="00DB58C2" w:rsidRDefault="00982561">
      <w:pPr>
        <w:pStyle w:val="ListParagraph"/>
        <w:numPr>
          <w:ilvl w:val="0"/>
          <w:numId w:val="42"/>
        </w:numPr>
        <w:spacing w:after="0"/>
        <w:jc w:val="both"/>
        <w:rPr>
          <w:rFonts w:ascii="Arial Narrow" w:hAnsi="Arial Narrow"/>
          <w:sz w:val="24"/>
          <w:szCs w:val="24"/>
        </w:rPr>
      </w:pPr>
      <w:r w:rsidRPr="00DB58C2">
        <w:rPr>
          <w:rFonts w:ascii="Arial Narrow" w:hAnsi="Arial Narrow"/>
          <w:sz w:val="24"/>
          <w:szCs w:val="24"/>
        </w:rPr>
        <w:t>Opskrba gorivima i mazivima</w:t>
      </w:r>
    </w:p>
    <w:p w14:paraId="50B1C98A" w14:textId="48A6CF24" w:rsidR="00982561" w:rsidRPr="00DB58C2" w:rsidRDefault="00982561">
      <w:pPr>
        <w:pStyle w:val="ListParagraph"/>
        <w:numPr>
          <w:ilvl w:val="0"/>
          <w:numId w:val="42"/>
        </w:numPr>
        <w:spacing w:after="0"/>
        <w:jc w:val="both"/>
        <w:rPr>
          <w:rFonts w:ascii="Arial Narrow" w:hAnsi="Arial Narrow"/>
          <w:sz w:val="24"/>
          <w:szCs w:val="24"/>
        </w:rPr>
      </w:pPr>
      <w:r w:rsidRPr="00DB58C2">
        <w:rPr>
          <w:rFonts w:ascii="Arial Narrow" w:hAnsi="Arial Narrow"/>
          <w:sz w:val="24"/>
          <w:szCs w:val="24"/>
        </w:rPr>
        <w:t>Veleprodaja i maloprodaja</w:t>
      </w:r>
    </w:p>
    <w:p w14:paraId="4F8D9AFC" w14:textId="77777777" w:rsidR="00982561" w:rsidRPr="00DB58C2" w:rsidRDefault="00982561">
      <w:pPr>
        <w:pStyle w:val="ListParagraph"/>
        <w:numPr>
          <w:ilvl w:val="0"/>
          <w:numId w:val="42"/>
        </w:numPr>
        <w:spacing w:after="0"/>
        <w:jc w:val="both"/>
        <w:rPr>
          <w:rFonts w:ascii="Arial Narrow" w:hAnsi="Arial Narrow"/>
          <w:sz w:val="24"/>
          <w:szCs w:val="24"/>
        </w:rPr>
      </w:pPr>
      <w:r w:rsidRPr="00DB58C2">
        <w:rPr>
          <w:rFonts w:ascii="Arial Narrow" w:hAnsi="Arial Narrow"/>
          <w:sz w:val="24"/>
          <w:szCs w:val="24"/>
        </w:rPr>
        <w:t>Privez i odvez plovila</w:t>
      </w:r>
    </w:p>
    <w:p w14:paraId="5443699F" w14:textId="77777777" w:rsidR="002D68E5" w:rsidRPr="00DB58C2" w:rsidRDefault="002D68E5" w:rsidP="00982561">
      <w:pPr>
        <w:spacing w:after="0"/>
        <w:jc w:val="both"/>
        <w:rPr>
          <w:rFonts w:ascii="Arial Narrow" w:hAnsi="Arial Narrow"/>
          <w:sz w:val="24"/>
          <w:szCs w:val="24"/>
        </w:rPr>
        <w:sectPr w:rsidR="002D68E5" w:rsidRPr="00DB58C2" w:rsidSect="00314D09">
          <w:pgSz w:w="11906" w:h="16838"/>
          <w:pgMar w:top="1418" w:right="1418" w:bottom="1418" w:left="1418" w:header="709" w:footer="709" w:gutter="0"/>
          <w:cols w:space="708"/>
          <w:titlePg/>
          <w:docGrid w:linePitch="360"/>
        </w:sectPr>
      </w:pPr>
    </w:p>
    <w:p w14:paraId="1B5D74DD" w14:textId="5540BDC3" w:rsidR="005D6E85" w:rsidRPr="00DB58C2" w:rsidRDefault="005D6E85" w:rsidP="005644E2">
      <w:pPr>
        <w:pStyle w:val="Heading2"/>
      </w:pPr>
      <w:bookmarkStart w:id="4" w:name="_Toc202774157"/>
      <w:r w:rsidRPr="00DB58C2">
        <w:lastRenderedPageBreak/>
        <w:t>Vizija</w:t>
      </w:r>
      <w:bookmarkEnd w:id="4"/>
    </w:p>
    <w:p w14:paraId="369D7ED4" w14:textId="77777777" w:rsidR="00342A79" w:rsidRPr="00DB58C2" w:rsidRDefault="00342A79" w:rsidP="00342A79">
      <w:pPr>
        <w:spacing w:after="0"/>
      </w:pPr>
    </w:p>
    <w:p w14:paraId="6378C192" w14:textId="47C6240A" w:rsidR="00E947AF" w:rsidRPr="00DB58C2" w:rsidRDefault="00E947AF" w:rsidP="00E947AF">
      <w:pPr>
        <w:jc w:val="both"/>
        <w:rPr>
          <w:rFonts w:ascii="Arial Narrow" w:hAnsi="Arial Narrow"/>
          <w:bCs/>
          <w:sz w:val="24"/>
          <w:szCs w:val="24"/>
        </w:rPr>
      </w:pPr>
      <w:r w:rsidRPr="00DB58C2">
        <w:rPr>
          <w:rFonts w:ascii="Arial Narrow" w:hAnsi="Arial Narrow"/>
          <w:sz w:val="24"/>
          <w:szCs w:val="24"/>
        </w:rPr>
        <w:t>Vizija</w:t>
      </w:r>
      <w:r w:rsidRPr="00DB58C2">
        <w:rPr>
          <w:rFonts w:ascii="Arial Narrow" w:hAnsi="Arial Narrow"/>
          <w:bCs/>
          <w:sz w:val="24"/>
          <w:szCs w:val="24"/>
        </w:rPr>
        <w:t xml:space="preserve"> odgovara na ključno pitanje - što i kakva Općina želi biti u budućnosti. To znači da je </w:t>
      </w:r>
      <w:r w:rsidRPr="00DB58C2">
        <w:rPr>
          <w:rFonts w:ascii="Arial Narrow" w:hAnsi="Arial Narrow"/>
          <w:sz w:val="24"/>
          <w:szCs w:val="24"/>
        </w:rPr>
        <w:t>vizija</w:t>
      </w:r>
      <w:r w:rsidRPr="00DB58C2">
        <w:rPr>
          <w:rFonts w:ascii="Arial Narrow" w:hAnsi="Arial Narrow"/>
          <w:b/>
          <w:bCs/>
          <w:sz w:val="24"/>
          <w:szCs w:val="24"/>
        </w:rPr>
        <w:t xml:space="preserve"> </w:t>
      </w:r>
      <w:r w:rsidRPr="00DB58C2">
        <w:rPr>
          <w:rFonts w:ascii="Arial Narrow" w:hAnsi="Arial Narrow"/>
          <w:bCs/>
          <w:sz w:val="24"/>
          <w:szCs w:val="24"/>
        </w:rPr>
        <w:t xml:space="preserve">polazište za uspostavljanje </w:t>
      </w:r>
      <w:r w:rsidRPr="00DB58C2">
        <w:rPr>
          <w:rFonts w:ascii="Arial Narrow" w:hAnsi="Arial Narrow"/>
          <w:sz w:val="24"/>
          <w:szCs w:val="24"/>
        </w:rPr>
        <w:t>strateških ciljeva, prioriteta i mjera</w:t>
      </w:r>
      <w:r w:rsidRPr="00DB58C2">
        <w:rPr>
          <w:rFonts w:ascii="Arial Narrow" w:hAnsi="Arial Narrow"/>
          <w:bCs/>
          <w:sz w:val="24"/>
          <w:szCs w:val="24"/>
        </w:rPr>
        <w:t>. Iz tih razloga cjelovita vizija u strateškom planiranju mora sublimirati:</w:t>
      </w:r>
    </w:p>
    <w:p w14:paraId="2AA6F4CD" w14:textId="77777777" w:rsidR="00E947AF" w:rsidRPr="00DB58C2" w:rsidRDefault="00E947AF" w:rsidP="00CD4E0B">
      <w:pPr>
        <w:numPr>
          <w:ilvl w:val="0"/>
          <w:numId w:val="3"/>
        </w:numPr>
        <w:spacing w:after="0"/>
        <w:ind w:left="777" w:hanging="357"/>
        <w:jc w:val="both"/>
        <w:rPr>
          <w:rFonts w:ascii="Arial Narrow" w:hAnsi="Arial Narrow"/>
          <w:bCs/>
          <w:sz w:val="24"/>
          <w:szCs w:val="24"/>
        </w:rPr>
      </w:pPr>
      <w:r w:rsidRPr="00DB58C2">
        <w:rPr>
          <w:rFonts w:ascii="Arial Narrow" w:hAnsi="Arial Narrow"/>
          <w:bCs/>
          <w:sz w:val="24"/>
          <w:szCs w:val="24"/>
        </w:rPr>
        <w:t xml:space="preserve">razumijevanje postojeće situacije, </w:t>
      </w:r>
    </w:p>
    <w:p w14:paraId="620A327D" w14:textId="77777777" w:rsidR="00E947AF" w:rsidRPr="00DB58C2" w:rsidRDefault="00E947AF" w:rsidP="00CD4E0B">
      <w:pPr>
        <w:numPr>
          <w:ilvl w:val="0"/>
          <w:numId w:val="3"/>
        </w:numPr>
        <w:spacing w:after="0"/>
        <w:ind w:left="777" w:hanging="357"/>
        <w:jc w:val="both"/>
        <w:rPr>
          <w:rFonts w:ascii="Arial Narrow" w:hAnsi="Arial Narrow"/>
          <w:bCs/>
          <w:sz w:val="24"/>
          <w:szCs w:val="24"/>
        </w:rPr>
      </w:pPr>
      <w:r w:rsidRPr="00DB58C2">
        <w:rPr>
          <w:rFonts w:ascii="Arial Narrow" w:hAnsi="Arial Narrow"/>
          <w:bCs/>
          <w:sz w:val="24"/>
          <w:szCs w:val="24"/>
        </w:rPr>
        <w:t xml:space="preserve">informiranost o svim postojećim problemima, </w:t>
      </w:r>
    </w:p>
    <w:p w14:paraId="0D102BBA" w14:textId="446F55FA" w:rsidR="008A7E8F" w:rsidRPr="00DB58C2" w:rsidRDefault="00E947AF" w:rsidP="00565FFC">
      <w:pPr>
        <w:numPr>
          <w:ilvl w:val="0"/>
          <w:numId w:val="3"/>
        </w:numPr>
        <w:spacing w:after="0"/>
        <w:ind w:left="777" w:hanging="357"/>
        <w:jc w:val="both"/>
        <w:rPr>
          <w:rFonts w:ascii="Arial Narrow" w:hAnsi="Arial Narrow"/>
          <w:bCs/>
          <w:sz w:val="24"/>
          <w:szCs w:val="24"/>
        </w:rPr>
      </w:pPr>
      <w:r w:rsidRPr="00DB58C2">
        <w:rPr>
          <w:rFonts w:ascii="Arial Narrow" w:hAnsi="Arial Narrow"/>
          <w:bCs/>
          <w:sz w:val="24"/>
          <w:szCs w:val="24"/>
        </w:rPr>
        <w:t>perspektivu dionika.</w:t>
      </w:r>
    </w:p>
    <w:p w14:paraId="7E4227D7" w14:textId="77777777" w:rsidR="00565FFC" w:rsidRPr="00DB58C2" w:rsidRDefault="00565FFC" w:rsidP="00565FFC">
      <w:pPr>
        <w:spacing w:after="0"/>
        <w:ind w:left="777"/>
        <w:jc w:val="both"/>
        <w:rPr>
          <w:rFonts w:ascii="Arial Narrow" w:hAnsi="Arial Narrow"/>
          <w:bCs/>
          <w:sz w:val="24"/>
          <w:szCs w:val="24"/>
        </w:rPr>
      </w:pPr>
    </w:p>
    <w:p w14:paraId="40C5130D" w14:textId="3568A3E1" w:rsidR="00E947AF" w:rsidRPr="00DB58C2" w:rsidRDefault="00C2576C" w:rsidP="008A7E8F">
      <w:pPr>
        <w:pBdr>
          <w:top w:val="single" w:sz="18" w:space="1" w:color="E6C069" w:themeColor="accent2"/>
          <w:left w:val="single" w:sz="18" w:space="4" w:color="E6C069" w:themeColor="accent2"/>
          <w:bottom w:val="single" w:sz="18" w:space="1" w:color="E6C069" w:themeColor="accent2"/>
          <w:right w:val="single" w:sz="18" w:space="4" w:color="E6C069" w:themeColor="accent2"/>
        </w:pBdr>
        <w:jc w:val="center"/>
        <w:rPr>
          <w:rFonts w:ascii="Arial Narrow" w:hAnsi="Arial Narrow"/>
          <w:sz w:val="24"/>
          <w:szCs w:val="24"/>
        </w:rPr>
      </w:pPr>
      <w:r w:rsidRPr="00DB58C2">
        <w:rPr>
          <w:rFonts w:ascii="Arial Narrow" w:hAnsi="Arial Narrow"/>
          <w:sz w:val="24"/>
          <w:szCs w:val="24"/>
        </w:rPr>
        <w:t>Općina Mljet je otočna zajednica posvećena stvaranju kvalitetnog i održivog života za svoje stanovnike kroz snažnu povezanost zajednice, očuvanje jedinstvene prirodne i kulturne baštine te poticanje inovativnih pristupa u gospodarstvu i turizmu. Vizija je razvoja koji balansira između zaštite okoliša i gospodarskog napretka, stvarajući održivu i prosperitetnu budućnost za sve generacije.</w:t>
      </w:r>
    </w:p>
    <w:p w14:paraId="76651D78" w14:textId="2CBAEFB2" w:rsidR="004D08AD" w:rsidRPr="00DB58C2" w:rsidRDefault="009F01EC" w:rsidP="00186421">
      <w:pPr>
        <w:spacing w:after="0"/>
        <w:jc w:val="both"/>
        <w:rPr>
          <w:rFonts w:ascii="Arial Narrow" w:hAnsi="Arial Narrow"/>
          <w:sz w:val="24"/>
          <w:szCs w:val="24"/>
        </w:rPr>
      </w:pPr>
      <w:r w:rsidRPr="00DB58C2">
        <w:rPr>
          <w:rFonts w:ascii="Arial Narrow" w:hAnsi="Arial Narrow"/>
          <w:sz w:val="24"/>
          <w:szCs w:val="24"/>
        </w:rPr>
        <w:t>Općinski n</w:t>
      </w:r>
      <w:r w:rsidR="005D6E85" w:rsidRPr="00DB58C2">
        <w:rPr>
          <w:rFonts w:ascii="Arial Narrow" w:hAnsi="Arial Narrow"/>
          <w:sz w:val="24"/>
          <w:szCs w:val="24"/>
        </w:rPr>
        <w:t xml:space="preserve">ačelnik odnosno </w:t>
      </w:r>
      <w:r w:rsidRPr="00DB58C2">
        <w:rPr>
          <w:rFonts w:ascii="Arial Narrow" w:hAnsi="Arial Narrow"/>
          <w:sz w:val="24"/>
          <w:szCs w:val="24"/>
        </w:rPr>
        <w:t>o</w:t>
      </w:r>
      <w:r w:rsidR="005D6E85" w:rsidRPr="00DB58C2">
        <w:rPr>
          <w:rFonts w:ascii="Arial Narrow" w:hAnsi="Arial Narrow"/>
          <w:sz w:val="24"/>
          <w:szCs w:val="24"/>
        </w:rPr>
        <w:t>pćinska uprava usmjerit će sve svoje resurse i znanja u cilju očuvanja i njegovanja izvornih vrijednosti</w:t>
      </w:r>
      <w:r w:rsidR="008A7E8F" w:rsidRPr="00DB58C2">
        <w:rPr>
          <w:rFonts w:ascii="Arial Narrow" w:hAnsi="Arial Narrow"/>
          <w:sz w:val="24"/>
          <w:szCs w:val="24"/>
        </w:rPr>
        <w:t>, n</w:t>
      </w:r>
      <w:r w:rsidR="005D6E85" w:rsidRPr="00DB58C2">
        <w:rPr>
          <w:rFonts w:ascii="Arial Narrow" w:hAnsi="Arial Narrow"/>
          <w:sz w:val="24"/>
          <w:szCs w:val="24"/>
        </w:rPr>
        <w:t>a način da pravilno i stručno planira sve svoje aktivnosti i zahvate u prostoru kako bi isti bio uređen u skladu sa potrebama stanovništva ugodan za život, uz ekonomski i gospodarski rast i razvoj, te da osigura svim svojim mještanima pružanje cjelovite i kvalitetne usluge u optimalnim rokovima, uz smanjenje ukupnih troškova poslovanja kako bi Općina bila poželjna i sigurna općina u kojoj je ugodno živjeti i raditi.</w:t>
      </w:r>
    </w:p>
    <w:p w14:paraId="47B587E3" w14:textId="77777777" w:rsidR="00565FFC" w:rsidRPr="00DB58C2" w:rsidRDefault="00565FFC" w:rsidP="00186421">
      <w:pPr>
        <w:spacing w:after="0"/>
        <w:jc w:val="both"/>
        <w:rPr>
          <w:rFonts w:ascii="Arial Narrow" w:hAnsi="Arial Narrow"/>
          <w:sz w:val="24"/>
          <w:szCs w:val="24"/>
        </w:rPr>
      </w:pPr>
    </w:p>
    <w:p w14:paraId="75018296" w14:textId="29433BC4" w:rsidR="00E947AF" w:rsidRPr="00DB58C2" w:rsidRDefault="005D6E85" w:rsidP="005644E2">
      <w:pPr>
        <w:pStyle w:val="Heading2"/>
      </w:pPr>
      <w:bookmarkStart w:id="5" w:name="_Toc202774158"/>
      <w:r w:rsidRPr="00DB58C2">
        <w:t>Mandat i misija</w:t>
      </w:r>
      <w:bookmarkEnd w:id="5"/>
    </w:p>
    <w:p w14:paraId="7F82803A" w14:textId="77777777" w:rsidR="00342A79" w:rsidRPr="00DB58C2" w:rsidRDefault="00342A79" w:rsidP="00342A79">
      <w:pPr>
        <w:spacing w:after="0"/>
      </w:pPr>
    </w:p>
    <w:p w14:paraId="3A3F09DC" w14:textId="1A2AF884" w:rsidR="008D0099" w:rsidRPr="00DB58C2" w:rsidRDefault="00E947AF" w:rsidP="00E947AF">
      <w:pPr>
        <w:jc w:val="both"/>
        <w:rPr>
          <w:rFonts w:ascii="Arial Narrow" w:hAnsi="Arial Narrow"/>
          <w:sz w:val="24"/>
          <w:szCs w:val="24"/>
        </w:rPr>
      </w:pPr>
      <w:r w:rsidRPr="00DB58C2">
        <w:rPr>
          <w:rFonts w:ascii="Arial Narrow" w:hAnsi="Arial Narrow"/>
          <w:sz w:val="24"/>
          <w:szCs w:val="24"/>
        </w:rPr>
        <w:t xml:space="preserve">Kvalitetno definirana misija i njezina suština mora biti jasna i razumljiva svakome, te mora biti motivirajuća za zaposlenike i predstavljati osnovnu politiku sustava. U misiji se navode ciljevi koje je potrebno ostvariti i realizirati kako bi se postigla efikasnost poslovanja, uspješnost kroz poslovne procese, odnosno unapređenje rada Općine, a samim time se opravdava temeljni razlog njenog postojanja. </w:t>
      </w:r>
    </w:p>
    <w:p w14:paraId="4129E9A1" w14:textId="18496094" w:rsidR="008A7E8F" w:rsidRPr="00DB58C2" w:rsidRDefault="00C2576C" w:rsidP="00C2576C">
      <w:pPr>
        <w:pBdr>
          <w:top w:val="single" w:sz="18" w:space="1" w:color="E6C069" w:themeColor="accent2"/>
          <w:left w:val="single" w:sz="18" w:space="4" w:color="E6C069" w:themeColor="accent2"/>
          <w:bottom w:val="single" w:sz="18" w:space="1" w:color="E6C069" w:themeColor="accent2"/>
          <w:right w:val="single" w:sz="18" w:space="4" w:color="E6C069" w:themeColor="accent2"/>
          <w:between w:val="single" w:sz="18" w:space="1" w:color="E6C069" w:themeColor="accent2"/>
          <w:bar w:val="single" w:sz="18" w:color="E6C069" w:themeColor="accent2"/>
        </w:pBdr>
        <w:jc w:val="center"/>
        <w:rPr>
          <w:rFonts w:ascii="Arial Narrow" w:hAnsi="Arial Narrow"/>
          <w:sz w:val="24"/>
          <w:szCs w:val="24"/>
        </w:rPr>
      </w:pPr>
      <w:r w:rsidRPr="00DB58C2">
        <w:rPr>
          <w:rFonts w:ascii="Arial Narrow" w:hAnsi="Arial Narrow"/>
          <w:sz w:val="24"/>
          <w:szCs w:val="24"/>
        </w:rPr>
        <w:t>Općinska uprava Općine Mljet predano provodi svoje zakonske ovlasti i obveze, pružajući pravovremene, učinkovite i kvalitetne usluge svojim građanima. Posvećeni smo jačanju konkurentnosti lokalnog gospodarstva, unapređenju kvalitete života, stvaranju novih radnih mjesta te zaštiti ranjivih skupina. Istovremeno, kontinuirano radimo na razvoju infrastrukture i poboljšanju društvenih uvjeta, uz stalni fokus na očuvanje prirodnih vrijednosti i održivi razvoj naše zajednice.</w:t>
      </w:r>
    </w:p>
    <w:p w14:paraId="337D465F" w14:textId="68018433" w:rsidR="00DA3A46" w:rsidRPr="00DB58C2" w:rsidRDefault="005D6E85" w:rsidP="00DB7FA7">
      <w:pPr>
        <w:jc w:val="both"/>
        <w:rPr>
          <w:rFonts w:ascii="Arial Narrow" w:hAnsi="Arial Narrow"/>
          <w:sz w:val="24"/>
          <w:szCs w:val="24"/>
        </w:rPr>
      </w:pPr>
      <w:r w:rsidRPr="00DB58C2">
        <w:rPr>
          <w:rFonts w:ascii="Arial Narrow" w:hAnsi="Arial Narrow"/>
          <w:sz w:val="24"/>
          <w:szCs w:val="24"/>
        </w:rPr>
        <w:t>Misija načelnika odnosno općinske uprave jest obavljanje poslova od lokalnog značaja iz područja prostornog i urbanističkog planiranja, komunalnih djelatnosti, brige o djeci, socijalne skrbi, kulture, obrazovanja, športa, zaštite okoliša, protupožarne i civilne zaštite, a svojom organizacijom rada i kontinuiranim poboljšanjem poštujući poslovna, profesionalna i etička pravila, pritom uvažavajući načela zaštite okoliša, doprinositi poboljšanju kvalitete života svojim mještanima omogućivanje, uz poticanje gospodarskog razvoja Općine.</w:t>
      </w:r>
    </w:p>
    <w:p w14:paraId="5AE1F56C" w14:textId="77777777" w:rsidR="00B8588F" w:rsidRPr="00DB58C2" w:rsidRDefault="00B8588F" w:rsidP="00B8588F">
      <w:pPr>
        <w:jc w:val="both"/>
        <w:rPr>
          <w:rFonts w:ascii="Arial Narrow" w:hAnsi="Arial Narrow"/>
          <w:sz w:val="24"/>
          <w:szCs w:val="24"/>
        </w:rPr>
      </w:pPr>
      <w:r w:rsidRPr="00DB58C2">
        <w:rPr>
          <w:rFonts w:ascii="Arial Narrow" w:hAnsi="Arial Narrow"/>
          <w:sz w:val="24"/>
          <w:szCs w:val="24"/>
        </w:rPr>
        <w:t>Općinska uprava opredijeljena je za obavljanje poslova iz svog samoupravnog djelokruga uz poštivanje svih pravnih propisa, a na način koji osigurava potpuno zadovoljavanje potreba građana i ispunjavanje njihovih očekivanja.</w:t>
      </w:r>
    </w:p>
    <w:p w14:paraId="6C485DF5" w14:textId="79F84349" w:rsidR="00B8588F" w:rsidRPr="00DB58C2" w:rsidRDefault="00B8588F" w:rsidP="00CF5311">
      <w:pPr>
        <w:spacing w:after="0"/>
        <w:jc w:val="both"/>
        <w:rPr>
          <w:rFonts w:ascii="Arial Narrow" w:hAnsi="Arial Narrow"/>
          <w:sz w:val="24"/>
          <w:szCs w:val="24"/>
        </w:rPr>
      </w:pPr>
      <w:r w:rsidRPr="00DB58C2">
        <w:rPr>
          <w:rFonts w:ascii="Arial Narrow" w:hAnsi="Arial Narrow"/>
          <w:sz w:val="24"/>
          <w:szCs w:val="24"/>
        </w:rPr>
        <w:t>Misija je usmjerena na poštivanje i primjenu svih zahtjeva primjenjivih zakona i propisa, kao i dosljednu primjenu principa društveno odgovornog, transparentnog i anti koruptivnog poslovanja. </w:t>
      </w:r>
    </w:p>
    <w:p w14:paraId="672EDEFF" w14:textId="77777777" w:rsidR="00D24AAE" w:rsidRPr="00DB58C2" w:rsidRDefault="00D24AAE" w:rsidP="00DB7FA7">
      <w:pPr>
        <w:jc w:val="both"/>
        <w:rPr>
          <w:rFonts w:ascii="Arial Narrow" w:hAnsi="Arial Narrow"/>
          <w:sz w:val="24"/>
          <w:szCs w:val="24"/>
        </w:rPr>
        <w:sectPr w:rsidR="00D24AAE" w:rsidRPr="00DB58C2" w:rsidSect="00314D09">
          <w:pgSz w:w="11906" w:h="16838"/>
          <w:pgMar w:top="1418" w:right="1418" w:bottom="1418" w:left="1418" w:header="709" w:footer="709" w:gutter="0"/>
          <w:cols w:space="708"/>
          <w:titlePg/>
          <w:docGrid w:linePitch="360"/>
        </w:sectPr>
      </w:pPr>
    </w:p>
    <w:p w14:paraId="505604B9" w14:textId="710492E1" w:rsidR="004D08AD" w:rsidRPr="00DB58C2" w:rsidRDefault="004D08AD" w:rsidP="00CD4E0B">
      <w:pPr>
        <w:pStyle w:val="Heading1"/>
        <w:numPr>
          <w:ilvl w:val="0"/>
          <w:numId w:val="2"/>
        </w:numPr>
      </w:pPr>
      <w:bookmarkStart w:id="6" w:name="_Toc78183709"/>
      <w:bookmarkStart w:id="7" w:name="_Toc202774159"/>
      <w:r w:rsidRPr="00DB58C2">
        <w:lastRenderedPageBreak/>
        <w:t>Opis izazova i razvojnih potreba</w:t>
      </w:r>
      <w:bookmarkEnd w:id="6"/>
      <w:bookmarkEnd w:id="7"/>
    </w:p>
    <w:p w14:paraId="1FF41717" w14:textId="722698BB" w:rsidR="000A18C8" w:rsidRPr="00DB58C2" w:rsidRDefault="000A18C8" w:rsidP="001257D2">
      <w:pPr>
        <w:spacing w:after="0"/>
      </w:pPr>
    </w:p>
    <w:p w14:paraId="0F2804C5" w14:textId="18A3B7A9" w:rsidR="006E0048" w:rsidRPr="00DB58C2" w:rsidRDefault="006E0048" w:rsidP="006E0048">
      <w:pPr>
        <w:jc w:val="both"/>
      </w:pPr>
      <w:r w:rsidRPr="00DB58C2">
        <w:rPr>
          <w:rFonts w:ascii="Arial Narrow" w:hAnsi="Arial Narrow"/>
          <w:sz w:val="24"/>
          <w:szCs w:val="24"/>
        </w:rPr>
        <w:t xml:space="preserve">Opis izazova i razvojnih potreba utvrđen je temeljem analize stanja provedene u Planu razvoja Općine </w:t>
      </w:r>
      <w:r w:rsidR="00194DD9" w:rsidRPr="00DB58C2">
        <w:rPr>
          <w:rFonts w:ascii="Arial Narrow" w:hAnsi="Arial Narrow"/>
          <w:sz w:val="24"/>
          <w:szCs w:val="24"/>
        </w:rPr>
        <w:t>Mljet</w:t>
      </w:r>
      <w:r w:rsidRPr="00DB58C2">
        <w:rPr>
          <w:rFonts w:ascii="Arial Narrow" w:hAnsi="Arial Narrow"/>
          <w:sz w:val="24"/>
          <w:szCs w:val="24"/>
        </w:rPr>
        <w:t xml:space="preserve"> do 2027. godine. Razmatrani su izazovi i potrebe koji su relevantni za period za koji se donosi ovaj Provedbeni program. Svi podaci su  pouzdani, provjerljivi i usporedive statističke prirode, odnosno čine podatkovnu podlogu na temelju koje su utvrđene razvojne potrebe i potencijali kao i glavni izazovi u samoupravnom djelokrugu i u nadležnosti jedinice u razdoblju važenja akta.</w:t>
      </w:r>
      <w:r w:rsidRPr="00DB58C2">
        <w:t xml:space="preserve"> </w:t>
      </w:r>
    </w:p>
    <w:p w14:paraId="0D4BADA5" w14:textId="77777777" w:rsidR="006E0048" w:rsidRPr="00DB58C2" w:rsidRDefault="006E0048" w:rsidP="006E0048">
      <w:pPr>
        <w:jc w:val="both"/>
        <w:rPr>
          <w:rFonts w:ascii="Arial Narrow" w:hAnsi="Arial Narrow"/>
          <w:sz w:val="24"/>
          <w:szCs w:val="24"/>
        </w:rPr>
      </w:pPr>
      <w:r w:rsidRPr="00DB58C2">
        <w:rPr>
          <w:rFonts w:ascii="Arial Narrow" w:hAnsi="Arial Narrow"/>
          <w:sz w:val="24"/>
          <w:szCs w:val="24"/>
        </w:rPr>
        <w:t xml:space="preserve">Poljoprivredna proizvodnja predstavlja danas temeljnu gospodarsku aktivnost što ne generira dovoljno novostvorene vrijednosti na području Općine, odnosno kućanstvima ne stvara akumulaciju dohotka koja bi omogućila rast privatnih ulaganja niti ulaganja Općine kojima bi se podigla razina općeg blagostanja i životnog standarda. </w:t>
      </w:r>
    </w:p>
    <w:p w14:paraId="2B514FA3" w14:textId="77777777" w:rsidR="006E0048" w:rsidRPr="00DB58C2" w:rsidRDefault="006E0048" w:rsidP="006E0048">
      <w:pPr>
        <w:jc w:val="both"/>
        <w:rPr>
          <w:rFonts w:ascii="Arial Narrow" w:hAnsi="Arial Narrow"/>
          <w:sz w:val="24"/>
          <w:szCs w:val="24"/>
        </w:rPr>
      </w:pPr>
      <w:r w:rsidRPr="00DB58C2">
        <w:rPr>
          <w:rFonts w:ascii="Arial Narrow" w:hAnsi="Arial Narrow"/>
          <w:sz w:val="24"/>
          <w:szCs w:val="24"/>
        </w:rPr>
        <w:t>Glavni strateški ciljevi Općine sukladno postojećoj Strategiji razvoja su razvoj i jačanje konkurentnosti gospodarstva; poboljšanje i unapređenje uvjeta življenja stanovništva te obnavljanje, očuvanje i razvoj prirodne, kulturne i tradicijske baštine. Međutim, ostvarivanje navedenih strateških ciljeva je danas u kontekstu europskih integracija i globalizacijskih procesa značajno složenije.</w:t>
      </w:r>
    </w:p>
    <w:p w14:paraId="6968D8A2" w14:textId="77777777" w:rsidR="006E0048" w:rsidRPr="00DB58C2" w:rsidRDefault="006E0048" w:rsidP="006E0048">
      <w:pPr>
        <w:spacing w:after="0"/>
        <w:jc w:val="both"/>
        <w:rPr>
          <w:rFonts w:ascii="Arial Narrow" w:hAnsi="Arial Narrow"/>
          <w:sz w:val="24"/>
          <w:szCs w:val="24"/>
        </w:rPr>
      </w:pPr>
      <w:r w:rsidRPr="00DB58C2">
        <w:rPr>
          <w:rFonts w:ascii="Arial Narrow" w:hAnsi="Arial Narrow"/>
          <w:sz w:val="24"/>
          <w:szCs w:val="24"/>
        </w:rPr>
        <w:t>Zbog različitih vanjskih utjecaja i demografskih trendova, nova radna mjesta neće biti moguće stvarati na temelju poljoprivredne proizvodnje. U procesu strateškog planiranja i planiranja intervencije je zbog toga nužno uvažiti potrebu transformacije Općine te stvaranja novih radnih mjesta u tercijarnom i “četvrtom“ sektoru – sektoru inovativnih i kreativnih djelatnosti.</w:t>
      </w:r>
    </w:p>
    <w:p w14:paraId="114AECE5" w14:textId="77777777" w:rsidR="006E0048" w:rsidRPr="00DB58C2" w:rsidRDefault="006E0048" w:rsidP="001257D2">
      <w:pPr>
        <w:spacing w:after="0"/>
      </w:pPr>
    </w:p>
    <w:p w14:paraId="4DBE33CC" w14:textId="727EC2C9" w:rsidR="000A18C8" w:rsidRPr="005644E2" w:rsidRDefault="00E42A9A" w:rsidP="005644E2">
      <w:pPr>
        <w:pStyle w:val="Heading2"/>
      </w:pPr>
      <w:bookmarkStart w:id="8" w:name="_Toc202774160"/>
      <w:r w:rsidRPr="005644E2">
        <w:t>Prirodni resursi, okoliš i infrastruktura</w:t>
      </w:r>
      <w:bookmarkEnd w:id="8"/>
    </w:p>
    <w:p w14:paraId="399453EC" w14:textId="77777777" w:rsidR="00EE7CDC" w:rsidRPr="00DB58C2" w:rsidRDefault="00EE7CDC" w:rsidP="00EE7CDC">
      <w:pPr>
        <w:spacing w:after="0"/>
      </w:pPr>
    </w:p>
    <w:p w14:paraId="20CB5B39" w14:textId="40070D87" w:rsidR="00D61CFA" w:rsidRPr="00DB58C2" w:rsidRDefault="00D61CFA" w:rsidP="00FD41C5">
      <w:pPr>
        <w:spacing w:after="0" w:line="276" w:lineRule="auto"/>
        <w:jc w:val="both"/>
        <w:rPr>
          <w:rFonts w:asciiTheme="majorHAnsi" w:hAnsiTheme="majorHAnsi"/>
          <w:b/>
          <w:bCs/>
          <w:i/>
          <w:iCs/>
          <w:color w:val="686963" w:themeColor="accent1" w:themeShade="BF"/>
        </w:rPr>
      </w:pPr>
      <w:bookmarkStart w:id="9" w:name="_Hlk202100574"/>
      <w:r w:rsidRPr="00DB58C2">
        <w:rPr>
          <w:rFonts w:asciiTheme="majorHAnsi" w:hAnsiTheme="majorHAnsi"/>
          <w:b/>
          <w:bCs/>
          <w:i/>
          <w:iCs/>
          <w:color w:val="686963" w:themeColor="accent1" w:themeShade="BF"/>
        </w:rPr>
        <w:t>Osnovna obilježja prostora</w:t>
      </w:r>
    </w:p>
    <w:p w14:paraId="6BB4E19F" w14:textId="77777777" w:rsidR="00FD41C5" w:rsidRPr="00DB58C2" w:rsidRDefault="00FD41C5" w:rsidP="00FD41C5">
      <w:pPr>
        <w:spacing w:after="0" w:line="276" w:lineRule="auto"/>
        <w:jc w:val="both"/>
        <w:rPr>
          <w:rFonts w:asciiTheme="majorHAnsi" w:hAnsiTheme="majorHAnsi"/>
          <w:b/>
          <w:bCs/>
          <w:i/>
          <w:iCs/>
          <w:color w:val="686963" w:themeColor="accent1" w:themeShade="BF"/>
        </w:rPr>
      </w:pPr>
    </w:p>
    <w:bookmarkEnd w:id="9"/>
    <w:p w14:paraId="308878A8" w14:textId="538141EF" w:rsidR="00FA1F0A" w:rsidRPr="00DB58C2" w:rsidRDefault="000948DF" w:rsidP="00FA1F0A">
      <w:pPr>
        <w:spacing w:line="276" w:lineRule="auto"/>
        <w:jc w:val="both"/>
        <w:rPr>
          <w:sz w:val="24"/>
          <w:szCs w:val="24"/>
        </w:rPr>
      </w:pPr>
      <w:r w:rsidRPr="00DB58C2">
        <w:rPr>
          <w:rFonts w:ascii="Arial Narrow" w:hAnsi="Arial Narrow"/>
          <w:sz w:val="24"/>
          <w:szCs w:val="24"/>
        </w:rPr>
        <w:t>Općina Mljet</w:t>
      </w:r>
      <w:r w:rsidR="001D7315" w:rsidRPr="00DB58C2">
        <w:rPr>
          <w:rFonts w:ascii="Arial Narrow" w:hAnsi="Arial Narrow"/>
          <w:sz w:val="24"/>
          <w:szCs w:val="24"/>
        </w:rPr>
        <w:t xml:space="preserve"> je jedinica lokalne samouprave smještena u </w:t>
      </w:r>
      <w:r w:rsidR="00FA1F0A" w:rsidRPr="00DB58C2">
        <w:rPr>
          <w:rFonts w:ascii="Arial Narrow" w:hAnsi="Arial Narrow"/>
          <w:sz w:val="24"/>
          <w:szCs w:val="24"/>
        </w:rPr>
        <w:t>Dubrovačko-neretvanskoj županiji.</w:t>
      </w:r>
      <w:r w:rsidR="001D7315" w:rsidRPr="00DB58C2">
        <w:rPr>
          <w:rFonts w:ascii="Arial Narrow" w:hAnsi="Arial Narrow"/>
          <w:sz w:val="24"/>
          <w:szCs w:val="24"/>
        </w:rPr>
        <w:t xml:space="preserve"> </w:t>
      </w:r>
      <w:r w:rsidR="00FA1F0A" w:rsidRPr="00DB58C2">
        <w:rPr>
          <w:rFonts w:ascii="Arial Narrow" w:hAnsi="Arial Narrow"/>
          <w:sz w:val="24"/>
          <w:szCs w:val="24"/>
        </w:rPr>
        <w:t>Općina obuhvaća područje otoka Mljeta s pripadajućim otočićima i grebenima ukupne površine 100,41 km</w:t>
      </w:r>
      <w:r w:rsidR="00FA1F0A" w:rsidRPr="00DB58C2">
        <w:rPr>
          <w:rFonts w:ascii="Arial Narrow" w:hAnsi="Arial Narrow" w:cstheme="minorHAnsi"/>
          <w:sz w:val="24"/>
          <w:szCs w:val="24"/>
        </w:rPr>
        <w:t>²</w:t>
      </w:r>
      <w:r w:rsidR="00FA1F0A" w:rsidRPr="00DB58C2">
        <w:rPr>
          <w:rFonts w:ascii="Arial Narrow" w:hAnsi="Arial Narrow"/>
          <w:sz w:val="24"/>
          <w:szCs w:val="24"/>
        </w:rPr>
        <w:t xml:space="preserve"> s ukupno 14 statističkih naselja. Prema Popisu stanovništva 2021. godine, promatrani prostor je imao ukupno 1.062 stanovnika. Općina je dio Dubrovačko-neretvanske županije te zauzima 5,58% njezine površine i okuplja 0,89% stanovnika. Specifičnost otoka Mljeta je njegova zapadna strana otoka, koja je 1960. godine proglašena nacionalnim parkom, a obuhvaća četvrtinu ukupne površine otoka. Istočna strana otoka, područje naselja Saplunare, proglašeno je zaštićenim prirodnim krajolikom (Velika i Mala Saplunara, 1965. godine). </w:t>
      </w:r>
    </w:p>
    <w:p w14:paraId="0225CB83" w14:textId="77777777" w:rsidR="00DF648E" w:rsidRPr="00DB58C2" w:rsidRDefault="00DF648E" w:rsidP="00D61CFA">
      <w:pPr>
        <w:spacing w:after="0" w:line="276" w:lineRule="auto"/>
        <w:jc w:val="both"/>
        <w:rPr>
          <w:rFonts w:ascii="Arial Narrow" w:hAnsi="Arial Narrow"/>
          <w:sz w:val="24"/>
          <w:szCs w:val="24"/>
        </w:rPr>
      </w:pPr>
      <w:r w:rsidRPr="00DB58C2">
        <w:rPr>
          <w:rFonts w:ascii="Arial Narrow" w:hAnsi="Arial Narrow"/>
          <w:sz w:val="24"/>
          <w:szCs w:val="24"/>
        </w:rPr>
        <w:t xml:space="preserve">Otok Mljet ima izrazito razvedenu obalu, obiluje malim otočićima, uvalama i hridima. Ukupna dužina obalne crte iznosi oko 164,94 km. Južni dio obale je jače abradiran zbog jakih vjetrova, stoga je taj dio otoka i strmiji. Cijeli otok se pruža u smjeru istok/sjeveroistok – zapad/jugozapad i paralelan je s obalom. Otok ima raščlanjen reljef i brdovit izgled s najvišim vrhom Veliki grad na 514 metara nadmorske visine. </w:t>
      </w:r>
    </w:p>
    <w:p w14:paraId="630DCDA8" w14:textId="77777777" w:rsidR="00D61CFA" w:rsidRPr="00DB58C2" w:rsidRDefault="00D61CFA" w:rsidP="00D61CFA">
      <w:pPr>
        <w:spacing w:after="0" w:line="276" w:lineRule="auto"/>
        <w:jc w:val="both"/>
        <w:rPr>
          <w:rFonts w:ascii="Arial Narrow" w:hAnsi="Arial Narrow"/>
          <w:sz w:val="24"/>
          <w:szCs w:val="24"/>
        </w:rPr>
      </w:pPr>
    </w:p>
    <w:p w14:paraId="75647D4F" w14:textId="585EA51E" w:rsidR="00D61CFA" w:rsidRPr="00DB58C2" w:rsidRDefault="00D61CFA" w:rsidP="00D61CFA">
      <w:pPr>
        <w:spacing w:after="0" w:line="276" w:lineRule="auto"/>
        <w:jc w:val="both"/>
        <w:rPr>
          <w:rFonts w:asciiTheme="majorHAnsi" w:hAnsiTheme="majorHAnsi"/>
          <w:b/>
          <w:bCs/>
          <w:i/>
          <w:iCs/>
          <w:color w:val="686963" w:themeColor="accent1" w:themeShade="BF"/>
        </w:rPr>
      </w:pPr>
      <w:r w:rsidRPr="00DB58C2">
        <w:rPr>
          <w:rFonts w:asciiTheme="majorHAnsi" w:hAnsiTheme="majorHAnsi"/>
          <w:b/>
          <w:bCs/>
          <w:i/>
          <w:iCs/>
          <w:color w:val="686963" w:themeColor="accent1" w:themeShade="BF"/>
        </w:rPr>
        <w:t xml:space="preserve">Klima </w:t>
      </w:r>
    </w:p>
    <w:p w14:paraId="01FE06A1" w14:textId="77777777" w:rsidR="00D61CFA" w:rsidRPr="00DB58C2" w:rsidRDefault="00D61CFA" w:rsidP="00D61CFA">
      <w:pPr>
        <w:spacing w:after="0" w:line="276" w:lineRule="auto"/>
        <w:jc w:val="both"/>
        <w:rPr>
          <w:rFonts w:asciiTheme="majorHAnsi" w:hAnsiTheme="majorHAnsi"/>
          <w:b/>
          <w:bCs/>
          <w:i/>
          <w:iCs/>
          <w:color w:val="686963" w:themeColor="accent1" w:themeShade="BF"/>
        </w:rPr>
      </w:pPr>
    </w:p>
    <w:p w14:paraId="0E698BD3" w14:textId="30BBE1C8" w:rsidR="00DF648E" w:rsidRPr="00DB58C2" w:rsidRDefault="00DF648E" w:rsidP="00DB797E">
      <w:pPr>
        <w:spacing w:after="0"/>
        <w:jc w:val="both"/>
        <w:rPr>
          <w:rFonts w:ascii="Arial Narrow" w:hAnsi="Arial Narrow"/>
          <w:sz w:val="24"/>
          <w:szCs w:val="24"/>
        </w:rPr>
      </w:pPr>
      <w:r w:rsidRPr="00DB58C2">
        <w:rPr>
          <w:rFonts w:ascii="Arial Narrow" w:hAnsi="Arial Narrow"/>
          <w:sz w:val="24"/>
          <w:szCs w:val="24"/>
        </w:rPr>
        <w:t xml:space="preserve">Mljet pripada mediteranskom klimatskom području sa suhim, vedrim i vrlo toplim ljetom te kišovitim i blagim zimama, s najviše oborina potkraj jeseni i početkom zime. Zbog blage mediteranske klime i sastava tla, otok prekriva bujna vegetacija alepskog bora i zimzelene lisnate šume hrasta crnike te antropogeno degradirani oblici vegetacije poput makije, gariga i kamenjara. Slaba naseljenost i izoliranost </w:t>
      </w:r>
      <w:r w:rsidRPr="00DB58C2">
        <w:rPr>
          <w:rFonts w:ascii="Arial Narrow" w:hAnsi="Arial Narrow"/>
          <w:sz w:val="24"/>
          <w:szCs w:val="24"/>
        </w:rPr>
        <w:lastRenderedPageBreak/>
        <w:t>utjecali su na očuvanje raznolikosti životinjskih vrsta. Međutim, u nekoliko se zadnjih godina radi na ubrzanoj i nekontroliranoj apartmanizaciji uz obalu što je dovelo do nestanka zelenih površina i prirodnih krajolika uz samu obalu.</w:t>
      </w:r>
    </w:p>
    <w:p w14:paraId="1AEE8143" w14:textId="77777777" w:rsidR="00DB797E" w:rsidRPr="00DB58C2" w:rsidRDefault="00DB797E" w:rsidP="00DB797E">
      <w:pPr>
        <w:spacing w:after="0"/>
        <w:jc w:val="both"/>
        <w:rPr>
          <w:rFonts w:ascii="Arial Narrow" w:hAnsi="Arial Narrow" w:cstheme="minorHAnsi"/>
          <w:sz w:val="24"/>
          <w:szCs w:val="24"/>
        </w:rPr>
      </w:pPr>
    </w:p>
    <w:p w14:paraId="69C08E05" w14:textId="2D014692" w:rsidR="00DB797E" w:rsidRPr="00DB58C2" w:rsidRDefault="00DB797E" w:rsidP="00DB797E">
      <w:pPr>
        <w:spacing w:after="0" w:line="276" w:lineRule="auto"/>
        <w:jc w:val="both"/>
        <w:rPr>
          <w:rFonts w:asciiTheme="majorHAnsi" w:hAnsiTheme="majorHAnsi"/>
          <w:b/>
          <w:bCs/>
          <w:i/>
          <w:iCs/>
          <w:color w:val="686963" w:themeColor="accent1" w:themeShade="BF"/>
        </w:rPr>
      </w:pPr>
      <w:r w:rsidRPr="00DB58C2">
        <w:rPr>
          <w:rFonts w:asciiTheme="majorHAnsi" w:hAnsiTheme="majorHAnsi"/>
          <w:b/>
          <w:bCs/>
          <w:i/>
          <w:iCs/>
          <w:color w:val="686963" w:themeColor="accent1" w:themeShade="BF"/>
        </w:rPr>
        <w:t>Infrastrukturna obilježja</w:t>
      </w:r>
    </w:p>
    <w:p w14:paraId="5035E4F8" w14:textId="77777777" w:rsidR="00DB797E" w:rsidRPr="00DB58C2" w:rsidRDefault="00DB797E" w:rsidP="00DB797E">
      <w:pPr>
        <w:spacing w:after="0" w:line="276" w:lineRule="auto"/>
        <w:jc w:val="both"/>
        <w:rPr>
          <w:rFonts w:asciiTheme="majorHAnsi" w:hAnsiTheme="majorHAnsi"/>
          <w:b/>
          <w:bCs/>
          <w:i/>
          <w:iCs/>
          <w:color w:val="686963" w:themeColor="accent1" w:themeShade="BF"/>
        </w:rPr>
      </w:pPr>
    </w:p>
    <w:p w14:paraId="4B5BEC2D" w14:textId="234CF843" w:rsidR="00E90DE1" w:rsidRPr="00DB58C2" w:rsidRDefault="00A243F6" w:rsidP="00E90DE1">
      <w:pPr>
        <w:jc w:val="both"/>
        <w:rPr>
          <w:rFonts w:ascii="Arial Narrow" w:hAnsi="Arial Narrow" w:cstheme="minorHAnsi"/>
          <w:sz w:val="24"/>
          <w:szCs w:val="24"/>
        </w:rPr>
      </w:pPr>
      <w:r w:rsidRPr="00DB58C2">
        <w:rPr>
          <w:rFonts w:ascii="Arial Narrow" w:hAnsi="Arial Narrow" w:cstheme="minorHAnsi"/>
          <w:sz w:val="24"/>
          <w:szCs w:val="24"/>
        </w:rPr>
        <w:t>Općina Mljet nalazi se na istoimenom južnodalmatinskom otoku čija je južna strana okrenuta otvorenom moru te ima značajke pučinskog otoka s izrazitim maritimnim obilježjima. Nalazi se u Dubrovačko-neretvanskoj županiji pa je povezana s kopnom preko trajektnih, brodskih i katamaranskih linija. Glavna luka na Mljetu je Sobra koja je povezana trajektom s Prapratnim (na poluotoku Pelješcu). Postoji i brza linija Dubrovnik – Sobra preko Elafitskih otoka (Lopuda, Šipana, Koločepa) koja u ljetnim mjesecima prometuje na relaciji: Dubrovnik - Šipan - Mljet (Sobra) - Mljet (Polače) - Korčula - Lastovo (Ubli), a u zimskim mjesecima na relaciji: Dubrovnik - Šipan - Mljet. Također su u ljetnim mjesecima uvedene dvije sezonske brzobrodske izletničke linije Split - Brač (Milna) - Hvar - Korčula - Mljet (Sobra) - Dubrovnik. Na području otoka nalaze se dvije državne ceste te mnoge lokalne i nerazvrstane ceste.</w:t>
      </w:r>
    </w:p>
    <w:p w14:paraId="3972369C" w14:textId="702FE3D3" w:rsidR="00891487" w:rsidRPr="00DB58C2" w:rsidRDefault="00891487" w:rsidP="00DB797E">
      <w:pPr>
        <w:spacing w:after="0"/>
        <w:jc w:val="both"/>
        <w:rPr>
          <w:rFonts w:ascii="Arial Narrow" w:hAnsi="Arial Narrow" w:cstheme="minorHAnsi"/>
          <w:sz w:val="24"/>
          <w:szCs w:val="24"/>
        </w:rPr>
      </w:pPr>
      <w:r w:rsidRPr="00DB58C2">
        <w:rPr>
          <w:rFonts w:ascii="Arial Narrow" w:hAnsi="Arial Narrow" w:cstheme="minorHAnsi"/>
          <w:sz w:val="24"/>
          <w:szCs w:val="24"/>
        </w:rPr>
        <w:t>Otok Mljet izduženog je oblika i sva njegova naselja su raštrkana uz obalu, stoga je mreža prometnica na otoku jako važna. Prema dostupnim podacima Zavoda za prostorno uređenje Dubrovačko-neretvanske županije duž otoka prolazi državna cesta D120 (Pomena – Saplunara) i D123 (Spojna cesta D120 – trajektno pristanište Zaglavac) i njihova je dužina ukupno 44,21 kilometar. Od velikog su značaja na otoku i lokalne ceste koje povezuju sva naselja na otoku, postoje u dužini od 20,55 kilometara, a nerazvrstane ceste dužine su od 43,42 kilometar. Mreža prometnica je gušća na području Nacionalnog parka Mljet, no tamo nije riješen promet u mirovanju. Ceste su na otoku loše opremljene i dotrajale te je potrebno ulaganje i modernizacija.</w:t>
      </w:r>
    </w:p>
    <w:p w14:paraId="26AEE432" w14:textId="77777777" w:rsidR="00DB797E" w:rsidRPr="00DB58C2" w:rsidRDefault="00DB797E" w:rsidP="00DB797E">
      <w:pPr>
        <w:spacing w:after="0"/>
        <w:jc w:val="both"/>
        <w:rPr>
          <w:rFonts w:ascii="Arial Narrow" w:hAnsi="Arial Narrow" w:cstheme="minorHAnsi"/>
          <w:sz w:val="24"/>
          <w:szCs w:val="24"/>
        </w:rPr>
      </w:pPr>
    </w:p>
    <w:p w14:paraId="4BE208BA" w14:textId="7F15C436" w:rsidR="00DB797E" w:rsidRPr="00DB58C2" w:rsidRDefault="00DB797E" w:rsidP="00DB797E">
      <w:pPr>
        <w:spacing w:after="0" w:line="276" w:lineRule="auto"/>
        <w:jc w:val="both"/>
        <w:rPr>
          <w:rFonts w:asciiTheme="majorHAnsi" w:hAnsiTheme="majorHAnsi"/>
          <w:b/>
          <w:bCs/>
          <w:i/>
          <w:iCs/>
          <w:color w:val="686963" w:themeColor="accent1" w:themeShade="BF"/>
        </w:rPr>
      </w:pPr>
      <w:r w:rsidRPr="00DB58C2">
        <w:rPr>
          <w:rFonts w:asciiTheme="majorHAnsi" w:hAnsiTheme="majorHAnsi"/>
          <w:b/>
          <w:bCs/>
          <w:i/>
          <w:iCs/>
          <w:color w:val="686963" w:themeColor="accent1" w:themeShade="BF"/>
        </w:rPr>
        <w:t>Vodoopskrba i odvodnja</w:t>
      </w:r>
    </w:p>
    <w:p w14:paraId="0E967184" w14:textId="77777777" w:rsidR="00DB797E" w:rsidRPr="00DB58C2" w:rsidRDefault="00DB797E" w:rsidP="00DB797E">
      <w:pPr>
        <w:spacing w:after="0" w:line="276" w:lineRule="auto"/>
        <w:jc w:val="both"/>
        <w:rPr>
          <w:rFonts w:asciiTheme="majorHAnsi" w:hAnsiTheme="majorHAnsi"/>
          <w:b/>
          <w:bCs/>
          <w:i/>
          <w:iCs/>
          <w:color w:val="686963" w:themeColor="accent1" w:themeShade="BF"/>
        </w:rPr>
      </w:pPr>
    </w:p>
    <w:p w14:paraId="5F9A2B10" w14:textId="538757B7" w:rsidR="00976A98" w:rsidRPr="00DB58C2" w:rsidRDefault="00976A98" w:rsidP="00976A98">
      <w:pPr>
        <w:jc w:val="both"/>
        <w:rPr>
          <w:rFonts w:ascii="Arial Narrow" w:hAnsi="Arial Narrow" w:cstheme="minorHAnsi"/>
          <w:sz w:val="24"/>
          <w:szCs w:val="24"/>
        </w:rPr>
      </w:pPr>
      <w:r w:rsidRPr="00DB58C2">
        <w:rPr>
          <w:rFonts w:ascii="Arial Narrow" w:hAnsi="Arial Narrow" w:cstheme="minorHAnsi"/>
          <w:sz w:val="24"/>
          <w:szCs w:val="24"/>
        </w:rPr>
        <w:t xml:space="preserve">Na otoku Mljetu nema pitke vode, a Vodoopskrbni sustav otoka Mljeta se donedavno zasnivao na sustavu opskrbe pojedinih naselja vodom dobivenom postupkom desalinizacije. </w:t>
      </w:r>
      <w:r w:rsidR="00CE75B8" w:rsidRPr="00DB58C2">
        <w:rPr>
          <w:rFonts w:ascii="Arial Narrow" w:hAnsi="Arial Narrow" w:cstheme="minorHAnsi"/>
          <w:sz w:val="24"/>
          <w:szCs w:val="24"/>
        </w:rPr>
        <w:t xml:space="preserve">Na području Općine postoje </w:t>
      </w:r>
      <w:r w:rsidRPr="00DB58C2">
        <w:rPr>
          <w:rFonts w:ascii="Arial Narrow" w:hAnsi="Arial Narrow" w:cstheme="minorHAnsi"/>
          <w:sz w:val="24"/>
          <w:szCs w:val="24"/>
        </w:rPr>
        <w:t xml:space="preserve">3 desalinizatora na </w:t>
      </w:r>
      <w:r w:rsidR="00CE75B8" w:rsidRPr="00DB58C2">
        <w:rPr>
          <w:rFonts w:ascii="Arial Narrow" w:hAnsi="Arial Narrow" w:cstheme="minorHAnsi"/>
          <w:sz w:val="24"/>
          <w:szCs w:val="24"/>
        </w:rPr>
        <w:t xml:space="preserve">temelju kojih se vršila vodoopskrba </w:t>
      </w:r>
      <w:r w:rsidRPr="00DB58C2">
        <w:rPr>
          <w:rFonts w:ascii="Arial Narrow" w:hAnsi="Arial Narrow" w:cstheme="minorHAnsi"/>
          <w:sz w:val="24"/>
          <w:szCs w:val="24"/>
        </w:rPr>
        <w:t xml:space="preserve">(Sobra, Blato, Kozarica). Većina kućanstava se opskrbljivala pomoću cisterni koje </w:t>
      </w:r>
      <w:r w:rsidR="00CE75B8" w:rsidRPr="00DB58C2">
        <w:rPr>
          <w:rFonts w:ascii="Arial Narrow" w:hAnsi="Arial Narrow" w:cstheme="minorHAnsi"/>
          <w:sz w:val="24"/>
          <w:szCs w:val="24"/>
        </w:rPr>
        <w:t>dostavljaju</w:t>
      </w:r>
      <w:r w:rsidRPr="00DB58C2">
        <w:rPr>
          <w:rFonts w:ascii="Arial Narrow" w:hAnsi="Arial Narrow" w:cstheme="minorHAnsi"/>
          <w:sz w:val="24"/>
          <w:szCs w:val="24"/>
        </w:rPr>
        <w:t xml:space="preserve"> vodu </w:t>
      </w:r>
      <w:r w:rsidR="00CE75B8" w:rsidRPr="00DB58C2">
        <w:rPr>
          <w:rFonts w:ascii="Arial Narrow" w:hAnsi="Arial Narrow" w:cstheme="minorHAnsi"/>
          <w:sz w:val="24"/>
          <w:szCs w:val="24"/>
        </w:rPr>
        <w:t>na</w:t>
      </w:r>
      <w:r w:rsidRPr="00DB58C2">
        <w:rPr>
          <w:rFonts w:ascii="Arial Narrow" w:hAnsi="Arial Narrow" w:cstheme="minorHAnsi"/>
          <w:sz w:val="24"/>
          <w:szCs w:val="24"/>
        </w:rPr>
        <w:t xml:space="preserve"> otoku. Samo naselja Blato i dijelom Sobra imaju </w:t>
      </w:r>
      <w:r w:rsidR="00CE75B8" w:rsidRPr="00DB58C2">
        <w:rPr>
          <w:rFonts w:ascii="Arial Narrow" w:hAnsi="Arial Narrow" w:cstheme="minorHAnsi"/>
          <w:sz w:val="24"/>
          <w:szCs w:val="24"/>
        </w:rPr>
        <w:t xml:space="preserve">provedenu </w:t>
      </w:r>
      <w:r w:rsidRPr="00DB58C2">
        <w:rPr>
          <w:rFonts w:ascii="Arial Narrow" w:hAnsi="Arial Narrow" w:cstheme="minorHAnsi"/>
          <w:sz w:val="24"/>
          <w:szCs w:val="24"/>
        </w:rPr>
        <w:t>vodoopskrbnu mrežu i priključena su direktno na desalinizatore.</w:t>
      </w:r>
    </w:p>
    <w:p w14:paraId="23FA8552" w14:textId="5C1BF8BB" w:rsidR="003F191D" w:rsidRPr="00DB58C2" w:rsidRDefault="00976A98" w:rsidP="00976A98">
      <w:pPr>
        <w:jc w:val="both"/>
        <w:rPr>
          <w:rFonts w:ascii="Arial Narrow" w:hAnsi="Arial Narrow" w:cstheme="minorHAnsi"/>
          <w:sz w:val="24"/>
          <w:szCs w:val="24"/>
        </w:rPr>
      </w:pPr>
      <w:r w:rsidRPr="00DB58C2">
        <w:rPr>
          <w:rFonts w:ascii="Arial Narrow" w:hAnsi="Arial Narrow" w:cstheme="minorHAnsi"/>
          <w:sz w:val="24"/>
          <w:szCs w:val="24"/>
        </w:rPr>
        <w:t xml:space="preserve">Općina Mljet nalazi </w:t>
      </w:r>
      <w:r w:rsidR="00CE75B8" w:rsidRPr="00DB58C2">
        <w:rPr>
          <w:rFonts w:ascii="Arial Narrow" w:hAnsi="Arial Narrow" w:cstheme="minorHAnsi"/>
          <w:sz w:val="24"/>
          <w:szCs w:val="24"/>
        </w:rPr>
        <w:t xml:space="preserve">se prema prijedlogu Hrvatskih voda </w:t>
      </w:r>
      <w:r w:rsidRPr="00DB58C2">
        <w:rPr>
          <w:rFonts w:ascii="Arial Narrow" w:hAnsi="Arial Narrow" w:cstheme="minorHAnsi"/>
          <w:sz w:val="24"/>
          <w:szCs w:val="24"/>
        </w:rPr>
        <w:t xml:space="preserve">u uslužnom području 19 za koje je planirana realizacija opskrbe pitkom vodom jedinstvenog sustava opskrbe iz vodoopskrbnog sustava Neretva-Pelješac-Korčula-Lastovo-Mljet, </w:t>
      </w:r>
      <w:r w:rsidR="00CE75B8" w:rsidRPr="00DB58C2">
        <w:rPr>
          <w:rFonts w:ascii="Arial Narrow" w:hAnsi="Arial Narrow" w:cstheme="minorHAnsi"/>
          <w:sz w:val="24"/>
          <w:szCs w:val="24"/>
        </w:rPr>
        <w:t xml:space="preserve">postupkom </w:t>
      </w:r>
      <w:r w:rsidRPr="00DB58C2">
        <w:rPr>
          <w:rFonts w:ascii="Arial Narrow" w:hAnsi="Arial Narrow" w:cstheme="minorHAnsi"/>
          <w:sz w:val="24"/>
          <w:szCs w:val="24"/>
        </w:rPr>
        <w:t>dovođenj</w:t>
      </w:r>
      <w:r w:rsidR="00CE75B8" w:rsidRPr="00DB58C2">
        <w:rPr>
          <w:rFonts w:ascii="Arial Narrow" w:hAnsi="Arial Narrow" w:cstheme="minorHAnsi"/>
          <w:sz w:val="24"/>
          <w:szCs w:val="24"/>
        </w:rPr>
        <w:t>a</w:t>
      </w:r>
      <w:r w:rsidRPr="00DB58C2">
        <w:rPr>
          <w:rFonts w:ascii="Arial Narrow" w:hAnsi="Arial Narrow" w:cstheme="minorHAnsi"/>
          <w:sz w:val="24"/>
          <w:szCs w:val="24"/>
        </w:rPr>
        <w:t xml:space="preserve"> vode podmorskim kanalom s kopna (Žuljane, poluotok Pelješac) u NP Mljet (Polače) i potom središnjim vodoopskrbnim vodom duž otoka. Do sada je </w:t>
      </w:r>
      <w:r w:rsidR="00CE75B8" w:rsidRPr="00DB58C2">
        <w:rPr>
          <w:rFonts w:ascii="Arial Narrow" w:hAnsi="Arial Narrow" w:cstheme="minorHAnsi"/>
          <w:sz w:val="24"/>
          <w:szCs w:val="24"/>
        </w:rPr>
        <w:t>realizirano</w:t>
      </w:r>
      <w:r w:rsidRPr="00DB58C2">
        <w:rPr>
          <w:rFonts w:ascii="Arial Narrow" w:hAnsi="Arial Narrow" w:cstheme="minorHAnsi"/>
          <w:sz w:val="24"/>
          <w:szCs w:val="24"/>
        </w:rPr>
        <w:t xml:space="preserve"> da je vodosustav stigao na područje NP Mljet.</w:t>
      </w:r>
      <w:r w:rsidR="00CE75B8" w:rsidRPr="00DB58C2">
        <w:rPr>
          <w:rFonts w:ascii="Arial Narrow" w:hAnsi="Arial Narrow" w:cstheme="minorHAnsi"/>
          <w:sz w:val="24"/>
          <w:szCs w:val="24"/>
        </w:rPr>
        <w:t xml:space="preserve"> </w:t>
      </w:r>
    </w:p>
    <w:p w14:paraId="5D08AC7B" w14:textId="7DB072E6" w:rsidR="00517753" w:rsidRPr="00DB58C2" w:rsidRDefault="00517753" w:rsidP="00976A98">
      <w:pPr>
        <w:jc w:val="both"/>
        <w:rPr>
          <w:rFonts w:ascii="Arial Narrow" w:hAnsi="Arial Narrow" w:cstheme="minorHAnsi"/>
          <w:sz w:val="24"/>
          <w:szCs w:val="24"/>
        </w:rPr>
      </w:pPr>
      <w:r w:rsidRPr="00DB58C2">
        <w:rPr>
          <w:rFonts w:ascii="Arial Narrow" w:hAnsi="Arial Narrow" w:cstheme="minorHAnsi"/>
          <w:sz w:val="24"/>
          <w:szCs w:val="24"/>
        </w:rPr>
        <w:t>U Općini Mljet ne postoji sustav odvodnje otpadnih voda. Trenutno se u Općini radi na izgradnji odvodnje otpadnih voda za područje Nacionalnog parka, a za ostali dio otoka se tek planira izgradnja cjelovite mreže. Odvodnja oborinskih voda, za sad, riješena je površinskim otjecanjem u otvorene kanale koji se dalje ulijevaju u vodotoke, a koji na kraju utječu u more. Odvodnja fekalnih voda vrši se septičkim (sabirnim) jamama i gnojnicama. Potrebno je poraditi na sustavu odvodnje prvenstveno radi zaštite okoliša, kako bi se očuvala čistoća pitke vode i mora.</w:t>
      </w:r>
    </w:p>
    <w:p w14:paraId="753C3A1F" w14:textId="77777777" w:rsidR="00F07284" w:rsidRPr="00DB58C2" w:rsidRDefault="00F07284" w:rsidP="00944A44">
      <w:pPr>
        <w:spacing w:after="0"/>
        <w:jc w:val="both"/>
        <w:rPr>
          <w:rFonts w:ascii="Arial Narrow" w:hAnsi="Arial Narrow"/>
        </w:rPr>
        <w:sectPr w:rsidR="00F07284" w:rsidRPr="00DB58C2" w:rsidSect="00314D09">
          <w:pgSz w:w="11906" w:h="16838"/>
          <w:pgMar w:top="1418" w:right="1418" w:bottom="1418" w:left="1418" w:header="709" w:footer="709" w:gutter="0"/>
          <w:cols w:space="708"/>
          <w:titlePg/>
          <w:docGrid w:linePitch="360"/>
        </w:sectPr>
      </w:pPr>
    </w:p>
    <w:p w14:paraId="34798664" w14:textId="17093F91" w:rsidR="00E42A9A" w:rsidRPr="00DB58C2" w:rsidRDefault="00E42A9A" w:rsidP="005644E2">
      <w:pPr>
        <w:pStyle w:val="Heading2"/>
      </w:pPr>
      <w:bookmarkStart w:id="10" w:name="_Toc202774161"/>
      <w:r w:rsidRPr="00DB58C2">
        <w:lastRenderedPageBreak/>
        <w:t>Gospodarstvo</w:t>
      </w:r>
      <w:bookmarkEnd w:id="10"/>
    </w:p>
    <w:p w14:paraId="519B86B5" w14:textId="77777777" w:rsidR="00944A44" w:rsidRPr="00DB58C2" w:rsidRDefault="00944A44" w:rsidP="00944A44">
      <w:pPr>
        <w:spacing w:after="0"/>
      </w:pPr>
    </w:p>
    <w:p w14:paraId="30278C37" w14:textId="5E08CEDE" w:rsidR="00F42D8E" w:rsidRPr="00DB58C2" w:rsidRDefault="000948DF" w:rsidP="00F42D8E">
      <w:pPr>
        <w:jc w:val="both"/>
        <w:rPr>
          <w:rFonts w:ascii="Arial Narrow" w:hAnsi="Arial Narrow"/>
          <w:sz w:val="24"/>
          <w:szCs w:val="24"/>
        </w:rPr>
      </w:pPr>
      <w:r w:rsidRPr="00DB58C2">
        <w:rPr>
          <w:rFonts w:ascii="Arial Narrow" w:hAnsi="Arial Narrow"/>
          <w:sz w:val="24"/>
          <w:szCs w:val="24"/>
        </w:rPr>
        <w:t>Općina Mljet</w:t>
      </w:r>
      <w:r w:rsidR="00713B7A" w:rsidRPr="00DB58C2">
        <w:rPr>
          <w:rFonts w:ascii="Arial Narrow" w:hAnsi="Arial Narrow"/>
          <w:sz w:val="24"/>
          <w:szCs w:val="24"/>
        </w:rPr>
        <w:t xml:space="preserve"> i njezina okolica posjeduju veliki turistički potencijal koji još uvijek nije maksimalno iskorišten te je neophodno raditi na osmišljavanju novih turističkih sadržaja objedinjenih s bogatom kulturnom i prirodnom baštinom kraja.</w:t>
      </w:r>
      <w:r w:rsidR="009F5949" w:rsidRPr="00DB58C2">
        <w:rPr>
          <w:rFonts w:ascii="Arial Narrow" w:hAnsi="Arial Narrow"/>
          <w:sz w:val="24"/>
          <w:szCs w:val="24"/>
        </w:rPr>
        <w:t xml:space="preserve"> </w:t>
      </w:r>
      <w:r w:rsidR="00563661" w:rsidRPr="00DB58C2">
        <w:rPr>
          <w:rFonts w:ascii="Arial Narrow" w:hAnsi="Arial Narrow"/>
          <w:sz w:val="24"/>
          <w:szCs w:val="24"/>
        </w:rPr>
        <w:t>Iskoristiti reljefnu raznolikost i prirodne potencijale kao preduvjet za razvoj turističke ponude Općine, poticanje poduzetništva i zapošljavanje.</w:t>
      </w:r>
      <w:r w:rsidR="00563661" w:rsidRPr="00DB58C2">
        <w:rPr>
          <w:rFonts w:ascii="Arial" w:hAnsi="Arial" w:cs="Arial"/>
          <w:color w:val="000000"/>
        </w:rPr>
        <w:t xml:space="preserve"> </w:t>
      </w:r>
      <w:r w:rsidR="009F5949" w:rsidRPr="00DB58C2">
        <w:rPr>
          <w:rFonts w:ascii="Arial Narrow" w:hAnsi="Arial Narrow"/>
          <w:sz w:val="24"/>
          <w:szCs w:val="24"/>
        </w:rPr>
        <w:t xml:space="preserve">Indeks razvijenosti Općine Mljet iznosi 103,82 i svrstana je u razvojnu skupinu 6, odnosno jedinice lokalne samouprave s indeksom većim od 100. Prosječna stopa nezaposlenosti iznosi 0,0808. </w:t>
      </w:r>
    </w:p>
    <w:p w14:paraId="2DA78E09" w14:textId="28C769F8" w:rsidR="00563661" w:rsidRPr="00DB58C2" w:rsidRDefault="00692D12" w:rsidP="00563661">
      <w:pPr>
        <w:spacing w:line="276" w:lineRule="auto"/>
        <w:jc w:val="both"/>
        <w:rPr>
          <w:rFonts w:ascii="Arial Narrow" w:hAnsi="Arial Narrow"/>
          <w:sz w:val="24"/>
          <w:szCs w:val="24"/>
        </w:rPr>
      </w:pPr>
      <w:r w:rsidRPr="00DB58C2">
        <w:rPr>
          <w:rFonts w:ascii="Arial Narrow" w:hAnsi="Arial Narrow"/>
          <w:sz w:val="24"/>
          <w:szCs w:val="24"/>
        </w:rPr>
        <w:t>Područje Općine karakterizira</w:t>
      </w:r>
      <w:r w:rsidR="00563661" w:rsidRPr="00DB58C2">
        <w:rPr>
          <w:rFonts w:ascii="Arial Narrow" w:hAnsi="Arial Narrow"/>
          <w:sz w:val="24"/>
          <w:szCs w:val="24"/>
        </w:rPr>
        <w:t xml:space="preserve"> bujn</w:t>
      </w:r>
      <w:r w:rsidRPr="00DB58C2">
        <w:rPr>
          <w:rFonts w:ascii="Arial Narrow" w:hAnsi="Arial Narrow"/>
          <w:sz w:val="24"/>
          <w:szCs w:val="24"/>
        </w:rPr>
        <w:t>a</w:t>
      </w:r>
      <w:r w:rsidR="00563661" w:rsidRPr="00DB58C2">
        <w:rPr>
          <w:rFonts w:ascii="Arial Narrow" w:hAnsi="Arial Narrow"/>
          <w:sz w:val="24"/>
          <w:szCs w:val="24"/>
        </w:rPr>
        <w:t xml:space="preserve"> vegetacij</w:t>
      </w:r>
      <w:r w:rsidRPr="00DB58C2">
        <w:rPr>
          <w:rFonts w:ascii="Arial Narrow" w:hAnsi="Arial Narrow"/>
          <w:sz w:val="24"/>
          <w:szCs w:val="24"/>
        </w:rPr>
        <w:t>a</w:t>
      </w:r>
      <w:r w:rsidR="00563661" w:rsidRPr="00DB58C2">
        <w:rPr>
          <w:rFonts w:ascii="Arial Narrow" w:hAnsi="Arial Narrow"/>
          <w:sz w:val="24"/>
          <w:szCs w:val="24"/>
        </w:rPr>
        <w:t xml:space="preserve"> i odličn</w:t>
      </w:r>
      <w:r w:rsidRPr="00DB58C2">
        <w:rPr>
          <w:rFonts w:ascii="Arial Narrow" w:hAnsi="Arial Narrow"/>
          <w:sz w:val="24"/>
          <w:szCs w:val="24"/>
        </w:rPr>
        <w:t>a</w:t>
      </w:r>
      <w:r w:rsidR="00563661" w:rsidRPr="00DB58C2">
        <w:rPr>
          <w:rFonts w:ascii="Arial Narrow" w:hAnsi="Arial Narrow"/>
          <w:sz w:val="24"/>
          <w:szCs w:val="24"/>
        </w:rPr>
        <w:t xml:space="preserve"> pokrivenost šumama, </w:t>
      </w:r>
      <w:r w:rsidRPr="00DB58C2">
        <w:rPr>
          <w:rFonts w:ascii="Arial Narrow" w:hAnsi="Arial Narrow"/>
          <w:sz w:val="24"/>
          <w:szCs w:val="24"/>
        </w:rPr>
        <w:t xml:space="preserve">stoga se </w:t>
      </w:r>
      <w:r w:rsidR="00563661" w:rsidRPr="00DB58C2">
        <w:rPr>
          <w:rFonts w:ascii="Arial Narrow" w:hAnsi="Arial Narrow"/>
          <w:sz w:val="24"/>
          <w:szCs w:val="24"/>
        </w:rPr>
        <w:t>stanovništvo Mljeta oduvijek bavilo sječom drva i njegovim izvozom, dok s</w:t>
      </w:r>
      <w:r w:rsidRPr="00DB58C2">
        <w:rPr>
          <w:rFonts w:ascii="Arial Narrow" w:hAnsi="Arial Narrow"/>
          <w:sz w:val="24"/>
          <w:szCs w:val="24"/>
        </w:rPr>
        <w:t>e</w:t>
      </w:r>
      <w:r w:rsidR="00563661" w:rsidRPr="00DB58C2">
        <w:rPr>
          <w:rFonts w:ascii="Arial Narrow" w:hAnsi="Arial Narrow"/>
          <w:sz w:val="24"/>
          <w:szCs w:val="24"/>
        </w:rPr>
        <w:t xml:space="preserve"> na prokrčenim mjestima sadil</w:t>
      </w:r>
      <w:r w:rsidRPr="00DB58C2">
        <w:rPr>
          <w:rFonts w:ascii="Arial Narrow" w:hAnsi="Arial Narrow"/>
          <w:sz w:val="24"/>
          <w:szCs w:val="24"/>
        </w:rPr>
        <w:t>a</w:t>
      </w:r>
      <w:r w:rsidR="00563661" w:rsidRPr="00DB58C2">
        <w:rPr>
          <w:rFonts w:ascii="Arial Narrow" w:hAnsi="Arial Narrow"/>
          <w:sz w:val="24"/>
          <w:szCs w:val="24"/>
        </w:rPr>
        <w:t xml:space="preserve"> vinov</w:t>
      </w:r>
      <w:r w:rsidRPr="00DB58C2">
        <w:rPr>
          <w:rFonts w:ascii="Arial Narrow" w:hAnsi="Arial Narrow"/>
          <w:sz w:val="24"/>
          <w:szCs w:val="24"/>
        </w:rPr>
        <w:t>a</w:t>
      </w:r>
      <w:r w:rsidR="00563661" w:rsidRPr="00DB58C2">
        <w:rPr>
          <w:rFonts w:ascii="Arial Narrow" w:hAnsi="Arial Narrow"/>
          <w:sz w:val="24"/>
          <w:szCs w:val="24"/>
        </w:rPr>
        <w:t xml:space="preserve"> loz</w:t>
      </w:r>
      <w:r w:rsidRPr="00DB58C2">
        <w:rPr>
          <w:rFonts w:ascii="Arial Narrow" w:hAnsi="Arial Narrow"/>
          <w:sz w:val="24"/>
          <w:szCs w:val="24"/>
        </w:rPr>
        <w:t>a</w:t>
      </w:r>
      <w:r w:rsidR="00563661" w:rsidRPr="00DB58C2">
        <w:rPr>
          <w:rFonts w:ascii="Arial Narrow" w:hAnsi="Arial Narrow"/>
          <w:sz w:val="24"/>
          <w:szCs w:val="24"/>
        </w:rPr>
        <w:t xml:space="preserve"> i masline, dvije kulture koje su u </w:t>
      </w:r>
      <w:r w:rsidRPr="00DB58C2">
        <w:rPr>
          <w:rFonts w:ascii="Arial Narrow" w:hAnsi="Arial Narrow"/>
          <w:sz w:val="24"/>
          <w:szCs w:val="24"/>
        </w:rPr>
        <w:t>mnogim aspektima</w:t>
      </w:r>
      <w:r w:rsidR="00563661" w:rsidRPr="00DB58C2">
        <w:rPr>
          <w:rFonts w:ascii="Arial Narrow" w:hAnsi="Arial Narrow"/>
          <w:sz w:val="24"/>
          <w:szCs w:val="24"/>
        </w:rPr>
        <w:t xml:space="preserve"> označile gospodarstvo otoka.</w:t>
      </w:r>
      <w:r w:rsidRPr="00DB58C2">
        <w:rPr>
          <w:rFonts w:ascii="Arial Narrow" w:hAnsi="Arial Narrow"/>
          <w:sz w:val="24"/>
          <w:szCs w:val="24"/>
        </w:rPr>
        <w:t xml:space="preserve"> </w:t>
      </w:r>
    </w:p>
    <w:p w14:paraId="1000BA93" w14:textId="73B18DA5" w:rsidR="00563661" w:rsidRPr="00DB58C2" w:rsidRDefault="00563661" w:rsidP="00563661">
      <w:pPr>
        <w:spacing w:line="276" w:lineRule="auto"/>
        <w:jc w:val="both"/>
        <w:rPr>
          <w:rFonts w:ascii="Arial Narrow" w:hAnsi="Arial Narrow"/>
          <w:sz w:val="24"/>
          <w:szCs w:val="24"/>
        </w:rPr>
      </w:pPr>
      <w:r w:rsidRPr="00DB58C2">
        <w:rPr>
          <w:rFonts w:ascii="Arial Narrow" w:hAnsi="Arial Narrow"/>
          <w:sz w:val="24"/>
          <w:szCs w:val="24"/>
        </w:rPr>
        <w:t xml:space="preserve">Najvažnija poljoprivredna područja smještena su </w:t>
      </w:r>
      <w:r w:rsidR="003C2389" w:rsidRPr="00DB58C2">
        <w:rPr>
          <w:rFonts w:ascii="Arial Narrow" w:hAnsi="Arial Narrow"/>
          <w:sz w:val="24"/>
          <w:szCs w:val="24"/>
        </w:rPr>
        <w:t xml:space="preserve">upravo </w:t>
      </w:r>
      <w:r w:rsidRPr="00DB58C2">
        <w:rPr>
          <w:rFonts w:ascii="Arial Narrow" w:hAnsi="Arial Narrow"/>
          <w:sz w:val="24"/>
          <w:szCs w:val="24"/>
        </w:rPr>
        <w:t xml:space="preserve">u krškim poljima. Raspoloživo poljoprivredno zemljište </w:t>
      </w:r>
      <w:r w:rsidR="008B4769" w:rsidRPr="00DB58C2">
        <w:rPr>
          <w:rFonts w:ascii="Arial Narrow" w:hAnsi="Arial Narrow"/>
          <w:sz w:val="24"/>
          <w:szCs w:val="24"/>
        </w:rPr>
        <w:t>ima značajnu vrijednost</w:t>
      </w:r>
      <w:r w:rsidRPr="00DB58C2">
        <w:rPr>
          <w:rFonts w:ascii="Arial Narrow" w:hAnsi="Arial Narrow"/>
          <w:sz w:val="24"/>
          <w:szCs w:val="24"/>
        </w:rPr>
        <w:t xml:space="preserve"> i ekološki </w:t>
      </w:r>
      <w:r w:rsidR="008B4769" w:rsidRPr="00DB58C2">
        <w:rPr>
          <w:rFonts w:ascii="Arial Narrow" w:hAnsi="Arial Narrow"/>
          <w:sz w:val="24"/>
          <w:szCs w:val="24"/>
        </w:rPr>
        <w:t xml:space="preserve">je </w:t>
      </w:r>
      <w:r w:rsidRPr="00DB58C2">
        <w:rPr>
          <w:rFonts w:ascii="Arial Narrow" w:hAnsi="Arial Narrow"/>
          <w:sz w:val="24"/>
          <w:szCs w:val="24"/>
        </w:rPr>
        <w:t xml:space="preserve">očuvano. Nedostatak </w:t>
      </w:r>
      <w:r w:rsidR="008B4769" w:rsidRPr="00DB58C2">
        <w:rPr>
          <w:rFonts w:ascii="Arial Narrow" w:hAnsi="Arial Narrow"/>
          <w:sz w:val="24"/>
          <w:szCs w:val="24"/>
        </w:rPr>
        <w:t>je vidljiv u činjenici da</w:t>
      </w:r>
      <w:r w:rsidRPr="00DB58C2">
        <w:rPr>
          <w:rFonts w:ascii="Arial Narrow" w:hAnsi="Arial Narrow"/>
          <w:sz w:val="24"/>
          <w:szCs w:val="24"/>
        </w:rPr>
        <w:t xml:space="preserve"> poljoprivredna gospodarstva imaju male i fragmentirane brojne čestice. Ekološkom proizvodnjom značajnijih razmjera bavi se </w:t>
      </w:r>
      <w:r w:rsidR="008B4769" w:rsidRPr="00DB58C2">
        <w:rPr>
          <w:rFonts w:ascii="Arial Narrow" w:hAnsi="Arial Narrow"/>
          <w:sz w:val="24"/>
          <w:szCs w:val="24"/>
        </w:rPr>
        <w:t>svega</w:t>
      </w:r>
      <w:r w:rsidRPr="00DB58C2">
        <w:rPr>
          <w:rFonts w:ascii="Arial Narrow" w:hAnsi="Arial Narrow"/>
          <w:sz w:val="24"/>
          <w:szCs w:val="24"/>
        </w:rPr>
        <w:t xml:space="preserve"> jedno poljoprivredno gospodarstvo na otoku. Najznačajnije poljoprivredne površine </w:t>
      </w:r>
      <w:r w:rsidR="008B4769" w:rsidRPr="00DB58C2">
        <w:rPr>
          <w:rFonts w:ascii="Arial Narrow" w:hAnsi="Arial Narrow"/>
          <w:sz w:val="24"/>
          <w:szCs w:val="24"/>
        </w:rPr>
        <w:t>čine</w:t>
      </w:r>
      <w:r w:rsidRPr="00DB58C2">
        <w:rPr>
          <w:rFonts w:ascii="Arial Narrow" w:hAnsi="Arial Narrow"/>
          <w:sz w:val="24"/>
          <w:szCs w:val="24"/>
        </w:rPr>
        <w:t>:</w:t>
      </w:r>
    </w:p>
    <w:p w14:paraId="070261F0" w14:textId="5C3CDB18" w:rsidR="00563661" w:rsidRPr="00DB58C2" w:rsidRDefault="00563661">
      <w:pPr>
        <w:pStyle w:val="ListParagraph"/>
        <w:numPr>
          <w:ilvl w:val="0"/>
          <w:numId w:val="43"/>
        </w:numPr>
        <w:spacing w:line="276" w:lineRule="auto"/>
        <w:jc w:val="both"/>
        <w:rPr>
          <w:rFonts w:ascii="Arial Narrow" w:hAnsi="Arial Narrow"/>
          <w:sz w:val="24"/>
          <w:szCs w:val="24"/>
        </w:rPr>
      </w:pPr>
      <w:r w:rsidRPr="00DB58C2">
        <w:rPr>
          <w:rFonts w:ascii="Arial Narrow" w:hAnsi="Arial Narrow"/>
          <w:sz w:val="24"/>
          <w:szCs w:val="24"/>
        </w:rPr>
        <w:t>Dugo Polje u zapadnom dijelu otoka uz samu granicu prema NP Mljet,</w:t>
      </w:r>
    </w:p>
    <w:p w14:paraId="0173E113" w14:textId="23ABEC84" w:rsidR="00563661" w:rsidRPr="00DB58C2" w:rsidRDefault="00563661">
      <w:pPr>
        <w:pStyle w:val="ListParagraph"/>
        <w:numPr>
          <w:ilvl w:val="0"/>
          <w:numId w:val="43"/>
        </w:numPr>
        <w:spacing w:line="276" w:lineRule="auto"/>
        <w:jc w:val="both"/>
        <w:rPr>
          <w:rFonts w:ascii="Arial Narrow" w:hAnsi="Arial Narrow"/>
          <w:sz w:val="24"/>
          <w:szCs w:val="24"/>
        </w:rPr>
      </w:pPr>
      <w:r w:rsidRPr="00DB58C2">
        <w:rPr>
          <w:rFonts w:ascii="Arial Narrow" w:hAnsi="Arial Narrow"/>
          <w:sz w:val="24"/>
          <w:szCs w:val="24"/>
        </w:rPr>
        <w:t>Blatsko Polje na čijem se rubu nalazi naselje Blato, a u zapadnom dijelu polja je blatina. Podzemne vode potiskuju se crpnom stanicom iz bunara u lokalni vodovod.</w:t>
      </w:r>
    </w:p>
    <w:p w14:paraId="558E41CF" w14:textId="4B8C86D2" w:rsidR="00563661" w:rsidRPr="00DB58C2" w:rsidRDefault="00563661">
      <w:pPr>
        <w:pStyle w:val="ListParagraph"/>
        <w:numPr>
          <w:ilvl w:val="0"/>
          <w:numId w:val="43"/>
        </w:numPr>
        <w:spacing w:line="276" w:lineRule="auto"/>
        <w:jc w:val="both"/>
        <w:rPr>
          <w:rFonts w:ascii="Arial Narrow" w:hAnsi="Arial Narrow"/>
          <w:sz w:val="24"/>
          <w:szCs w:val="24"/>
        </w:rPr>
      </w:pPr>
      <w:r w:rsidRPr="00DB58C2">
        <w:rPr>
          <w:rFonts w:ascii="Arial Narrow" w:hAnsi="Arial Narrow"/>
          <w:sz w:val="24"/>
          <w:szCs w:val="24"/>
        </w:rPr>
        <w:t>Babino Polje je na prisojnoj blagoj padini podno naselja Babino Polje. U središtu je otoka i po površini najveće. Dobro je obrađeno.</w:t>
      </w:r>
    </w:p>
    <w:p w14:paraId="4D7F8CF9" w14:textId="1B63A397" w:rsidR="00563661" w:rsidRPr="00DB58C2" w:rsidRDefault="00563661">
      <w:pPr>
        <w:pStyle w:val="ListParagraph"/>
        <w:numPr>
          <w:ilvl w:val="0"/>
          <w:numId w:val="43"/>
        </w:numPr>
        <w:spacing w:line="276" w:lineRule="auto"/>
        <w:jc w:val="both"/>
        <w:rPr>
          <w:rFonts w:ascii="Arial Narrow" w:hAnsi="Arial Narrow"/>
          <w:sz w:val="24"/>
          <w:szCs w:val="24"/>
        </w:rPr>
      </w:pPr>
      <w:r w:rsidRPr="00DB58C2">
        <w:rPr>
          <w:rFonts w:ascii="Arial Narrow" w:hAnsi="Arial Narrow"/>
          <w:sz w:val="24"/>
          <w:szCs w:val="24"/>
        </w:rPr>
        <w:t>Donja Žara malo je polje u istočnom dijelu otoka uz naselja Korita i Saplunara.</w:t>
      </w:r>
    </w:p>
    <w:p w14:paraId="31500B8B" w14:textId="64F8B687" w:rsidR="00563661" w:rsidRPr="00DB58C2" w:rsidRDefault="00563661">
      <w:pPr>
        <w:pStyle w:val="ListParagraph"/>
        <w:numPr>
          <w:ilvl w:val="0"/>
          <w:numId w:val="43"/>
        </w:numPr>
        <w:spacing w:line="276" w:lineRule="auto"/>
        <w:jc w:val="both"/>
        <w:rPr>
          <w:rFonts w:ascii="Arial Narrow" w:hAnsi="Arial Narrow"/>
          <w:sz w:val="24"/>
          <w:szCs w:val="24"/>
        </w:rPr>
      </w:pPr>
      <w:r w:rsidRPr="00DB58C2">
        <w:rPr>
          <w:rFonts w:ascii="Arial Narrow" w:hAnsi="Arial Narrow"/>
          <w:sz w:val="24"/>
          <w:szCs w:val="24"/>
        </w:rPr>
        <w:t>Manje obradive poljodjelske površine su uz naselja Maranoviće, Prožuru, Ropu i Kozaricu. Melioracija blatine u Kozarici omogućuje za mljetske prilike obilan prinos.</w:t>
      </w:r>
    </w:p>
    <w:p w14:paraId="037F6A0D" w14:textId="2C001CD1" w:rsidR="00563661" w:rsidRPr="00DB58C2" w:rsidRDefault="00563661" w:rsidP="00563661">
      <w:pPr>
        <w:spacing w:line="276" w:lineRule="auto"/>
        <w:jc w:val="both"/>
        <w:rPr>
          <w:rFonts w:ascii="Arial Narrow" w:hAnsi="Arial Narrow"/>
          <w:sz w:val="24"/>
          <w:szCs w:val="24"/>
        </w:rPr>
      </w:pPr>
      <w:r w:rsidRPr="00DB58C2">
        <w:rPr>
          <w:rFonts w:ascii="Arial Narrow" w:hAnsi="Arial Narrow"/>
          <w:sz w:val="24"/>
          <w:szCs w:val="24"/>
        </w:rPr>
        <w:t xml:space="preserve">Dio poljoprivrednih površina </w:t>
      </w:r>
      <w:r w:rsidR="00B55DE7" w:rsidRPr="00DB58C2">
        <w:rPr>
          <w:rFonts w:ascii="Arial Narrow" w:hAnsi="Arial Narrow"/>
          <w:sz w:val="24"/>
          <w:szCs w:val="24"/>
        </w:rPr>
        <w:t>nalazi se</w:t>
      </w:r>
      <w:r w:rsidRPr="00DB58C2">
        <w:rPr>
          <w:rFonts w:ascii="Arial Narrow" w:hAnsi="Arial Narrow"/>
          <w:sz w:val="24"/>
          <w:szCs w:val="24"/>
        </w:rPr>
        <w:t xml:space="preserve"> u privatnom vlasništvu, a dio u državnom </w:t>
      </w:r>
      <w:r w:rsidR="00B55DE7" w:rsidRPr="00DB58C2">
        <w:rPr>
          <w:rFonts w:ascii="Arial Narrow" w:hAnsi="Arial Narrow"/>
          <w:sz w:val="24"/>
          <w:szCs w:val="24"/>
        </w:rPr>
        <w:t>te se</w:t>
      </w:r>
      <w:r w:rsidRPr="00DB58C2">
        <w:rPr>
          <w:rFonts w:ascii="Arial Narrow" w:hAnsi="Arial Narrow"/>
          <w:sz w:val="24"/>
          <w:szCs w:val="24"/>
        </w:rPr>
        <w:t xml:space="preserve"> daje u najam, zakup ili prodaju sukladno posebnim propisima.</w:t>
      </w:r>
    </w:p>
    <w:p w14:paraId="40D9CDD4" w14:textId="1B0B7BA7" w:rsidR="003C2389" w:rsidRPr="00DB58C2" w:rsidRDefault="00B55DE7" w:rsidP="003C2389">
      <w:pPr>
        <w:spacing w:line="276" w:lineRule="auto"/>
        <w:jc w:val="both"/>
        <w:rPr>
          <w:rFonts w:ascii="Arial Narrow" w:hAnsi="Arial Narrow"/>
          <w:sz w:val="24"/>
          <w:szCs w:val="24"/>
          <w:lang w:eastAsia="hr-HR"/>
        </w:rPr>
      </w:pPr>
      <w:r w:rsidRPr="00DB58C2">
        <w:rPr>
          <w:rFonts w:ascii="Arial Narrow" w:hAnsi="Arial Narrow"/>
          <w:sz w:val="24"/>
          <w:szCs w:val="24"/>
          <w:lang w:eastAsia="hr-HR"/>
        </w:rPr>
        <w:t>Iako</w:t>
      </w:r>
      <w:r w:rsidR="003C2389" w:rsidRPr="00DB58C2">
        <w:rPr>
          <w:rFonts w:ascii="Arial Narrow" w:hAnsi="Arial Narrow"/>
          <w:sz w:val="24"/>
          <w:szCs w:val="24"/>
          <w:lang w:eastAsia="hr-HR"/>
        </w:rPr>
        <w:t xml:space="preserve"> su vinarstvo i vinogradarstvo od iznimne gospodarske i socijalne važnosti za Dubrovačko -neretvansku županiju (izuzetni vinogradarski položaji, prije svega na poluotoku Pelješcu), vinogorje otoka Mljeta najmanje je po važnosti.</w:t>
      </w:r>
    </w:p>
    <w:p w14:paraId="7EBA03D8" w14:textId="07E66C4B" w:rsidR="003C2389" w:rsidRPr="00DB58C2" w:rsidRDefault="00B55DE7" w:rsidP="003C2389">
      <w:pPr>
        <w:spacing w:line="276" w:lineRule="auto"/>
        <w:jc w:val="both"/>
        <w:rPr>
          <w:rFonts w:ascii="Arial Narrow" w:hAnsi="Arial Narrow"/>
          <w:sz w:val="24"/>
          <w:szCs w:val="24"/>
          <w:lang w:eastAsia="hr-HR"/>
        </w:rPr>
      </w:pPr>
      <w:r w:rsidRPr="00DB58C2">
        <w:rPr>
          <w:rFonts w:ascii="Arial Narrow" w:hAnsi="Arial Narrow"/>
          <w:sz w:val="24"/>
          <w:szCs w:val="24"/>
          <w:lang w:eastAsia="hr-HR"/>
        </w:rPr>
        <w:t>Prema</w:t>
      </w:r>
      <w:r w:rsidR="003C2389" w:rsidRPr="00DB58C2">
        <w:rPr>
          <w:rFonts w:ascii="Arial Narrow" w:hAnsi="Arial Narrow"/>
          <w:sz w:val="24"/>
          <w:szCs w:val="24"/>
          <w:lang w:eastAsia="hr-HR"/>
        </w:rPr>
        <w:t xml:space="preserve"> podacima APPRR (u sustavu državnih Potpora) uzgoj stoke na području Općine je </w:t>
      </w:r>
      <w:r w:rsidRPr="00DB58C2">
        <w:rPr>
          <w:rFonts w:ascii="Arial Narrow" w:hAnsi="Arial Narrow"/>
          <w:sz w:val="24"/>
          <w:szCs w:val="24"/>
          <w:lang w:eastAsia="hr-HR"/>
        </w:rPr>
        <w:t>neznatan</w:t>
      </w:r>
      <w:r w:rsidR="003C2389" w:rsidRPr="00DB58C2">
        <w:rPr>
          <w:rFonts w:ascii="Arial Narrow" w:hAnsi="Arial Narrow"/>
          <w:sz w:val="24"/>
          <w:szCs w:val="24"/>
          <w:lang w:eastAsia="hr-HR"/>
        </w:rPr>
        <w:t xml:space="preserve">. Svega 6 poljoprivrednih gospodarstva </w:t>
      </w:r>
      <w:r w:rsidRPr="00DB58C2">
        <w:rPr>
          <w:rFonts w:ascii="Arial Narrow" w:hAnsi="Arial Narrow"/>
          <w:sz w:val="24"/>
          <w:szCs w:val="24"/>
          <w:lang w:eastAsia="hr-HR"/>
        </w:rPr>
        <w:t xml:space="preserve">bavi se </w:t>
      </w:r>
      <w:r w:rsidR="003C2389" w:rsidRPr="00DB58C2">
        <w:rPr>
          <w:rFonts w:ascii="Arial Narrow" w:hAnsi="Arial Narrow"/>
          <w:sz w:val="24"/>
          <w:szCs w:val="24"/>
          <w:lang w:eastAsia="hr-HR"/>
        </w:rPr>
        <w:t>uzg</w:t>
      </w:r>
      <w:r w:rsidRPr="00DB58C2">
        <w:rPr>
          <w:rFonts w:ascii="Arial Narrow" w:hAnsi="Arial Narrow"/>
          <w:sz w:val="24"/>
          <w:szCs w:val="24"/>
          <w:lang w:eastAsia="hr-HR"/>
        </w:rPr>
        <w:t>ojem</w:t>
      </w:r>
      <w:r w:rsidR="003C2389" w:rsidRPr="00DB58C2">
        <w:rPr>
          <w:rFonts w:ascii="Arial Narrow" w:hAnsi="Arial Narrow"/>
          <w:sz w:val="24"/>
          <w:szCs w:val="24"/>
          <w:lang w:eastAsia="hr-HR"/>
        </w:rPr>
        <w:t xml:space="preserve"> ovaca i koza. Samo jedno poljoprivredno gospodarstvo se bavi pčelarstvom (35 košnica). Na području Općine, dvije tvrtke</w:t>
      </w:r>
      <w:r w:rsidRPr="00DB58C2">
        <w:rPr>
          <w:rFonts w:ascii="Arial Narrow" w:hAnsi="Arial Narrow"/>
          <w:sz w:val="24"/>
          <w:szCs w:val="24"/>
          <w:lang w:eastAsia="hr-HR"/>
        </w:rPr>
        <w:t xml:space="preserve"> se</w:t>
      </w:r>
      <w:r w:rsidR="003C2389" w:rsidRPr="00DB58C2">
        <w:rPr>
          <w:rFonts w:ascii="Arial Narrow" w:hAnsi="Arial Narrow"/>
          <w:sz w:val="24"/>
          <w:szCs w:val="24"/>
          <w:lang w:eastAsia="hr-HR"/>
        </w:rPr>
        <w:t xml:space="preserve"> bave akvakulturom (uzgoj bijele ribe i školjaka), a na Otoku Mljetu nalazi se i prvo ekološko uzgajalište ribe u Hrvatskoj (Riba Mljet d.o.o.).</w:t>
      </w:r>
    </w:p>
    <w:p w14:paraId="413280C3" w14:textId="5C1F1CB0" w:rsidR="003C2389" w:rsidRPr="00DB58C2" w:rsidRDefault="003C2389" w:rsidP="003C2389">
      <w:pPr>
        <w:spacing w:line="276" w:lineRule="auto"/>
        <w:jc w:val="both"/>
        <w:rPr>
          <w:rFonts w:ascii="Arial Narrow" w:hAnsi="Arial Narrow"/>
          <w:sz w:val="24"/>
          <w:szCs w:val="24"/>
          <w:lang w:eastAsia="hr-HR"/>
        </w:rPr>
      </w:pPr>
      <w:r w:rsidRPr="00DB58C2">
        <w:rPr>
          <w:rFonts w:ascii="Arial Narrow" w:hAnsi="Arial Narrow"/>
          <w:sz w:val="24"/>
          <w:szCs w:val="24"/>
          <w:lang w:eastAsia="hr-HR"/>
        </w:rPr>
        <w:t>Na području Općine Mljet izdano je 11 povlastica za gospodarski ribolov, a još 111 povlastica se izdaje za mali obalni ribolov. Unutar pojedinih područja ekološke mreže prisutne su pošte za obalne mreže potegače</w:t>
      </w:r>
      <w:r w:rsidR="00B55DE7" w:rsidRPr="00DB58C2">
        <w:rPr>
          <w:rFonts w:ascii="Arial Narrow" w:hAnsi="Arial Narrow"/>
          <w:sz w:val="24"/>
          <w:szCs w:val="24"/>
          <w:lang w:eastAsia="hr-HR"/>
        </w:rPr>
        <w:t xml:space="preserve"> </w:t>
      </w:r>
      <w:r w:rsidRPr="00DB58C2">
        <w:rPr>
          <w:rFonts w:ascii="Arial Narrow" w:hAnsi="Arial Narrow"/>
          <w:sz w:val="24"/>
          <w:szCs w:val="24"/>
          <w:lang w:eastAsia="hr-HR"/>
        </w:rPr>
        <w:t>ali prema mišljenju Javne ustanove na Mljetu se više ne koriste one potegače koje bi potencijalno mogle ugroziti bentoske zajednice (npr. šabakun).</w:t>
      </w:r>
    </w:p>
    <w:p w14:paraId="49828617" w14:textId="77777777" w:rsidR="003C2389" w:rsidRPr="00DB58C2" w:rsidRDefault="003C2389" w:rsidP="003C2389">
      <w:pPr>
        <w:spacing w:line="276" w:lineRule="auto"/>
        <w:jc w:val="both"/>
        <w:rPr>
          <w:rFonts w:ascii="Arial Narrow" w:hAnsi="Arial Narrow"/>
          <w:sz w:val="24"/>
          <w:szCs w:val="24"/>
          <w:lang w:eastAsia="hr-HR"/>
        </w:rPr>
      </w:pPr>
      <w:r w:rsidRPr="00DB58C2">
        <w:rPr>
          <w:rFonts w:ascii="Arial Narrow" w:hAnsi="Arial Narrow"/>
          <w:sz w:val="24"/>
          <w:szCs w:val="24"/>
          <w:lang w:eastAsia="hr-HR"/>
        </w:rPr>
        <w:t>Na ovom području djeluje Lokalna akcijska skupina u ribarstvu Južni Jadran - FLAG Južni Jadran, koja okuplja 49 članova predstavnika javnog, gospodarskog i civilnog sektora.</w:t>
      </w:r>
    </w:p>
    <w:p w14:paraId="10EBEAC7" w14:textId="08A8F78D" w:rsidR="003C2389" w:rsidRPr="00DB58C2" w:rsidRDefault="003C2389" w:rsidP="00A65AF9">
      <w:pPr>
        <w:spacing w:after="0" w:line="276" w:lineRule="auto"/>
        <w:jc w:val="both"/>
        <w:rPr>
          <w:rFonts w:ascii="Arial Narrow" w:hAnsi="Arial Narrow"/>
          <w:sz w:val="24"/>
          <w:szCs w:val="24"/>
          <w:lang w:eastAsia="hr-HR"/>
        </w:rPr>
      </w:pPr>
      <w:r w:rsidRPr="00DB58C2">
        <w:rPr>
          <w:rFonts w:ascii="Arial Narrow" w:hAnsi="Arial Narrow"/>
          <w:sz w:val="24"/>
          <w:szCs w:val="24"/>
          <w:lang w:eastAsia="hr-HR"/>
        </w:rPr>
        <w:lastRenderedPageBreak/>
        <w:t>Na području Općine Mljet us</w:t>
      </w:r>
      <w:r w:rsidR="00B55DE7" w:rsidRPr="00DB58C2">
        <w:rPr>
          <w:rFonts w:ascii="Arial Narrow" w:hAnsi="Arial Narrow"/>
          <w:sz w:val="24"/>
          <w:szCs w:val="24"/>
          <w:lang w:eastAsia="hr-HR"/>
        </w:rPr>
        <w:t>postavljeno</w:t>
      </w:r>
      <w:r w:rsidRPr="00DB58C2">
        <w:rPr>
          <w:rFonts w:ascii="Arial Narrow" w:hAnsi="Arial Narrow"/>
          <w:sz w:val="24"/>
          <w:szCs w:val="24"/>
          <w:lang w:eastAsia="hr-HR"/>
        </w:rPr>
        <w:t xml:space="preserve"> je jedno zajedničko lovište koje je u zakupu lovačkog društva ''Mljet''. Glavne vrste divljači jelen lopatar (Dama dama), muflon (Ovis musimon), divlja svinja (Sus scrofa) i obični zec (Lepus europaeus). </w:t>
      </w:r>
    </w:p>
    <w:p w14:paraId="7A98B13F" w14:textId="77777777" w:rsidR="00933A52" w:rsidRPr="00DB58C2" w:rsidRDefault="00933A52" w:rsidP="00A65AF9">
      <w:pPr>
        <w:spacing w:after="0" w:line="276" w:lineRule="auto"/>
        <w:jc w:val="both"/>
        <w:rPr>
          <w:rFonts w:ascii="Arial Narrow" w:hAnsi="Arial Narrow"/>
          <w:sz w:val="24"/>
          <w:szCs w:val="24"/>
          <w:lang w:eastAsia="hr-HR"/>
        </w:rPr>
      </w:pPr>
    </w:p>
    <w:p w14:paraId="27B88904" w14:textId="45FB7121" w:rsidR="000109E8" w:rsidRPr="00DB58C2" w:rsidRDefault="000109E8" w:rsidP="000109E8">
      <w:pPr>
        <w:spacing w:after="0" w:line="276" w:lineRule="auto"/>
        <w:jc w:val="both"/>
        <w:rPr>
          <w:rFonts w:asciiTheme="majorHAnsi" w:hAnsiTheme="majorHAnsi"/>
          <w:b/>
          <w:bCs/>
          <w:i/>
          <w:iCs/>
          <w:color w:val="686963" w:themeColor="accent1" w:themeShade="BF"/>
        </w:rPr>
      </w:pPr>
      <w:r w:rsidRPr="00DB58C2">
        <w:rPr>
          <w:rFonts w:asciiTheme="majorHAnsi" w:hAnsiTheme="majorHAnsi"/>
          <w:b/>
          <w:bCs/>
          <w:i/>
          <w:iCs/>
          <w:color w:val="686963" w:themeColor="accent1" w:themeShade="BF"/>
        </w:rPr>
        <w:t>Turizam</w:t>
      </w:r>
    </w:p>
    <w:p w14:paraId="57CB2789" w14:textId="77777777" w:rsidR="000109E8" w:rsidRPr="00DB58C2" w:rsidRDefault="000109E8" w:rsidP="00A65AF9">
      <w:pPr>
        <w:spacing w:after="0" w:line="276" w:lineRule="auto"/>
        <w:jc w:val="both"/>
        <w:rPr>
          <w:rFonts w:ascii="Arial Narrow" w:hAnsi="Arial Narrow"/>
          <w:sz w:val="24"/>
          <w:szCs w:val="24"/>
          <w:lang w:eastAsia="hr-HR"/>
        </w:rPr>
      </w:pPr>
    </w:p>
    <w:p w14:paraId="501206C2" w14:textId="481D6E30" w:rsidR="00933A52" w:rsidRPr="00DB58C2" w:rsidRDefault="00F21665" w:rsidP="00A65AF9">
      <w:pPr>
        <w:spacing w:after="0" w:line="276" w:lineRule="auto"/>
        <w:jc w:val="both"/>
        <w:rPr>
          <w:rFonts w:ascii="Arial Narrow" w:hAnsi="Arial Narrow"/>
          <w:sz w:val="24"/>
          <w:szCs w:val="24"/>
          <w:lang w:eastAsia="hr-HR"/>
        </w:rPr>
      </w:pPr>
      <w:r w:rsidRPr="00DB58C2">
        <w:rPr>
          <w:rFonts w:ascii="Arial Narrow" w:hAnsi="Arial Narrow"/>
          <w:sz w:val="24"/>
          <w:szCs w:val="24"/>
          <w:lang w:eastAsia="hr-HR"/>
        </w:rPr>
        <w:t>T</w:t>
      </w:r>
      <w:r w:rsidR="00933A52" w:rsidRPr="00DB58C2">
        <w:rPr>
          <w:rFonts w:ascii="Arial Narrow" w:hAnsi="Arial Narrow"/>
          <w:sz w:val="24"/>
          <w:szCs w:val="24"/>
          <w:lang w:eastAsia="hr-HR"/>
        </w:rPr>
        <w:t xml:space="preserve">urizam i ugostiteljstvo </w:t>
      </w:r>
      <w:r w:rsidRPr="00DB58C2">
        <w:rPr>
          <w:rFonts w:ascii="Arial Narrow" w:hAnsi="Arial Narrow"/>
          <w:sz w:val="24"/>
          <w:szCs w:val="24"/>
          <w:lang w:eastAsia="hr-HR"/>
        </w:rPr>
        <w:t xml:space="preserve">danas su </w:t>
      </w:r>
      <w:r w:rsidR="00933A52" w:rsidRPr="00DB58C2">
        <w:rPr>
          <w:rFonts w:ascii="Arial Narrow" w:hAnsi="Arial Narrow"/>
          <w:sz w:val="24"/>
          <w:szCs w:val="24"/>
          <w:lang w:eastAsia="hr-HR"/>
        </w:rPr>
        <w:t>najznačajnije gospodarske grane na području Općine Mljet. Prema podacima turističke zajednice Mljet na otoku se nalazi jedan hotel sa 155 soba i 2 apartmana, tri kampa u naseljima Babino polje, Ropa i Kozarica (za 312 gostiju u 104 kamp jedinice), 130 privatnih iznajmljivača koji u obiteljskim kućama imaju više smještajnih jedinica, soba i apartmana te 43 ugostiteljska objekta. Gastronomske specifičnosti otočke ponude su, osim obilja svježe ribe i jela od konzervirane ribe, mljetske jegulje, jela od kozletine i divljači, mljetski kozji sir te razne grahorice, jela od motara i kapara. Na području Općine registrirano je 55 obrta.</w:t>
      </w:r>
    </w:p>
    <w:p w14:paraId="1590DF3B" w14:textId="77777777" w:rsidR="00046ECD" w:rsidRPr="00DB58C2" w:rsidRDefault="00046ECD" w:rsidP="00D900A4">
      <w:pPr>
        <w:spacing w:after="0"/>
        <w:jc w:val="both"/>
        <w:rPr>
          <w:rFonts w:ascii="Arial Narrow" w:hAnsi="Arial Narrow"/>
        </w:rPr>
      </w:pPr>
    </w:p>
    <w:p w14:paraId="490104F9" w14:textId="3D017871" w:rsidR="00046ECD" w:rsidRPr="00DB58C2" w:rsidRDefault="00DA3A46" w:rsidP="005644E2">
      <w:pPr>
        <w:pStyle w:val="Heading2"/>
      </w:pPr>
      <w:r w:rsidRPr="00DB58C2">
        <w:t xml:space="preserve"> </w:t>
      </w:r>
      <w:bookmarkStart w:id="11" w:name="_Toc202774162"/>
      <w:r w:rsidR="00046ECD" w:rsidRPr="00DB58C2">
        <w:t>Društvene djelatnosti</w:t>
      </w:r>
      <w:r w:rsidR="00F85E90" w:rsidRPr="00DB58C2">
        <w:t xml:space="preserve"> i kvaliteta života</w:t>
      </w:r>
      <w:bookmarkEnd w:id="11"/>
    </w:p>
    <w:p w14:paraId="52104E61" w14:textId="77777777" w:rsidR="00D900A4" w:rsidRPr="00DB58C2" w:rsidRDefault="00D900A4" w:rsidP="00D900A4">
      <w:pPr>
        <w:spacing w:after="0"/>
      </w:pPr>
    </w:p>
    <w:p w14:paraId="7A0AD646" w14:textId="1C63CE80" w:rsidR="007D1D3F" w:rsidRPr="00DB58C2" w:rsidRDefault="007D1D3F" w:rsidP="007D1D3F">
      <w:pPr>
        <w:spacing w:line="276" w:lineRule="auto"/>
        <w:jc w:val="both"/>
        <w:rPr>
          <w:rFonts w:asciiTheme="majorHAnsi" w:hAnsiTheme="majorHAnsi"/>
          <w:b/>
          <w:bCs/>
          <w:i/>
          <w:iCs/>
          <w:color w:val="686963" w:themeColor="accent1" w:themeShade="BF"/>
        </w:rPr>
      </w:pPr>
      <w:r w:rsidRPr="00DB58C2">
        <w:rPr>
          <w:rFonts w:asciiTheme="majorHAnsi" w:hAnsiTheme="majorHAnsi"/>
          <w:b/>
          <w:bCs/>
          <w:i/>
          <w:iCs/>
          <w:color w:val="686963" w:themeColor="accent1" w:themeShade="BF"/>
        </w:rPr>
        <w:t>Obrazovni sustav</w:t>
      </w:r>
    </w:p>
    <w:p w14:paraId="00DFC30C" w14:textId="66ADCA73" w:rsidR="007D1D3F" w:rsidRPr="00DB58C2" w:rsidRDefault="00DD0AC3" w:rsidP="007D1D3F">
      <w:pPr>
        <w:spacing w:line="276" w:lineRule="auto"/>
        <w:jc w:val="both"/>
        <w:rPr>
          <w:rFonts w:ascii="Arial Narrow" w:hAnsi="Arial Narrow"/>
          <w:sz w:val="24"/>
          <w:szCs w:val="24"/>
        </w:rPr>
      </w:pPr>
      <w:r w:rsidRPr="00DB58C2">
        <w:rPr>
          <w:rFonts w:ascii="Arial Narrow" w:hAnsi="Arial Narrow"/>
          <w:sz w:val="24"/>
          <w:szCs w:val="24"/>
        </w:rPr>
        <w:t>Osnovnoškolsko obrazovanje na Mljetu organizirano je u OŠ „Mljet“ i PŠ „Goveđari“. Škola je osnovana 1872. godine u Babinom Polju, a do tada se osnovna naobrazba provodila u sklopu crkve. Razredna se nastava zbog malog broja djece i nedostatka učiteljskog kadra te nedostatnog broja učionica provodi kombinirano</w:t>
      </w:r>
      <w:r w:rsidR="005D6315" w:rsidRPr="00DB58C2">
        <w:rPr>
          <w:rFonts w:ascii="Arial Narrow" w:hAnsi="Arial Narrow"/>
          <w:sz w:val="24"/>
          <w:szCs w:val="24"/>
        </w:rPr>
        <w:t>,</w:t>
      </w:r>
      <w:r w:rsidRPr="00DB58C2">
        <w:rPr>
          <w:rFonts w:ascii="Arial Narrow" w:hAnsi="Arial Narrow"/>
          <w:sz w:val="24"/>
          <w:szCs w:val="24"/>
        </w:rPr>
        <w:t xml:space="preserve"> više razreda u jednoj učionici, no predmetna se nastava organizira uobičajeno po razredima. Matična škola u Babinom Polju ima opremljene učionice i posebnu informatičku učionicu, no nema školsku dvoranu. Područna škola u Goveđarima je mala i sastoji se od jedne učionice, sanitarnog prostora i prostora za tjelesnu kulturu.</w:t>
      </w:r>
    </w:p>
    <w:p w14:paraId="68184820" w14:textId="343C8C5F" w:rsidR="00DD0AC3" w:rsidRPr="00DB58C2" w:rsidRDefault="00DD0AC3" w:rsidP="007D1D3F">
      <w:pPr>
        <w:spacing w:line="276" w:lineRule="auto"/>
        <w:jc w:val="both"/>
        <w:rPr>
          <w:rFonts w:ascii="Arial Narrow" w:hAnsi="Arial Narrow"/>
          <w:sz w:val="24"/>
          <w:szCs w:val="24"/>
        </w:rPr>
      </w:pPr>
      <w:r w:rsidRPr="00DB58C2">
        <w:rPr>
          <w:rFonts w:ascii="Arial Narrow" w:hAnsi="Arial Narrow"/>
          <w:sz w:val="24"/>
          <w:szCs w:val="24"/>
        </w:rPr>
        <w:t xml:space="preserve">Školske ustanove na Mljetu potrebno je modernizirati i dograditi. Škole nemaju dovoljan broj učionica, nemaju školsku dvoranu pa djeca za izvođenje tjelesne i zdravstvene kulture koriste betonsko igralište. Srednja škola ne postoji na otoku zbog čega su djeca primorana nastaviti svoje obrazovanje u Dubrovniku ili nekom drugom gradu. </w:t>
      </w:r>
    </w:p>
    <w:p w14:paraId="0FC80EAE" w14:textId="71CE058B" w:rsidR="007D1D3F" w:rsidRPr="00DB58C2" w:rsidRDefault="007D1D3F" w:rsidP="007D1D3F">
      <w:pPr>
        <w:spacing w:line="276" w:lineRule="auto"/>
        <w:jc w:val="both"/>
        <w:rPr>
          <w:rFonts w:asciiTheme="majorHAnsi" w:hAnsiTheme="majorHAnsi"/>
          <w:b/>
          <w:bCs/>
          <w:i/>
          <w:iCs/>
          <w:color w:val="686963" w:themeColor="accent1" w:themeShade="BF"/>
        </w:rPr>
      </w:pPr>
      <w:r w:rsidRPr="00DB58C2">
        <w:rPr>
          <w:rFonts w:asciiTheme="majorHAnsi" w:hAnsiTheme="majorHAnsi"/>
          <w:b/>
          <w:bCs/>
          <w:i/>
          <w:iCs/>
          <w:color w:val="686963" w:themeColor="accent1" w:themeShade="BF"/>
        </w:rPr>
        <w:t>Zdravstveni sustav i socijalna skrb</w:t>
      </w:r>
    </w:p>
    <w:p w14:paraId="5A55D8A9" w14:textId="77777777" w:rsidR="00051B77" w:rsidRPr="00DB58C2" w:rsidRDefault="00051B77" w:rsidP="00051B77">
      <w:pPr>
        <w:spacing w:line="276" w:lineRule="auto"/>
        <w:jc w:val="both"/>
        <w:rPr>
          <w:rFonts w:ascii="Arial Narrow" w:hAnsi="Arial Narrow"/>
          <w:sz w:val="24"/>
          <w:szCs w:val="24"/>
        </w:rPr>
      </w:pPr>
      <w:r w:rsidRPr="00DB58C2">
        <w:rPr>
          <w:rFonts w:ascii="Arial Narrow" w:hAnsi="Arial Narrow"/>
          <w:sz w:val="24"/>
          <w:szCs w:val="24"/>
        </w:rPr>
        <w:t xml:space="preserve">Zdravstveni sustav i socijalna skrb u Dubrovačko-neretvanskoj županiji u nadležnosti su Upravnog odjela za zdravstvo i socijalnu skrb te Zavoda za javno zdravstvo Dubrovačko-neretvanske županije. Primarna zdravstvena zaštita organizirana je u Babinom Polju i u naselju Goveđari u kojima radi po jedan liječnik obiteljske medicine. Stomatološka ambulanta smještena je u Goveđarima u kojoj radi jedan stomatolog, dok je ljekarna u organizacijskom obliku depoa lijekova Dubrovačkih ljekarni smještena u Babinom Polju. </w:t>
      </w:r>
    </w:p>
    <w:p w14:paraId="2A65BBDD" w14:textId="77777777" w:rsidR="00051B77" w:rsidRPr="00DB58C2" w:rsidRDefault="00051B77" w:rsidP="00051B77">
      <w:pPr>
        <w:spacing w:line="276" w:lineRule="auto"/>
        <w:jc w:val="both"/>
        <w:rPr>
          <w:rFonts w:ascii="Arial Narrow" w:hAnsi="Arial Narrow"/>
          <w:sz w:val="24"/>
          <w:szCs w:val="24"/>
        </w:rPr>
      </w:pPr>
      <w:r w:rsidRPr="00DB58C2">
        <w:rPr>
          <w:rFonts w:ascii="Arial Narrow" w:hAnsi="Arial Narrow"/>
          <w:sz w:val="24"/>
          <w:szCs w:val="24"/>
        </w:rPr>
        <w:t xml:space="preserve">Općina Mljet jedna je od općina s najvećim udjelom starijeg stanovništva, a Centar za socijalnu skrb Dubrovnik pokriva korisnike s područja Općine, no na prostoru Općine nema ustanova koje skrbe i brinu o starijim i nemoćnim osobama i ostalim socijalnim slučajevima. </w:t>
      </w:r>
    </w:p>
    <w:p w14:paraId="762B9ED3" w14:textId="1BE4D96A" w:rsidR="007D1D3F" w:rsidRPr="00DB58C2" w:rsidRDefault="00051B77" w:rsidP="00051B77">
      <w:pPr>
        <w:spacing w:line="276" w:lineRule="auto"/>
        <w:jc w:val="both"/>
        <w:rPr>
          <w:rFonts w:ascii="Arial Narrow" w:hAnsi="Arial Narrow"/>
          <w:sz w:val="24"/>
          <w:szCs w:val="24"/>
        </w:rPr>
      </w:pPr>
      <w:r w:rsidRPr="00DB58C2">
        <w:rPr>
          <w:rFonts w:ascii="Arial Narrow" w:hAnsi="Arial Narrow"/>
          <w:sz w:val="24"/>
          <w:szCs w:val="24"/>
        </w:rPr>
        <w:t>Redovito se donosi Program socijalne skrbi za područje Općine i za njega se u proračunu izdvaja oko 150.000 kuna godišnje iz čega se podmiruju troškovi stanovanja te pomoć umirovljenicima s malim mirovinama te se izdvaja naknada za novorođeno dijete.</w:t>
      </w:r>
    </w:p>
    <w:p w14:paraId="3F2BE342" w14:textId="77777777" w:rsidR="00730D09" w:rsidRDefault="00730D09" w:rsidP="007D1D3F">
      <w:pPr>
        <w:spacing w:line="276" w:lineRule="auto"/>
        <w:jc w:val="both"/>
        <w:rPr>
          <w:rFonts w:asciiTheme="majorHAnsi" w:hAnsiTheme="majorHAnsi"/>
          <w:b/>
          <w:bCs/>
          <w:i/>
          <w:iCs/>
          <w:color w:val="686963" w:themeColor="accent1" w:themeShade="BF"/>
        </w:rPr>
      </w:pPr>
    </w:p>
    <w:p w14:paraId="50F55217" w14:textId="4F45ADDD" w:rsidR="007D1D3F" w:rsidRPr="00DB58C2" w:rsidRDefault="007D1D3F" w:rsidP="007D1D3F">
      <w:pPr>
        <w:spacing w:line="276" w:lineRule="auto"/>
        <w:jc w:val="both"/>
        <w:rPr>
          <w:rFonts w:asciiTheme="majorHAnsi" w:hAnsiTheme="majorHAnsi"/>
          <w:b/>
          <w:bCs/>
          <w:i/>
          <w:iCs/>
          <w:color w:val="686963" w:themeColor="accent1" w:themeShade="BF"/>
        </w:rPr>
      </w:pPr>
      <w:r w:rsidRPr="00DB58C2">
        <w:rPr>
          <w:rFonts w:asciiTheme="majorHAnsi" w:hAnsiTheme="majorHAnsi"/>
          <w:b/>
          <w:bCs/>
          <w:i/>
          <w:iCs/>
          <w:color w:val="686963" w:themeColor="accent1" w:themeShade="BF"/>
        </w:rPr>
        <w:lastRenderedPageBreak/>
        <w:t>Civilno društvo</w:t>
      </w:r>
    </w:p>
    <w:p w14:paraId="67ABB939" w14:textId="37EB1881" w:rsidR="000A6E9D" w:rsidRPr="00DB58C2" w:rsidRDefault="000A6E9D" w:rsidP="00785FC9">
      <w:pPr>
        <w:spacing w:after="0" w:line="276" w:lineRule="auto"/>
        <w:jc w:val="both"/>
        <w:rPr>
          <w:rFonts w:ascii="Arial Narrow" w:hAnsi="Arial Narrow"/>
          <w:sz w:val="24"/>
          <w:szCs w:val="24"/>
        </w:rPr>
      </w:pPr>
      <w:r w:rsidRPr="00DB58C2">
        <w:rPr>
          <w:rFonts w:ascii="Arial Narrow" w:hAnsi="Arial Narrow"/>
          <w:sz w:val="24"/>
          <w:szCs w:val="24"/>
        </w:rPr>
        <w:t xml:space="preserve">Prema podacima Registra udruga Republike Hrvatske na prostoru Općine Mljet registrirano je i aktivno 28 udruga, različitih ciljeva i djelatnosti. Sve udruge rade na održivom razvoju Mljeta, a kroz brigu za kulturnu i povijesnu baštinu te za očuvanje prirode i krajobraza brinu o boljitku i napretku života na otoku. Udruge se financiraju većinom iz vlastitih izvora i iz donacija domaćih i stranih donatora. Općina financira udruge putem godišnjeg programa javnih potreba u sportu i kulturi te odlukom načelnika za pojedinačne projekte i aktivnosti koji nisu financirani u okviru natječaja, ali su od značaja za ukupan razvoj Općine Mljet. </w:t>
      </w:r>
    </w:p>
    <w:p w14:paraId="34FED629" w14:textId="77777777" w:rsidR="00785FC9" w:rsidRPr="00DB58C2" w:rsidRDefault="00785FC9" w:rsidP="00785FC9">
      <w:pPr>
        <w:spacing w:after="0" w:line="276" w:lineRule="auto"/>
        <w:jc w:val="both"/>
        <w:rPr>
          <w:rFonts w:ascii="Arial Narrow" w:hAnsi="Arial Narrow"/>
          <w:sz w:val="24"/>
          <w:szCs w:val="24"/>
        </w:rPr>
      </w:pPr>
    </w:p>
    <w:p w14:paraId="21352A54" w14:textId="2F4464B0" w:rsidR="007D1D3F" w:rsidRPr="00DB58C2" w:rsidRDefault="007D1D3F" w:rsidP="007D1D3F">
      <w:pPr>
        <w:spacing w:line="276" w:lineRule="auto"/>
        <w:jc w:val="both"/>
        <w:rPr>
          <w:rFonts w:asciiTheme="majorHAnsi" w:hAnsiTheme="majorHAnsi"/>
          <w:b/>
          <w:bCs/>
          <w:i/>
          <w:iCs/>
          <w:color w:val="686963" w:themeColor="accent1" w:themeShade="BF"/>
        </w:rPr>
      </w:pPr>
      <w:r w:rsidRPr="00DB58C2">
        <w:rPr>
          <w:rFonts w:asciiTheme="majorHAnsi" w:hAnsiTheme="majorHAnsi"/>
          <w:b/>
          <w:bCs/>
          <w:i/>
          <w:iCs/>
          <w:color w:val="686963" w:themeColor="accent1" w:themeShade="BF"/>
        </w:rPr>
        <w:t>LAG</w:t>
      </w:r>
    </w:p>
    <w:p w14:paraId="0854823E" w14:textId="73A34519" w:rsidR="00E947AF" w:rsidRPr="00DB58C2" w:rsidRDefault="0064048E" w:rsidP="007A1531">
      <w:pPr>
        <w:spacing w:after="0"/>
        <w:jc w:val="both"/>
        <w:rPr>
          <w:rFonts w:ascii="Arial Narrow" w:hAnsi="Arial Narrow"/>
          <w:sz w:val="24"/>
          <w:szCs w:val="24"/>
        </w:rPr>
      </w:pPr>
      <w:r w:rsidRPr="00DB58C2">
        <w:rPr>
          <w:rFonts w:ascii="Arial Narrow" w:hAnsi="Arial Narrow"/>
          <w:sz w:val="24"/>
          <w:szCs w:val="24"/>
        </w:rPr>
        <w:t>Općina Mljet dio je Lokalne akcijske grupe „5“ koja je osnovana 2012. godine kao neprofitna udruga, zalaganjem lokalnih aktivista radi unapređenja i razvoja zajednice. Područje LAG-a „5“ pripada Dubrovačko-neretvanskoj županiji i zahvaća otoke Korčulu, Mljet i Lastovo te poluotok Pelješac. Cilj LAG-a „5“ je izgradnja zajednice s konkurentnim gospodarstvom, visokom kvalitetom življenja te očuvanom prirodnom i kulturnom baštinom koja svoj razvoj usmjerava prema održivoj budućnosti.</w:t>
      </w:r>
    </w:p>
    <w:p w14:paraId="5CC0A1EB" w14:textId="77777777" w:rsidR="00DD0AC3" w:rsidRPr="00DB58C2" w:rsidRDefault="00DD0AC3" w:rsidP="007A1531">
      <w:pPr>
        <w:spacing w:after="0"/>
        <w:jc w:val="both"/>
        <w:rPr>
          <w:rFonts w:ascii="Arial Narrow" w:hAnsi="Arial Narrow"/>
          <w:sz w:val="24"/>
          <w:szCs w:val="24"/>
        </w:rPr>
      </w:pPr>
    </w:p>
    <w:p w14:paraId="06BC31C1" w14:textId="4C72B4E2" w:rsidR="00046ECD" w:rsidRPr="00DB58C2" w:rsidRDefault="00046ECD" w:rsidP="005644E2">
      <w:pPr>
        <w:pStyle w:val="Heading2"/>
      </w:pPr>
      <w:bookmarkStart w:id="12" w:name="_Toc202774163"/>
      <w:r w:rsidRPr="00DB58C2">
        <w:t>Ljudski resursi i upravljanje razvojem</w:t>
      </w:r>
      <w:bookmarkEnd w:id="12"/>
    </w:p>
    <w:p w14:paraId="280BFA3E" w14:textId="77777777" w:rsidR="00C71C58" w:rsidRPr="00DB58C2" w:rsidRDefault="00C71C58" w:rsidP="00C71C58">
      <w:pPr>
        <w:spacing w:after="0"/>
      </w:pPr>
    </w:p>
    <w:p w14:paraId="094AEC06" w14:textId="03B80DD0" w:rsidR="00EC12A2" w:rsidRPr="00DB58C2" w:rsidRDefault="00046ECD" w:rsidP="00EC12A2">
      <w:pPr>
        <w:jc w:val="both"/>
        <w:rPr>
          <w:rFonts w:ascii="Arial Narrow" w:hAnsi="Arial Narrow"/>
          <w:sz w:val="24"/>
          <w:szCs w:val="24"/>
        </w:rPr>
      </w:pPr>
      <w:r w:rsidRPr="00DB58C2">
        <w:rPr>
          <w:rFonts w:ascii="Arial Narrow" w:hAnsi="Arial Narrow"/>
          <w:sz w:val="24"/>
          <w:szCs w:val="24"/>
        </w:rPr>
        <w:t>Unutarnjim ustrojstvom tijela Općine ustrojen je Jedinstveni upravni odjel u sklopu kojeg je stalno zaposlen</w:t>
      </w:r>
      <w:r w:rsidR="00D17A76" w:rsidRPr="00DB58C2">
        <w:rPr>
          <w:rFonts w:ascii="Arial Narrow" w:hAnsi="Arial Narrow"/>
          <w:sz w:val="24"/>
          <w:szCs w:val="24"/>
        </w:rPr>
        <w:t>o</w:t>
      </w:r>
      <w:r w:rsidRPr="00DB58C2">
        <w:rPr>
          <w:rFonts w:ascii="Arial Narrow" w:hAnsi="Arial Narrow"/>
          <w:sz w:val="24"/>
          <w:szCs w:val="24"/>
        </w:rPr>
        <w:t xml:space="preserve"> </w:t>
      </w:r>
      <w:r w:rsidR="00D17A76" w:rsidRPr="00DB58C2">
        <w:rPr>
          <w:rFonts w:ascii="Arial Narrow" w:hAnsi="Arial Narrow"/>
          <w:sz w:val="24"/>
          <w:szCs w:val="24"/>
        </w:rPr>
        <w:t>X</w:t>
      </w:r>
      <w:r w:rsidR="00EC12A2" w:rsidRPr="00DB58C2">
        <w:rPr>
          <w:rFonts w:ascii="Arial Narrow" w:hAnsi="Arial Narrow"/>
          <w:sz w:val="24"/>
          <w:szCs w:val="24"/>
        </w:rPr>
        <w:t xml:space="preserve"> osoba.</w:t>
      </w:r>
      <w:r w:rsidRPr="00DB58C2">
        <w:rPr>
          <w:rFonts w:ascii="Arial Narrow" w:hAnsi="Arial Narrow"/>
          <w:sz w:val="24"/>
          <w:szCs w:val="24"/>
        </w:rPr>
        <w:t xml:space="preserve"> </w:t>
      </w:r>
      <w:r w:rsidR="00EC12A2" w:rsidRPr="00DB58C2">
        <w:rPr>
          <w:rFonts w:ascii="Arial Narrow" w:hAnsi="Arial Narrow"/>
          <w:sz w:val="24"/>
          <w:szCs w:val="24"/>
        </w:rPr>
        <w:t>Upravno tijelo Općine je Jedinstveni upravni odjel na čijem je čelu Pročeln</w:t>
      </w:r>
      <w:r w:rsidR="00D17A76" w:rsidRPr="00DB58C2">
        <w:rPr>
          <w:rFonts w:ascii="Arial Narrow" w:hAnsi="Arial Narrow"/>
          <w:sz w:val="24"/>
          <w:szCs w:val="24"/>
        </w:rPr>
        <w:t>ik</w:t>
      </w:r>
      <w:r w:rsidR="00EC12A2" w:rsidRPr="00DB58C2">
        <w:rPr>
          <w:rFonts w:ascii="Arial Narrow" w:hAnsi="Arial Narrow"/>
          <w:sz w:val="24"/>
          <w:szCs w:val="24"/>
        </w:rPr>
        <w:t xml:space="preserve">. Upravni odjel </w:t>
      </w:r>
      <w:r w:rsidR="000948DF" w:rsidRPr="00DB58C2">
        <w:rPr>
          <w:rFonts w:ascii="Arial Narrow" w:hAnsi="Arial Narrow"/>
          <w:sz w:val="24"/>
          <w:szCs w:val="24"/>
        </w:rPr>
        <w:t>Općine Mljet</w:t>
      </w:r>
      <w:r w:rsidR="00EC12A2" w:rsidRPr="00DB58C2">
        <w:rPr>
          <w:rFonts w:ascii="Arial Narrow" w:hAnsi="Arial Narrow"/>
          <w:sz w:val="24"/>
          <w:szCs w:val="24"/>
        </w:rPr>
        <w:t xml:space="preserve"> samostalan je u okviru svog djelokruga, a za zakonito i pravovremeno obavljanje poslova iz svoje nadležnosti odgovara načelniku. </w:t>
      </w:r>
    </w:p>
    <w:p w14:paraId="3F15EAA3" w14:textId="5B6BE070" w:rsidR="00A92DD1" w:rsidRPr="00DB58C2" w:rsidRDefault="00EC12A2" w:rsidP="00EC12A2">
      <w:pPr>
        <w:jc w:val="both"/>
        <w:rPr>
          <w:rFonts w:ascii="Arial Narrow" w:hAnsi="Arial Narrow"/>
          <w:sz w:val="24"/>
          <w:szCs w:val="24"/>
        </w:rPr>
      </w:pPr>
      <w:r w:rsidRPr="00DB58C2">
        <w:rPr>
          <w:rFonts w:ascii="Arial Narrow" w:hAnsi="Arial Narrow"/>
          <w:sz w:val="24"/>
          <w:szCs w:val="24"/>
        </w:rPr>
        <w:t xml:space="preserve">Kao oblik mjesne samouprave na području </w:t>
      </w:r>
      <w:r w:rsidR="000948DF" w:rsidRPr="00DB58C2">
        <w:rPr>
          <w:rFonts w:ascii="Arial Narrow" w:hAnsi="Arial Narrow"/>
          <w:sz w:val="24"/>
          <w:szCs w:val="24"/>
        </w:rPr>
        <w:t>Općine Mljet</w:t>
      </w:r>
      <w:r w:rsidRPr="00DB58C2">
        <w:rPr>
          <w:rFonts w:ascii="Arial Narrow" w:hAnsi="Arial Narrow"/>
          <w:sz w:val="24"/>
          <w:szCs w:val="24"/>
        </w:rPr>
        <w:t xml:space="preserve"> osnovani su</w:t>
      </w:r>
      <w:r w:rsidR="00D17A76" w:rsidRPr="00DB58C2">
        <w:rPr>
          <w:rFonts w:ascii="Arial Narrow" w:hAnsi="Arial Narrow"/>
          <w:sz w:val="24"/>
          <w:szCs w:val="24"/>
        </w:rPr>
        <w:t xml:space="preserve"> m</w:t>
      </w:r>
      <w:r w:rsidRPr="00DB58C2">
        <w:rPr>
          <w:rFonts w:ascii="Arial Narrow" w:hAnsi="Arial Narrow"/>
          <w:sz w:val="24"/>
          <w:szCs w:val="24"/>
        </w:rPr>
        <w:t>jesni odbor</w:t>
      </w:r>
      <w:r w:rsidR="00D17A76" w:rsidRPr="00DB58C2">
        <w:rPr>
          <w:rFonts w:ascii="Arial Narrow" w:hAnsi="Arial Narrow"/>
          <w:sz w:val="24"/>
          <w:szCs w:val="24"/>
        </w:rPr>
        <w:t>i: Goveđari, Soline, Polače, Blato, Zabrežje, Zadublje, Sobra, Prožura, Maranovići i Korita.</w:t>
      </w:r>
      <w:r w:rsidRPr="00DB58C2">
        <w:rPr>
          <w:rFonts w:ascii="Arial Narrow" w:hAnsi="Arial Narrow"/>
          <w:sz w:val="24"/>
          <w:szCs w:val="24"/>
        </w:rPr>
        <w:t xml:space="preserve"> </w:t>
      </w:r>
    </w:p>
    <w:p w14:paraId="4039EACA" w14:textId="591E8280" w:rsidR="007237C6" w:rsidRPr="00DB58C2" w:rsidRDefault="00046ECD" w:rsidP="00046ECD">
      <w:pPr>
        <w:jc w:val="both"/>
        <w:rPr>
          <w:rFonts w:ascii="Arial Narrow" w:hAnsi="Arial Narrow"/>
          <w:sz w:val="24"/>
          <w:szCs w:val="24"/>
        </w:rPr>
      </w:pPr>
      <w:r w:rsidRPr="00DB58C2">
        <w:rPr>
          <w:rFonts w:ascii="Arial Narrow" w:hAnsi="Arial Narrow"/>
          <w:sz w:val="24"/>
          <w:szCs w:val="24"/>
        </w:rPr>
        <w:t>Komunikaciju s javnošću i stanovnicima Općina ostvaruje i održava putem svoje službene internet stranice (</w:t>
      </w:r>
      <w:r w:rsidR="00D17A76" w:rsidRPr="00DB58C2">
        <w:rPr>
          <w:rFonts w:ascii="Arial Narrow" w:hAnsi="Arial Narrow"/>
          <w:sz w:val="24"/>
          <w:szCs w:val="24"/>
        </w:rPr>
        <w:t>https://opcinamljet.com.hr/</w:t>
      </w:r>
      <w:r w:rsidRPr="00DB58C2">
        <w:rPr>
          <w:rFonts w:ascii="Arial Narrow" w:hAnsi="Arial Narrow"/>
          <w:sz w:val="24"/>
          <w:szCs w:val="24"/>
        </w:rPr>
        <w:t xml:space="preserve">) na kojoj objavljuje </w:t>
      </w:r>
      <w:r w:rsidR="00EC12A2" w:rsidRPr="00DB58C2">
        <w:rPr>
          <w:rFonts w:ascii="Arial Narrow" w:hAnsi="Arial Narrow"/>
          <w:sz w:val="24"/>
          <w:szCs w:val="24"/>
        </w:rPr>
        <w:t>sve važne</w:t>
      </w:r>
      <w:r w:rsidRPr="00DB58C2">
        <w:rPr>
          <w:rFonts w:ascii="Arial Narrow" w:hAnsi="Arial Narrow"/>
          <w:sz w:val="24"/>
          <w:szCs w:val="24"/>
        </w:rPr>
        <w:t xml:space="preserve"> informacije vezane uz djelokrug svog rada te novosti.</w:t>
      </w:r>
    </w:p>
    <w:p w14:paraId="0FB26681" w14:textId="34EADF42" w:rsidR="00EC12A2" w:rsidRPr="00DB58C2" w:rsidRDefault="00EC12A2" w:rsidP="00046ECD">
      <w:pPr>
        <w:jc w:val="both"/>
        <w:rPr>
          <w:rFonts w:ascii="Arial Narrow" w:hAnsi="Arial Narrow"/>
          <w:sz w:val="24"/>
          <w:szCs w:val="24"/>
        </w:rPr>
      </w:pPr>
      <w:r w:rsidRPr="00DB58C2">
        <w:rPr>
          <w:rFonts w:ascii="Arial Narrow" w:hAnsi="Arial Narrow"/>
          <w:sz w:val="24"/>
          <w:szCs w:val="24"/>
        </w:rPr>
        <w:t>Međuregionalna i međunarodna suradnja predstavljaju jednu od mogućnosti budućeg razvoja općine, posebice tijekom pripreme i oblikovanja razvojnih projekata za sredstva programa prekogranične i transnacionalne suradnje koja su Republici Hrvatskoj na raspolaganju u značajnijem obimu nakon pristupanja EU.</w:t>
      </w:r>
    </w:p>
    <w:p w14:paraId="049DE63F" w14:textId="77777777" w:rsidR="00B04DC7" w:rsidRPr="00DB58C2" w:rsidRDefault="00B04DC7" w:rsidP="00046ECD">
      <w:pPr>
        <w:jc w:val="both"/>
        <w:rPr>
          <w:rFonts w:ascii="Arial Narrow" w:hAnsi="Arial Narrow"/>
          <w:sz w:val="24"/>
          <w:szCs w:val="24"/>
        </w:rPr>
        <w:sectPr w:rsidR="00B04DC7" w:rsidRPr="00DB58C2" w:rsidSect="00314D09">
          <w:pgSz w:w="11906" w:h="16838"/>
          <w:pgMar w:top="1418" w:right="1418" w:bottom="1418" w:left="1418" w:header="709" w:footer="709" w:gutter="0"/>
          <w:cols w:space="708"/>
          <w:titlePg/>
          <w:docGrid w:linePitch="360"/>
        </w:sectPr>
      </w:pPr>
    </w:p>
    <w:p w14:paraId="2DD41E7E" w14:textId="690F2225" w:rsidR="00B04DC7" w:rsidRPr="00DB58C2" w:rsidRDefault="00B04DC7" w:rsidP="005644E2">
      <w:pPr>
        <w:pStyle w:val="Heading2"/>
      </w:pPr>
      <w:bookmarkStart w:id="13" w:name="_Toc202774164"/>
      <w:r w:rsidRPr="00DB58C2">
        <w:lastRenderedPageBreak/>
        <w:t>SWOT analiza izazova i razvojnih potreba</w:t>
      </w:r>
      <w:bookmarkEnd w:id="13"/>
      <w:r w:rsidRPr="00DB58C2">
        <w:t xml:space="preserve"> </w:t>
      </w:r>
    </w:p>
    <w:p w14:paraId="7EFFCBBA" w14:textId="25DCF9B6" w:rsidR="009D4C76" w:rsidRPr="00DB58C2" w:rsidRDefault="009D4C76" w:rsidP="00413150">
      <w:pPr>
        <w:spacing w:after="0"/>
        <w:jc w:val="both"/>
        <w:rPr>
          <w:rFonts w:ascii="Arial Narrow" w:hAnsi="Arial Narrow"/>
          <w:sz w:val="24"/>
          <w:szCs w:val="24"/>
        </w:rPr>
      </w:pPr>
    </w:p>
    <w:p w14:paraId="296482D3" w14:textId="13415CC1" w:rsidR="009D4C76" w:rsidRPr="00DB58C2" w:rsidRDefault="00590A08" w:rsidP="00413150">
      <w:pPr>
        <w:spacing w:after="0"/>
        <w:jc w:val="both"/>
        <w:rPr>
          <w:rFonts w:ascii="Arial Narrow" w:hAnsi="Arial Narrow"/>
          <w:sz w:val="24"/>
          <w:szCs w:val="24"/>
        </w:rPr>
      </w:pPr>
      <w:r w:rsidRPr="00DB58C2">
        <w:rPr>
          <w:rFonts w:ascii="Arial Narrow" w:hAnsi="Arial Narrow"/>
          <w:sz w:val="24"/>
          <w:szCs w:val="24"/>
        </w:rPr>
        <w:t xml:space="preserve">U nastavku je prikazana SWOT analiza izazova i razvojnih potreba Općine Mljet na temelju Analize stanja iz viših strateških dokumenata (Plana razvoja Općine Mljet 2021. – 2027.) i podataka prikupljenih od strane izvođača </w:t>
      </w:r>
      <w:r w:rsidR="00FA7BEC" w:rsidRPr="00DB58C2">
        <w:rPr>
          <w:rFonts w:ascii="Arial Narrow" w:hAnsi="Arial Narrow"/>
          <w:sz w:val="24"/>
          <w:szCs w:val="24"/>
        </w:rPr>
        <w:t>ovog dokumenta</w:t>
      </w:r>
      <w:r w:rsidRPr="00DB58C2">
        <w:rPr>
          <w:rFonts w:ascii="Arial Narrow" w:hAnsi="Arial Narrow"/>
          <w:sz w:val="24"/>
          <w:szCs w:val="24"/>
        </w:rPr>
        <w:t xml:space="preserve">. </w:t>
      </w:r>
    </w:p>
    <w:p w14:paraId="3F3376DF" w14:textId="77777777" w:rsidR="00413150" w:rsidRPr="00DB58C2" w:rsidRDefault="00413150" w:rsidP="00413150">
      <w:pPr>
        <w:spacing w:after="0"/>
        <w:jc w:val="both"/>
        <w:rPr>
          <w:rFonts w:ascii="Arial Narrow" w:hAnsi="Arial Narrow"/>
          <w:sz w:val="24"/>
          <w:szCs w:val="24"/>
        </w:rPr>
      </w:pPr>
    </w:p>
    <w:p w14:paraId="6C3EB58A" w14:textId="39407E3F" w:rsidR="00E43491" w:rsidRPr="00DB58C2" w:rsidRDefault="009D092B" w:rsidP="009D092B">
      <w:pPr>
        <w:keepNext/>
        <w:spacing w:after="0" w:line="240" w:lineRule="auto"/>
        <w:jc w:val="center"/>
        <w:rPr>
          <w:rFonts w:ascii="Century Gothic" w:eastAsia="Century Gothic" w:hAnsi="Century Gothic" w:cs="Times New Roman"/>
          <w:i/>
          <w:iCs/>
          <w:color w:val="686963" w:themeColor="accent1" w:themeShade="BF"/>
          <w:sz w:val="18"/>
          <w:szCs w:val="18"/>
        </w:rPr>
      </w:pPr>
      <w:bookmarkStart w:id="14" w:name="_Toc89248495"/>
      <w:r w:rsidRPr="00DB58C2">
        <w:rPr>
          <w:rFonts w:ascii="Century Gothic" w:eastAsia="Century Gothic" w:hAnsi="Century Gothic" w:cs="Times New Roman"/>
          <w:i/>
          <w:iCs/>
          <w:color w:val="686963" w:themeColor="accent1" w:themeShade="BF"/>
          <w:sz w:val="18"/>
          <w:szCs w:val="18"/>
        </w:rPr>
        <w:t xml:space="preserve">Tablica </w:t>
      </w:r>
      <w:r w:rsidRPr="00DB58C2">
        <w:rPr>
          <w:rFonts w:ascii="Century Gothic" w:eastAsia="Century Gothic" w:hAnsi="Century Gothic" w:cs="Times New Roman"/>
          <w:i/>
          <w:iCs/>
          <w:color w:val="686963" w:themeColor="accent1" w:themeShade="BF"/>
          <w:sz w:val="18"/>
          <w:szCs w:val="18"/>
        </w:rPr>
        <w:fldChar w:fldCharType="begin"/>
      </w:r>
      <w:r w:rsidRPr="00DB58C2">
        <w:rPr>
          <w:rFonts w:ascii="Century Gothic" w:eastAsia="Century Gothic" w:hAnsi="Century Gothic" w:cs="Times New Roman"/>
          <w:i/>
          <w:iCs/>
          <w:color w:val="686963" w:themeColor="accent1" w:themeShade="BF"/>
          <w:sz w:val="18"/>
          <w:szCs w:val="18"/>
        </w:rPr>
        <w:instrText xml:space="preserve"> SEQ Tablica \* ARABIC </w:instrText>
      </w:r>
      <w:r w:rsidRPr="00DB58C2">
        <w:rPr>
          <w:rFonts w:ascii="Century Gothic" w:eastAsia="Century Gothic" w:hAnsi="Century Gothic" w:cs="Times New Roman"/>
          <w:i/>
          <w:iCs/>
          <w:color w:val="686963" w:themeColor="accent1" w:themeShade="BF"/>
          <w:sz w:val="18"/>
          <w:szCs w:val="18"/>
        </w:rPr>
        <w:fldChar w:fldCharType="separate"/>
      </w:r>
      <w:r w:rsidR="00FF0469">
        <w:rPr>
          <w:rFonts w:ascii="Century Gothic" w:eastAsia="Century Gothic" w:hAnsi="Century Gothic" w:cs="Times New Roman"/>
          <w:i/>
          <w:iCs/>
          <w:noProof/>
          <w:color w:val="686963" w:themeColor="accent1" w:themeShade="BF"/>
          <w:sz w:val="18"/>
          <w:szCs w:val="18"/>
        </w:rPr>
        <w:t>1</w:t>
      </w:r>
      <w:r w:rsidRPr="00DB58C2">
        <w:rPr>
          <w:rFonts w:ascii="Century Gothic" w:eastAsia="Century Gothic" w:hAnsi="Century Gothic" w:cs="Times New Roman"/>
          <w:i/>
          <w:iCs/>
          <w:color w:val="686963" w:themeColor="accent1" w:themeShade="BF"/>
          <w:sz w:val="18"/>
          <w:szCs w:val="18"/>
        </w:rPr>
        <w:fldChar w:fldCharType="end"/>
      </w:r>
      <w:r w:rsidRPr="00DB58C2">
        <w:rPr>
          <w:rFonts w:ascii="Century Gothic" w:eastAsia="Century Gothic" w:hAnsi="Century Gothic" w:cs="Times New Roman"/>
          <w:i/>
          <w:iCs/>
          <w:color w:val="686963" w:themeColor="accent1" w:themeShade="BF"/>
          <w:sz w:val="18"/>
          <w:szCs w:val="18"/>
        </w:rPr>
        <w:t xml:space="preserve">. </w:t>
      </w:r>
      <w:r w:rsidR="00E43491" w:rsidRPr="00DB58C2">
        <w:rPr>
          <w:rFonts w:ascii="Century Gothic" w:hAnsi="Century Gothic"/>
          <w:i/>
          <w:iCs/>
          <w:color w:val="686963" w:themeColor="accent1" w:themeShade="BF"/>
          <w:sz w:val="18"/>
          <w:szCs w:val="18"/>
        </w:rPr>
        <w:t xml:space="preserve">SWOT analiza </w:t>
      </w:r>
      <w:bookmarkEnd w:id="14"/>
      <w:r w:rsidR="00955BEF" w:rsidRPr="00DB58C2">
        <w:rPr>
          <w:rFonts w:ascii="Century Gothic" w:hAnsi="Century Gothic"/>
          <w:i/>
          <w:iCs/>
          <w:color w:val="686963" w:themeColor="accent1" w:themeShade="BF"/>
          <w:sz w:val="18"/>
          <w:szCs w:val="18"/>
        </w:rPr>
        <w:t>izazova i razvojnih potreba</w:t>
      </w:r>
    </w:p>
    <w:tbl>
      <w:tblPr>
        <w:tblW w:w="9209" w:type="dxa"/>
        <w:jc w:val="center"/>
        <w:tblBorders>
          <w:top w:val="double" w:sz="4" w:space="0" w:color="E6C069" w:themeColor="accent2"/>
          <w:left w:val="double" w:sz="4" w:space="0" w:color="E6C069" w:themeColor="accent2"/>
          <w:bottom w:val="double" w:sz="4" w:space="0" w:color="E6C069" w:themeColor="accent2"/>
          <w:right w:val="double" w:sz="4" w:space="0" w:color="E6C069" w:themeColor="accent2"/>
          <w:insideH w:val="double" w:sz="4" w:space="0" w:color="E6C069" w:themeColor="accent2"/>
          <w:insideV w:val="double" w:sz="4" w:space="0" w:color="E6C069" w:themeColor="accent2"/>
        </w:tblBorders>
        <w:tblCellMar>
          <w:top w:w="15" w:type="dxa"/>
          <w:left w:w="15" w:type="dxa"/>
          <w:bottom w:w="15" w:type="dxa"/>
          <w:right w:w="15" w:type="dxa"/>
        </w:tblCellMar>
        <w:tblLook w:val="04A0" w:firstRow="1" w:lastRow="0" w:firstColumn="1" w:lastColumn="0" w:noHBand="0" w:noVBand="1"/>
      </w:tblPr>
      <w:tblGrid>
        <w:gridCol w:w="4673"/>
        <w:gridCol w:w="4536"/>
      </w:tblGrid>
      <w:tr w:rsidR="00955BEF" w:rsidRPr="00DB58C2" w14:paraId="7AEC9577" w14:textId="77777777" w:rsidTr="009D598B">
        <w:trPr>
          <w:trHeight w:val="284"/>
          <w:jc w:val="center"/>
        </w:trPr>
        <w:tc>
          <w:tcPr>
            <w:tcW w:w="9209" w:type="dxa"/>
            <w:gridSpan w:val="2"/>
            <w:shd w:val="clear" w:color="auto" w:fill="F0D9A5" w:themeFill="accent2" w:themeFillTint="99"/>
            <w:tcMar>
              <w:top w:w="0" w:type="dxa"/>
              <w:left w:w="115" w:type="dxa"/>
              <w:bottom w:w="0" w:type="dxa"/>
              <w:right w:w="115" w:type="dxa"/>
            </w:tcMar>
            <w:vAlign w:val="center"/>
          </w:tcPr>
          <w:p w14:paraId="2E868D6F" w14:textId="2ACA344A" w:rsidR="00955BEF" w:rsidRPr="00DB58C2" w:rsidRDefault="00955BEF" w:rsidP="009D598B">
            <w:pPr>
              <w:pStyle w:val="NoSpacing"/>
              <w:spacing w:line="276" w:lineRule="auto"/>
              <w:jc w:val="center"/>
              <w:rPr>
                <w:rFonts w:ascii="Arial Narrow" w:hAnsi="Arial Narrow"/>
                <w:b/>
                <w:bCs/>
                <w:sz w:val="24"/>
                <w:szCs w:val="24"/>
                <w:lang w:eastAsia="en-GB"/>
              </w:rPr>
            </w:pPr>
            <w:r w:rsidRPr="00DB58C2">
              <w:rPr>
                <w:rFonts w:ascii="Arial Narrow" w:hAnsi="Arial Narrow"/>
                <w:b/>
                <w:bCs/>
                <w:color w:val="686963" w:themeColor="accent1" w:themeShade="BF"/>
                <w:sz w:val="24"/>
                <w:szCs w:val="24"/>
                <w:lang w:eastAsia="en-GB"/>
              </w:rPr>
              <w:t>Prirodni resursi, okoliš i infrastruktura</w:t>
            </w:r>
          </w:p>
        </w:tc>
      </w:tr>
      <w:tr w:rsidR="00E43491" w:rsidRPr="00DB58C2" w14:paraId="4A6F94E6" w14:textId="77777777" w:rsidTr="009D598B">
        <w:trPr>
          <w:trHeight w:val="284"/>
          <w:jc w:val="center"/>
        </w:trPr>
        <w:tc>
          <w:tcPr>
            <w:tcW w:w="4673" w:type="dxa"/>
            <w:shd w:val="clear" w:color="auto" w:fill="FAF2E1" w:themeFill="accent2" w:themeFillTint="33"/>
            <w:tcMar>
              <w:top w:w="0" w:type="dxa"/>
              <w:left w:w="115" w:type="dxa"/>
              <w:bottom w:w="0" w:type="dxa"/>
              <w:right w:w="115" w:type="dxa"/>
            </w:tcMar>
            <w:vAlign w:val="center"/>
            <w:hideMark/>
          </w:tcPr>
          <w:p w14:paraId="3CC755A3" w14:textId="77777777" w:rsidR="00E43491" w:rsidRPr="00DB58C2" w:rsidRDefault="00E43491" w:rsidP="009D598B">
            <w:pPr>
              <w:pStyle w:val="NoSpacing"/>
              <w:spacing w:line="276" w:lineRule="auto"/>
              <w:jc w:val="center"/>
              <w:rPr>
                <w:color w:val="686963" w:themeColor="accent1" w:themeShade="BF"/>
                <w:sz w:val="20"/>
                <w:szCs w:val="20"/>
                <w:lang w:eastAsia="en-GB"/>
              </w:rPr>
            </w:pPr>
            <w:r w:rsidRPr="00DB58C2">
              <w:rPr>
                <w:color w:val="686963" w:themeColor="accent1" w:themeShade="BF"/>
                <w:sz w:val="20"/>
                <w:szCs w:val="20"/>
                <w:lang w:eastAsia="en-GB"/>
              </w:rPr>
              <w:t>SNAGE</w:t>
            </w:r>
          </w:p>
        </w:tc>
        <w:tc>
          <w:tcPr>
            <w:tcW w:w="4536" w:type="dxa"/>
            <w:shd w:val="clear" w:color="auto" w:fill="FAF2E1" w:themeFill="accent2" w:themeFillTint="33"/>
            <w:tcMar>
              <w:top w:w="0" w:type="dxa"/>
              <w:left w:w="115" w:type="dxa"/>
              <w:bottom w:w="0" w:type="dxa"/>
              <w:right w:w="115" w:type="dxa"/>
            </w:tcMar>
            <w:vAlign w:val="center"/>
            <w:hideMark/>
          </w:tcPr>
          <w:p w14:paraId="462D1446" w14:textId="77777777" w:rsidR="00E43491" w:rsidRPr="00DB58C2" w:rsidRDefault="00E43491" w:rsidP="009D598B">
            <w:pPr>
              <w:pStyle w:val="NoSpacing"/>
              <w:spacing w:line="276" w:lineRule="auto"/>
              <w:jc w:val="center"/>
              <w:rPr>
                <w:color w:val="686963" w:themeColor="accent1" w:themeShade="BF"/>
                <w:sz w:val="20"/>
                <w:szCs w:val="20"/>
                <w:lang w:eastAsia="en-GB"/>
              </w:rPr>
            </w:pPr>
            <w:r w:rsidRPr="00DB58C2">
              <w:rPr>
                <w:color w:val="686963" w:themeColor="accent1" w:themeShade="BF"/>
                <w:sz w:val="20"/>
                <w:szCs w:val="20"/>
                <w:lang w:eastAsia="en-GB"/>
              </w:rPr>
              <w:t>SLABOSTI</w:t>
            </w:r>
          </w:p>
        </w:tc>
      </w:tr>
      <w:tr w:rsidR="008726DA" w:rsidRPr="00DB58C2" w14:paraId="19E2531B" w14:textId="77777777" w:rsidTr="005644E2">
        <w:trPr>
          <w:trHeight w:val="284"/>
          <w:jc w:val="center"/>
        </w:trPr>
        <w:tc>
          <w:tcPr>
            <w:tcW w:w="4673" w:type="dxa"/>
            <w:shd w:val="clear" w:color="auto" w:fill="auto"/>
            <w:tcMar>
              <w:top w:w="0" w:type="dxa"/>
              <w:left w:w="115" w:type="dxa"/>
              <w:bottom w:w="0" w:type="dxa"/>
              <w:right w:w="115" w:type="dxa"/>
            </w:tcMar>
            <w:vAlign w:val="center"/>
          </w:tcPr>
          <w:p w14:paraId="21C74205" w14:textId="0D726197" w:rsidR="007007F4" w:rsidRPr="00DB58C2" w:rsidRDefault="00FD7718">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p</w:t>
            </w:r>
            <w:r w:rsidR="007007F4" w:rsidRPr="00DB58C2">
              <w:rPr>
                <w:rFonts w:ascii="Arial Narrow" w:hAnsi="Arial Narrow"/>
                <w:sz w:val="20"/>
                <w:szCs w:val="20"/>
                <w:lang w:eastAsia="en-GB"/>
              </w:rPr>
              <w:t>odručje povoljnih klimatskih uvjeta</w:t>
            </w:r>
          </w:p>
          <w:p w14:paraId="743C7EAC" w14:textId="146DA015" w:rsidR="007007F4" w:rsidRPr="00DB58C2" w:rsidRDefault="00FD7718">
            <w:pPr>
              <w:pStyle w:val="ListParagraph"/>
              <w:numPr>
                <w:ilvl w:val="0"/>
                <w:numId w:val="45"/>
              </w:numPr>
              <w:rPr>
                <w:rFonts w:ascii="Arial Narrow" w:eastAsiaTheme="minorEastAsia" w:hAnsi="Arial Narrow"/>
                <w:sz w:val="20"/>
                <w:szCs w:val="20"/>
                <w:lang w:eastAsia="en-GB"/>
              </w:rPr>
            </w:pPr>
            <w:r w:rsidRPr="00DB58C2">
              <w:rPr>
                <w:rFonts w:ascii="Arial Narrow" w:hAnsi="Arial Narrow"/>
                <w:sz w:val="20"/>
                <w:szCs w:val="20"/>
                <w:lang w:eastAsia="en-GB"/>
              </w:rPr>
              <w:t>b</w:t>
            </w:r>
            <w:r w:rsidR="007007F4" w:rsidRPr="00DB58C2">
              <w:rPr>
                <w:rFonts w:ascii="Arial Narrow" w:hAnsi="Arial Narrow"/>
                <w:sz w:val="20"/>
                <w:szCs w:val="20"/>
                <w:lang w:eastAsia="en-GB"/>
              </w:rPr>
              <w:t>ogatstvo prirodnim resursima (obradive površine, šume, resursi za biljnu proizvodnju</w:t>
            </w:r>
            <w:r w:rsidRPr="00DB58C2">
              <w:rPr>
                <w:rFonts w:ascii="Arial Narrow" w:hAnsi="Arial Narrow"/>
                <w:sz w:val="20"/>
                <w:szCs w:val="20"/>
                <w:lang w:eastAsia="en-GB"/>
              </w:rPr>
              <w:t xml:space="preserve">, </w:t>
            </w:r>
            <w:r w:rsidRPr="00DB58C2">
              <w:rPr>
                <w:rFonts w:ascii="Arial Narrow" w:eastAsiaTheme="minorEastAsia" w:hAnsi="Arial Narrow"/>
                <w:sz w:val="20"/>
                <w:szCs w:val="20"/>
                <w:lang w:eastAsia="en-GB"/>
              </w:rPr>
              <w:t>potencijal za razvoj ekološke poljoprivrede i potencijal za razvoj održivih specifičnih vrsta turizma (ekoturizam, agroturizam, kulturni turizam, gastroturizam, sportski turizam)</w:t>
            </w:r>
          </w:p>
          <w:p w14:paraId="4FD489EA" w14:textId="21CB6309" w:rsidR="007007F4" w:rsidRPr="00DB58C2" w:rsidRDefault="00FD7718">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k</w:t>
            </w:r>
            <w:r w:rsidR="007007F4" w:rsidRPr="00DB58C2">
              <w:rPr>
                <w:rFonts w:ascii="Arial Narrow" w:hAnsi="Arial Narrow"/>
                <w:sz w:val="20"/>
                <w:szCs w:val="20"/>
                <w:lang w:eastAsia="en-GB"/>
              </w:rPr>
              <w:t>rajobrazna raznolikost</w:t>
            </w:r>
          </w:p>
          <w:p w14:paraId="60F4FBBF" w14:textId="1712172D" w:rsidR="007007F4" w:rsidRPr="00DB58C2" w:rsidRDefault="00FD7718">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o</w:t>
            </w:r>
            <w:r w:rsidR="007007F4" w:rsidRPr="00DB58C2">
              <w:rPr>
                <w:rFonts w:ascii="Arial Narrow" w:hAnsi="Arial Narrow"/>
                <w:sz w:val="20"/>
                <w:szCs w:val="20"/>
                <w:lang w:eastAsia="en-GB"/>
              </w:rPr>
              <w:t xml:space="preserve">čuvana staništa </w:t>
            </w:r>
          </w:p>
          <w:p w14:paraId="0A5D85AB" w14:textId="7764F2F9" w:rsidR="008726DA" w:rsidRPr="00DB58C2" w:rsidRDefault="00FD7718">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o</w:t>
            </w:r>
            <w:r w:rsidR="008726DA" w:rsidRPr="00DB58C2">
              <w:rPr>
                <w:rFonts w:ascii="Arial Narrow" w:hAnsi="Arial Narrow"/>
                <w:sz w:val="20"/>
                <w:szCs w:val="20"/>
                <w:lang w:eastAsia="en-GB"/>
              </w:rPr>
              <w:t>čuvan okoliš i očuvana prirodna obala</w:t>
            </w:r>
            <w:r w:rsidR="007007F4" w:rsidRPr="00DB58C2">
              <w:rPr>
                <w:rFonts w:ascii="Arial Narrow" w:hAnsi="Arial Narrow"/>
                <w:sz w:val="20"/>
                <w:szCs w:val="20"/>
                <w:lang w:eastAsia="en-GB"/>
              </w:rPr>
              <w:t xml:space="preserve"> (</w:t>
            </w:r>
            <w:r w:rsidR="007007F4" w:rsidRPr="00DB58C2">
              <w:rPr>
                <w:rFonts w:ascii="Arial Narrow" w:hAnsi="Arial Narrow"/>
                <w:sz w:val="20"/>
                <w:szCs w:val="20"/>
              </w:rPr>
              <w:t>mogućnost razvoja ekološke proizvodnje hrane)</w:t>
            </w:r>
          </w:p>
          <w:p w14:paraId="10EC5FAC" w14:textId="46D77B8A" w:rsidR="008726DA" w:rsidRPr="00DB58C2" w:rsidRDefault="00FD7718">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p</w:t>
            </w:r>
            <w:r w:rsidR="008726DA" w:rsidRPr="00DB58C2">
              <w:rPr>
                <w:rFonts w:ascii="Arial Narrow" w:hAnsi="Arial Narrow"/>
                <w:sz w:val="20"/>
                <w:szCs w:val="20"/>
                <w:lang w:eastAsia="en-GB"/>
              </w:rPr>
              <w:t>odručje Općine obuhvaćeno ekološkom mrežom Natura 2000</w:t>
            </w:r>
          </w:p>
          <w:p w14:paraId="571F087F" w14:textId="77777777" w:rsidR="008726DA" w:rsidRPr="00DB58C2" w:rsidRDefault="008726DA">
            <w:pPr>
              <w:pStyle w:val="NoSpacing"/>
              <w:numPr>
                <w:ilvl w:val="0"/>
                <w:numId w:val="44"/>
              </w:numPr>
              <w:spacing w:line="360" w:lineRule="auto"/>
              <w:rPr>
                <w:rFonts w:ascii="Arial Narrow" w:hAnsi="Arial Narrow"/>
                <w:sz w:val="20"/>
                <w:szCs w:val="20"/>
                <w:lang w:eastAsia="en-GB"/>
              </w:rPr>
            </w:pPr>
            <w:r w:rsidRPr="00DB58C2">
              <w:rPr>
                <w:rFonts w:ascii="Arial Narrow" w:hAnsi="Arial Narrow"/>
                <w:sz w:val="20"/>
                <w:szCs w:val="20"/>
                <w:lang w:eastAsia="en-GB"/>
              </w:rPr>
              <w:t>velika biološka raznolikost i očuvanost endema </w:t>
            </w:r>
          </w:p>
          <w:p w14:paraId="583CDF3F" w14:textId="053946CB" w:rsidR="00FD7718" w:rsidRPr="00DB58C2" w:rsidRDefault="00FD7718">
            <w:pPr>
              <w:pStyle w:val="ListParagraph"/>
              <w:numPr>
                <w:ilvl w:val="0"/>
                <w:numId w:val="45"/>
              </w:numPr>
              <w:rPr>
                <w:rFonts w:ascii="Arial Narrow" w:eastAsiaTheme="minorEastAsia" w:hAnsi="Arial Narrow"/>
                <w:sz w:val="20"/>
                <w:szCs w:val="20"/>
                <w:lang w:eastAsia="en-GB"/>
              </w:rPr>
            </w:pPr>
            <w:r w:rsidRPr="00DB58C2">
              <w:rPr>
                <w:rFonts w:ascii="Arial Narrow" w:eastAsiaTheme="minorEastAsia" w:hAnsi="Arial Narrow"/>
                <w:sz w:val="20"/>
                <w:szCs w:val="20"/>
                <w:lang w:eastAsia="en-GB"/>
              </w:rPr>
              <w:t xml:space="preserve">bogatstvo zaštićenih kulturnih dobara </w:t>
            </w:r>
          </w:p>
          <w:p w14:paraId="42129BA2" w14:textId="77777777" w:rsidR="008726DA" w:rsidRPr="00DB58C2" w:rsidRDefault="008726DA">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briga za okoliš i kulturno-povijesno nasljeđe</w:t>
            </w:r>
          </w:p>
          <w:p w14:paraId="28625601" w14:textId="77777777" w:rsidR="008726DA" w:rsidRPr="00DB58C2" w:rsidRDefault="008726DA" w:rsidP="005644E2">
            <w:pPr>
              <w:pStyle w:val="NoSpacing"/>
              <w:spacing w:line="276" w:lineRule="auto"/>
              <w:rPr>
                <w:rFonts w:ascii="Arial Narrow" w:hAnsi="Arial Narrow"/>
                <w:sz w:val="20"/>
                <w:szCs w:val="20"/>
                <w:lang w:eastAsia="en-GB"/>
              </w:rPr>
            </w:pPr>
          </w:p>
        </w:tc>
        <w:tc>
          <w:tcPr>
            <w:tcW w:w="4536" w:type="dxa"/>
            <w:shd w:val="clear" w:color="auto" w:fill="auto"/>
            <w:tcMar>
              <w:top w:w="0" w:type="dxa"/>
              <w:left w:w="115" w:type="dxa"/>
              <w:bottom w:w="0" w:type="dxa"/>
              <w:right w:w="115" w:type="dxa"/>
            </w:tcMar>
            <w:vAlign w:val="center"/>
          </w:tcPr>
          <w:p w14:paraId="47B615CA" w14:textId="08F38607" w:rsidR="008748A8" w:rsidRPr="00DB58C2" w:rsidRDefault="008748A8">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nedovoljno iskorištene prirodne i klimatske prednosti područja</w:t>
            </w:r>
          </w:p>
          <w:p w14:paraId="46D7CB71" w14:textId="47D08368" w:rsidR="008748A8" w:rsidRPr="00DB58C2" w:rsidRDefault="008748A8">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degradacija područja očuvanja putem ljudskog utjecaja</w:t>
            </w:r>
          </w:p>
          <w:p w14:paraId="08DEDB78" w14:textId="36C0698E" w:rsidR="008748A8" w:rsidRPr="00DB58C2" w:rsidRDefault="008748A8">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divlja odlagališta otpada (nedovoljno educirani stanovnici)</w:t>
            </w:r>
          </w:p>
          <w:p w14:paraId="5EE95C82" w14:textId="22F5B2C4" w:rsidR="008726DA" w:rsidRPr="00DB58C2" w:rsidRDefault="008726DA">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loš geoprometni položaj</w:t>
            </w:r>
          </w:p>
          <w:p w14:paraId="2449AC1F" w14:textId="77777777" w:rsidR="008748A8" w:rsidRPr="00DB58C2" w:rsidRDefault="008748A8">
            <w:pPr>
              <w:pStyle w:val="ListParagraph"/>
              <w:numPr>
                <w:ilvl w:val="0"/>
                <w:numId w:val="45"/>
              </w:numPr>
              <w:rPr>
                <w:rFonts w:ascii="Arial Narrow" w:eastAsiaTheme="minorEastAsia" w:hAnsi="Arial Narrow"/>
                <w:sz w:val="20"/>
                <w:szCs w:val="20"/>
                <w:lang w:eastAsia="en-GB"/>
              </w:rPr>
            </w:pPr>
            <w:r w:rsidRPr="00DB58C2">
              <w:rPr>
                <w:rFonts w:ascii="Arial Narrow" w:eastAsiaTheme="minorEastAsia" w:hAnsi="Arial Narrow"/>
                <w:sz w:val="20"/>
                <w:szCs w:val="20"/>
                <w:lang w:eastAsia="en-GB"/>
              </w:rPr>
              <w:t xml:space="preserve">nedostatak kvalitetnih prometnica na lokalnoj razini </w:t>
            </w:r>
          </w:p>
          <w:p w14:paraId="1E917E27" w14:textId="77777777" w:rsidR="008726DA" w:rsidRPr="00DB58C2" w:rsidRDefault="008726DA">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nizak udio korištenja obnovljivih izvora energije </w:t>
            </w:r>
          </w:p>
          <w:p w14:paraId="1E896FD2" w14:textId="347642AF" w:rsidR="008726DA" w:rsidRPr="00DB58C2" w:rsidRDefault="008726DA">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n</w:t>
            </w:r>
            <w:r w:rsidR="008748A8" w:rsidRPr="00DB58C2">
              <w:rPr>
                <w:rFonts w:ascii="Arial Narrow" w:hAnsi="Arial Narrow"/>
                <w:sz w:val="20"/>
                <w:szCs w:val="20"/>
                <w:lang w:eastAsia="en-GB"/>
              </w:rPr>
              <w:t>eriješenost</w:t>
            </w:r>
            <w:r w:rsidRPr="00DB58C2">
              <w:rPr>
                <w:rFonts w:ascii="Arial Narrow" w:hAnsi="Arial Narrow"/>
                <w:sz w:val="20"/>
                <w:szCs w:val="20"/>
                <w:lang w:eastAsia="en-GB"/>
              </w:rPr>
              <w:t xml:space="preserve"> imovinsko-pravni</w:t>
            </w:r>
            <w:r w:rsidR="008748A8" w:rsidRPr="00DB58C2">
              <w:rPr>
                <w:rFonts w:ascii="Arial Narrow" w:hAnsi="Arial Narrow"/>
                <w:sz w:val="20"/>
                <w:szCs w:val="20"/>
                <w:lang w:eastAsia="en-GB"/>
              </w:rPr>
              <w:t>h</w:t>
            </w:r>
            <w:r w:rsidRPr="00DB58C2">
              <w:rPr>
                <w:rFonts w:ascii="Arial Narrow" w:hAnsi="Arial Narrow"/>
                <w:sz w:val="20"/>
                <w:szCs w:val="20"/>
                <w:lang w:eastAsia="en-GB"/>
              </w:rPr>
              <w:t xml:space="preserve"> odnos</w:t>
            </w:r>
            <w:r w:rsidR="008748A8" w:rsidRPr="00DB58C2">
              <w:rPr>
                <w:rFonts w:ascii="Arial Narrow" w:hAnsi="Arial Narrow"/>
                <w:sz w:val="20"/>
                <w:szCs w:val="20"/>
                <w:lang w:eastAsia="en-GB"/>
              </w:rPr>
              <w:t>a</w:t>
            </w:r>
          </w:p>
          <w:p w14:paraId="199398FE" w14:textId="39EBCD37" w:rsidR="008726DA" w:rsidRPr="00DB58C2" w:rsidRDefault="008748A8">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nedostatak</w:t>
            </w:r>
            <w:r w:rsidR="008726DA" w:rsidRPr="00DB58C2">
              <w:rPr>
                <w:rFonts w:ascii="Arial Narrow" w:hAnsi="Arial Narrow"/>
                <w:sz w:val="20"/>
                <w:szCs w:val="20"/>
                <w:lang w:eastAsia="en-GB"/>
              </w:rPr>
              <w:t xml:space="preserve"> kanalizacijsk</w:t>
            </w:r>
            <w:r w:rsidRPr="00DB58C2">
              <w:rPr>
                <w:rFonts w:ascii="Arial Narrow" w:hAnsi="Arial Narrow"/>
                <w:sz w:val="20"/>
                <w:szCs w:val="20"/>
                <w:lang w:eastAsia="en-GB"/>
              </w:rPr>
              <w:t>og</w:t>
            </w:r>
            <w:r w:rsidR="008726DA" w:rsidRPr="00DB58C2">
              <w:rPr>
                <w:rFonts w:ascii="Arial Narrow" w:hAnsi="Arial Narrow"/>
                <w:sz w:val="20"/>
                <w:szCs w:val="20"/>
                <w:lang w:eastAsia="en-GB"/>
              </w:rPr>
              <w:t xml:space="preserve"> sustav</w:t>
            </w:r>
            <w:r w:rsidRPr="00DB58C2">
              <w:rPr>
                <w:rFonts w:ascii="Arial Narrow" w:hAnsi="Arial Narrow"/>
                <w:sz w:val="20"/>
                <w:szCs w:val="20"/>
                <w:lang w:eastAsia="en-GB"/>
              </w:rPr>
              <w:t>a</w:t>
            </w:r>
          </w:p>
          <w:p w14:paraId="4E61099C" w14:textId="541D9CB6" w:rsidR="008726DA" w:rsidRPr="00DB58C2" w:rsidRDefault="008748A8">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nedostatak sustava odvodnje</w:t>
            </w:r>
          </w:p>
          <w:p w14:paraId="7BBA8E7E" w14:textId="77777777" w:rsidR="008726DA" w:rsidRPr="00DB58C2" w:rsidRDefault="008726DA">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nedostatak javnog prijevoza </w:t>
            </w:r>
          </w:p>
          <w:p w14:paraId="3EF97C66" w14:textId="63196477" w:rsidR="008726DA" w:rsidRPr="00DB58C2" w:rsidRDefault="008748A8">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manjak</w:t>
            </w:r>
            <w:r w:rsidR="008726DA" w:rsidRPr="00DB58C2">
              <w:rPr>
                <w:rFonts w:ascii="Arial Narrow" w:hAnsi="Arial Narrow"/>
                <w:sz w:val="20"/>
                <w:szCs w:val="20"/>
                <w:lang w:eastAsia="en-GB"/>
              </w:rPr>
              <w:t xml:space="preserve"> parkirališta </w:t>
            </w:r>
            <w:r w:rsidRPr="00DB58C2">
              <w:rPr>
                <w:rFonts w:ascii="Arial Narrow" w:hAnsi="Arial Narrow"/>
                <w:sz w:val="20"/>
                <w:szCs w:val="20"/>
                <w:lang w:eastAsia="en-GB"/>
              </w:rPr>
              <w:t>na</w:t>
            </w:r>
            <w:r w:rsidR="008726DA" w:rsidRPr="00DB58C2">
              <w:rPr>
                <w:rFonts w:ascii="Arial Narrow" w:hAnsi="Arial Narrow"/>
                <w:sz w:val="20"/>
                <w:szCs w:val="20"/>
                <w:lang w:eastAsia="en-GB"/>
              </w:rPr>
              <w:t xml:space="preserve"> otoku </w:t>
            </w:r>
          </w:p>
          <w:p w14:paraId="04261C04" w14:textId="77AC2673" w:rsidR="008726DA" w:rsidRPr="00DB58C2" w:rsidRDefault="008726DA">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iseljavanje obrazovanih i mladih kadrova</w:t>
            </w:r>
          </w:p>
          <w:p w14:paraId="450D7974" w14:textId="77777777" w:rsidR="008726DA" w:rsidRPr="00DB58C2" w:rsidRDefault="008726DA">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ograničena dostupnost sustava primarne zdravstvene skrbi</w:t>
            </w:r>
          </w:p>
          <w:p w14:paraId="7E04D167" w14:textId="714B3C2D" w:rsidR="008726DA" w:rsidRPr="00DB58C2" w:rsidRDefault="008726DA">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nepostojanje objekta za rani i predškolski odgoj i obrazovanje</w:t>
            </w:r>
          </w:p>
        </w:tc>
      </w:tr>
      <w:tr w:rsidR="00E43491" w:rsidRPr="00DB58C2" w14:paraId="582678F4" w14:textId="77777777" w:rsidTr="009D598B">
        <w:trPr>
          <w:trHeight w:val="284"/>
          <w:jc w:val="center"/>
        </w:trPr>
        <w:tc>
          <w:tcPr>
            <w:tcW w:w="4673" w:type="dxa"/>
            <w:shd w:val="clear" w:color="auto" w:fill="FAF2E1" w:themeFill="accent2" w:themeFillTint="33"/>
            <w:tcMar>
              <w:top w:w="0" w:type="dxa"/>
              <w:left w:w="115" w:type="dxa"/>
              <w:bottom w:w="0" w:type="dxa"/>
              <w:right w:w="115" w:type="dxa"/>
            </w:tcMar>
            <w:vAlign w:val="center"/>
            <w:hideMark/>
          </w:tcPr>
          <w:p w14:paraId="1A9B01DC" w14:textId="77777777" w:rsidR="00E43491" w:rsidRPr="00DB58C2" w:rsidRDefault="00E43491" w:rsidP="009D598B">
            <w:pPr>
              <w:pStyle w:val="NoSpacing"/>
              <w:spacing w:line="276" w:lineRule="auto"/>
              <w:jc w:val="center"/>
              <w:rPr>
                <w:color w:val="686963" w:themeColor="accent1" w:themeShade="BF"/>
                <w:sz w:val="20"/>
                <w:szCs w:val="20"/>
                <w:lang w:eastAsia="en-GB"/>
              </w:rPr>
            </w:pPr>
            <w:r w:rsidRPr="00DB58C2">
              <w:rPr>
                <w:color w:val="686963" w:themeColor="accent1" w:themeShade="BF"/>
                <w:sz w:val="20"/>
                <w:szCs w:val="20"/>
                <w:lang w:eastAsia="en-GB"/>
              </w:rPr>
              <w:t>PRILIKE</w:t>
            </w:r>
          </w:p>
        </w:tc>
        <w:tc>
          <w:tcPr>
            <w:tcW w:w="4536" w:type="dxa"/>
            <w:shd w:val="clear" w:color="auto" w:fill="FAF2E1" w:themeFill="accent2" w:themeFillTint="33"/>
            <w:tcMar>
              <w:top w:w="0" w:type="dxa"/>
              <w:left w:w="115" w:type="dxa"/>
              <w:bottom w:w="0" w:type="dxa"/>
              <w:right w:w="115" w:type="dxa"/>
            </w:tcMar>
            <w:vAlign w:val="center"/>
            <w:hideMark/>
          </w:tcPr>
          <w:p w14:paraId="47A32099" w14:textId="77777777" w:rsidR="00E43491" w:rsidRPr="00DB58C2" w:rsidRDefault="00E43491" w:rsidP="009D598B">
            <w:pPr>
              <w:pStyle w:val="NoSpacing"/>
              <w:spacing w:line="276" w:lineRule="auto"/>
              <w:jc w:val="center"/>
              <w:rPr>
                <w:color w:val="686963" w:themeColor="accent1" w:themeShade="BF"/>
                <w:sz w:val="20"/>
                <w:szCs w:val="20"/>
                <w:lang w:eastAsia="en-GB"/>
              </w:rPr>
            </w:pPr>
            <w:r w:rsidRPr="00DB58C2">
              <w:rPr>
                <w:color w:val="686963" w:themeColor="accent1" w:themeShade="BF"/>
                <w:sz w:val="20"/>
                <w:szCs w:val="20"/>
                <w:lang w:eastAsia="en-GB"/>
              </w:rPr>
              <w:t>PRIJETNJE</w:t>
            </w:r>
          </w:p>
        </w:tc>
      </w:tr>
      <w:tr w:rsidR="008726DA" w:rsidRPr="00DB58C2" w14:paraId="716C18EE" w14:textId="77777777" w:rsidTr="005644E2">
        <w:trPr>
          <w:trHeight w:val="284"/>
          <w:jc w:val="center"/>
        </w:trPr>
        <w:tc>
          <w:tcPr>
            <w:tcW w:w="4673" w:type="dxa"/>
            <w:shd w:val="clear" w:color="auto" w:fill="FFFFFF" w:themeFill="background1"/>
            <w:tcMar>
              <w:top w:w="0" w:type="dxa"/>
              <w:left w:w="115" w:type="dxa"/>
              <w:bottom w:w="0" w:type="dxa"/>
              <w:right w:w="115" w:type="dxa"/>
            </w:tcMar>
            <w:vAlign w:val="center"/>
          </w:tcPr>
          <w:p w14:paraId="2AD14166" w14:textId="728DE253" w:rsidR="00E32F8A" w:rsidRPr="00DB58C2" w:rsidRDefault="00E32F8A">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 xml:space="preserve">iskorištenje prirodnih resursa u turističke svrhe </w:t>
            </w:r>
          </w:p>
          <w:p w14:paraId="44CB6003" w14:textId="79FEAADD" w:rsidR="00BE7865" w:rsidRPr="00DB58C2" w:rsidRDefault="00BE7865">
            <w:pPr>
              <w:pStyle w:val="ListParagraph"/>
              <w:numPr>
                <w:ilvl w:val="0"/>
                <w:numId w:val="45"/>
              </w:numPr>
              <w:rPr>
                <w:rFonts w:ascii="Arial Narrow" w:eastAsiaTheme="minorEastAsia" w:hAnsi="Arial Narrow"/>
                <w:sz w:val="20"/>
                <w:szCs w:val="20"/>
                <w:lang w:eastAsia="en-GB"/>
              </w:rPr>
            </w:pPr>
            <w:r w:rsidRPr="00DB58C2">
              <w:rPr>
                <w:rFonts w:ascii="Arial Narrow" w:eastAsiaTheme="minorEastAsia" w:hAnsi="Arial Narrow"/>
                <w:sz w:val="20"/>
                <w:szCs w:val="20"/>
                <w:lang w:eastAsia="en-GB"/>
              </w:rPr>
              <w:t>provođenje edukativnih aktivnosti o važnosti zaštite okoliša</w:t>
            </w:r>
          </w:p>
          <w:p w14:paraId="14F5C322" w14:textId="77777777" w:rsidR="00BE7865" w:rsidRPr="00DB58C2" w:rsidRDefault="00BE7865">
            <w:pPr>
              <w:pStyle w:val="ListParagraph"/>
              <w:numPr>
                <w:ilvl w:val="0"/>
                <w:numId w:val="45"/>
              </w:numPr>
              <w:spacing w:before="240"/>
              <w:rPr>
                <w:rFonts w:ascii="Arial Narrow" w:eastAsiaTheme="minorEastAsia" w:hAnsi="Arial Narrow"/>
                <w:sz w:val="20"/>
                <w:szCs w:val="20"/>
                <w:lang w:eastAsia="en-GB"/>
              </w:rPr>
            </w:pPr>
            <w:r w:rsidRPr="00DB58C2">
              <w:rPr>
                <w:rFonts w:ascii="Arial Narrow" w:eastAsiaTheme="minorEastAsia" w:hAnsi="Arial Narrow"/>
                <w:sz w:val="20"/>
                <w:szCs w:val="20"/>
                <w:lang w:eastAsia="en-GB"/>
              </w:rPr>
              <w:t>trend podizanja ekološke svijesti</w:t>
            </w:r>
          </w:p>
          <w:p w14:paraId="38C6B781" w14:textId="080AC477" w:rsidR="00E32F8A" w:rsidRPr="00DB58C2" w:rsidRDefault="00E32F8A">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rast potražnje za tradicionalnim i eko proizvodima</w:t>
            </w:r>
          </w:p>
          <w:p w14:paraId="3A7A9459" w14:textId="7A77F5DD" w:rsidR="00E32F8A" w:rsidRPr="00DB58C2" w:rsidRDefault="00E32F8A">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zaštita postojećih staništa i vrsta</w:t>
            </w:r>
          </w:p>
          <w:p w14:paraId="3256FB25" w14:textId="34F5ED6B" w:rsidR="00E32F8A" w:rsidRPr="00DB58C2" w:rsidRDefault="008726DA">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valorizacija i zaštita okoliša </w:t>
            </w:r>
          </w:p>
          <w:p w14:paraId="263BCCAA" w14:textId="130E6255" w:rsidR="008726DA" w:rsidRPr="00DB58C2" w:rsidRDefault="00BE7865">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dostupna sredstva EU fondova</w:t>
            </w:r>
          </w:p>
          <w:p w14:paraId="1B50ACBD" w14:textId="77777777" w:rsidR="008726DA" w:rsidRPr="00DB58C2" w:rsidRDefault="008726DA">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poticanje marketinga i razvoja turističke destinacije Općine Mljet</w:t>
            </w:r>
          </w:p>
          <w:p w14:paraId="00FFA07D" w14:textId="77777777" w:rsidR="008726DA" w:rsidRPr="00DB58C2" w:rsidRDefault="008726DA">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izgradnja i rekonstrukcija lokalnih i nerazvrstanih cesta</w:t>
            </w:r>
          </w:p>
          <w:p w14:paraId="69BC8D03" w14:textId="77777777" w:rsidR="008726DA" w:rsidRPr="00DB58C2" w:rsidRDefault="008726DA">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lastRenderedPageBreak/>
              <w:t>izgradnja kanalizacijskog sustava</w:t>
            </w:r>
          </w:p>
          <w:p w14:paraId="017A8F60" w14:textId="77777777" w:rsidR="008726DA" w:rsidRPr="00DB58C2" w:rsidRDefault="008726DA">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izgradnja vodoopskrbnog sustava</w:t>
            </w:r>
          </w:p>
          <w:p w14:paraId="5FC815E1" w14:textId="585D086B" w:rsidR="008726DA" w:rsidRPr="00DB58C2" w:rsidRDefault="008726DA">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ulaganje u telekomunikacijske mreže </w:t>
            </w:r>
          </w:p>
        </w:tc>
        <w:tc>
          <w:tcPr>
            <w:tcW w:w="4536" w:type="dxa"/>
            <w:shd w:val="clear" w:color="auto" w:fill="FFFFFF" w:themeFill="background1"/>
            <w:tcMar>
              <w:top w:w="0" w:type="dxa"/>
              <w:left w:w="115" w:type="dxa"/>
              <w:bottom w:w="0" w:type="dxa"/>
              <w:right w:w="115" w:type="dxa"/>
            </w:tcMar>
            <w:vAlign w:val="center"/>
          </w:tcPr>
          <w:p w14:paraId="26687D7C" w14:textId="252893C1" w:rsidR="001864B7" w:rsidRPr="00DB58C2" w:rsidRDefault="001864B7">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lastRenderedPageBreak/>
              <w:t xml:space="preserve">nedovoljna iskorištenost prirodnih potencijala </w:t>
            </w:r>
          </w:p>
          <w:p w14:paraId="534643F4" w14:textId="77777777" w:rsidR="001864B7" w:rsidRPr="00DB58C2" w:rsidRDefault="001864B7">
            <w:pPr>
              <w:pStyle w:val="ListParagraph"/>
              <w:numPr>
                <w:ilvl w:val="0"/>
                <w:numId w:val="45"/>
              </w:numPr>
              <w:rPr>
                <w:rFonts w:ascii="Arial Narrow" w:eastAsiaTheme="minorEastAsia" w:hAnsi="Arial Narrow"/>
                <w:sz w:val="20"/>
                <w:szCs w:val="20"/>
                <w:lang w:eastAsia="en-GB"/>
              </w:rPr>
            </w:pPr>
            <w:r w:rsidRPr="00DB58C2">
              <w:rPr>
                <w:rFonts w:ascii="Arial Narrow" w:eastAsiaTheme="minorEastAsia" w:hAnsi="Arial Narrow"/>
                <w:sz w:val="20"/>
                <w:szCs w:val="20"/>
                <w:lang w:eastAsia="en-GB"/>
              </w:rPr>
              <w:t xml:space="preserve">elementarne nepogode </w:t>
            </w:r>
          </w:p>
          <w:p w14:paraId="4061D548" w14:textId="77777777" w:rsidR="001864B7" w:rsidRPr="00DB58C2" w:rsidRDefault="001864B7">
            <w:pPr>
              <w:pStyle w:val="ListParagraph"/>
              <w:numPr>
                <w:ilvl w:val="0"/>
                <w:numId w:val="45"/>
              </w:numPr>
              <w:rPr>
                <w:rFonts w:ascii="Arial Narrow" w:eastAsiaTheme="minorEastAsia" w:hAnsi="Arial Narrow"/>
                <w:sz w:val="20"/>
                <w:szCs w:val="20"/>
                <w:lang w:eastAsia="en-GB"/>
              </w:rPr>
            </w:pPr>
            <w:r w:rsidRPr="00DB58C2">
              <w:rPr>
                <w:rFonts w:ascii="Arial Narrow" w:eastAsiaTheme="minorEastAsia" w:hAnsi="Arial Narrow"/>
                <w:sz w:val="20"/>
                <w:szCs w:val="20"/>
                <w:lang w:eastAsia="en-GB"/>
              </w:rPr>
              <w:t>neadekvatan sustav praćenja stanja životinjskog svijeta na područjima očuvanja</w:t>
            </w:r>
          </w:p>
          <w:p w14:paraId="11A2B4F9" w14:textId="4FA2F6DF" w:rsidR="001864B7" w:rsidRPr="00DB58C2" w:rsidRDefault="001864B7">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 xml:space="preserve">zagađenje prirodnih resursa </w:t>
            </w:r>
          </w:p>
          <w:p w14:paraId="2A056D67" w14:textId="7223EA77" w:rsidR="001864B7" w:rsidRPr="00DB58C2" w:rsidRDefault="001864B7">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 xml:space="preserve">zagađenje okoliša zbog nepostojanja sustava odvodnje i pročišćavanja otpadnih voda </w:t>
            </w:r>
          </w:p>
          <w:p w14:paraId="555CAD99" w14:textId="4DA67532" w:rsidR="001864B7" w:rsidRPr="00DB58C2" w:rsidRDefault="001864B7">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neadekvatno upravljanje privatnim zemljištem i šumama</w:t>
            </w:r>
          </w:p>
          <w:p w14:paraId="29029789" w14:textId="77777777" w:rsidR="008726DA" w:rsidRPr="00DB58C2" w:rsidRDefault="008726DA">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 xml:space="preserve">nedovoljna komunikacija i uključenost svih dionika u planiranje, pripremu i provedbu </w:t>
            </w:r>
            <w:r w:rsidRPr="00DB58C2">
              <w:rPr>
                <w:rFonts w:ascii="Arial Narrow" w:hAnsi="Arial Narrow"/>
                <w:sz w:val="20"/>
                <w:szCs w:val="20"/>
                <w:lang w:eastAsia="en-GB"/>
              </w:rPr>
              <w:lastRenderedPageBreak/>
              <w:t>projekata u području infrastrukture, zaštita okoliša i energetske učinkovitosti</w:t>
            </w:r>
          </w:p>
          <w:p w14:paraId="369446C7" w14:textId="0C8A657F" w:rsidR="008726DA" w:rsidRPr="00DB58C2" w:rsidRDefault="001864B7">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manjak</w:t>
            </w:r>
            <w:r w:rsidR="008726DA" w:rsidRPr="00DB58C2">
              <w:rPr>
                <w:rFonts w:ascii="Arial Narrow" w:hAnsi="Arial Narrow"/>
                <w:sz w:val="20"/>
                <w:szCs w:val="20"/>
                <w:lang w:eastAsia="en-GB"/>
              </w:rPr>
              <w:t xml:space="preserve"> financijskih sredstava za infrastrukturne projekte</w:t>
            </w:r>
          </w:p>
        </w:tc>
      </w:tr>
      <w:tr w:rsidR="00955BEF" w:rsidRPr="00DB58C2" w14:paraId="459B4814" w14:textId="77777777" w:rsidTr="009D598B">
        <w:trPr>
          <w:trHeight w:val="284"/>
          <w:jc w:val="center"/>
        </w:trPr>
        <w:tc>
          <w:tcPr>
            <w:tcW w:w="9209" w:type="dxa"/>
            <w:gridSpan w:val="2"/>
            <w:shd w:val="clear" w:color="auto" w:fill="F0D9A5" w:themeFill="accent2" w:themeFillTint="99"/>
            <w:tcMar>
              <w:top w:w="0" w:type="dxa"/>
              <w:left w:w="115" w:type="dxa"/>
              <w:bottom w:w="0" w:type="dxa"/>
              <w:right w:w="115" w:type="dxa"/>
            </w:tcMar>
            <w:vAlign w:val="center"/>
          </w:tcPr>
          <w:p w14:paraId="6C59A1A6" w14:textId="4EBBA894" w:rsidR="00955BEF" w:rsidRPr="00DB58C2" w:rsidRDefault="00955BEF" w:rsidP="009D598B">
            <w:pPr>
              <w:pStyle w:val="NoSpacing"/>
              <w:spacing w:line="276" w:lineRule="auto"/>
              <w:jc w:val="center"/>
              <w:rPr>
                <w:rFonts w:ascii="Arial Narrow" w:hAnsi="Arial Narrow"/>
                <w:b/>
                <w:bCs/>
                <w:sz w:val="24"/>
                <w:szCs w:val="24"/>
                <w:lang w:eastAsia="en-GB"/>
              </w:rPr>
            </w:pPr>
            <w:r w:rsidRPr="00DB58C2">
              <w:rPr>
                <w:rFonts w:ascii="Arial Narrow" w:hAnsi="Arial Narrow"/>
                <w:b/>
                <w:bCs/>
                <w:color w:val="686963" w:themeColor="accent1" w:themeShade="BF"/>
                <w:sz w:val="24"/>
                <w:szCs w:val="24"/>
                <w:lang w:eastAsia="en-GB"/>
              </w:rPr>
              <w:lastRenderedPageBreak/>
              <w:t>Gospodarstvo</w:t>
            </w:r>
          </w:p>
        </w:tc>
      </w:tr>
      <w:tr w:rsidR="00955BEF" w:rsidRPr="00DB58C2" w14:paraId="7C6E6F09" w14:textId="77777777" w:rsidTr="009D598B">
        <w:trPr>
          <w:trHeight w:val="284"/>
          <w:jc w:val="center"/>
        </w:trPr>
        <w:tc>
          <w:tcPr>
            <w:tcW w:w="4673" w:type="dxa"/>
            <w:shd w:val="clear" w:color="auto" w:fill="FAF2E1" w:themeFill="accent2" w:themeFillTint="33"/>
            <w:tcMar>
              <w:top w:w="0" w:type="dxa"/>
              <w:left w:w="115" w:type="dxa"/>
              <w:bottom w:w="0" w:type="dxa"/>
              <w:right w:w="115" w:type="dxa"/>
            </w:tcMar>
            <w:vAlign w:val="center"/>
            <w:hideMark/>
          </w:tcPr>
          <w:p w14:paraId="7128FAF5" w14:textId="77777777" w:rsidR="00955BEF" w:rsidRPr="00DB58C2" w:rsidRDefault="00955BEF" w:rsidP="009D598B">
            <w:pPr>
              <w:pStyle w:val="NoSpacing"/>
              <w:spacing w:line="276" w:lineRule="auto"/>
              <w:jc w:val="center"/>
              <w:rPr>
                <w:color w:val="686963" w:themeColor="accent1" w:themeShade="BF"/>
                <w:sz w:val="20"/>
                <w:szCs w:val="20"/>
                <w:lang w:eastAsia="en-GB"/>
              </w:rPr>
            </w:pPr>
            <w:r w:rsidRPr="00DB58C2">
              <w:rPr>
                <w:color w:val="686963" w:themeColor="accent1" w:themeShade="BF"/>
                <w:sz w:val="20"/>
                <w:szCs w:val="20"/>
                <w:lang w:eastAsia="en-GB"/>
              </w:rPr>
              <w:t>SNAGE</w:t>
            </w:r>
          </w:p>
        </w:tc>
        <w:tc>
          <w:tcPr>
            <w:tcW w:w="4536" w:type="dxa"/>
            <w:shd w:val="clear" w:color="auto" w:fill="FAF2E1" w:themeFill="accent2" w:themeFillTint="33"/>
            <w:tcMar>
              <w:top w:w="0" w:type="dxa"/>
              <w:left w:w="115" w:type="dxa"/>
              <w:bottom w:w="0" w:type="dxa"/>
              <w:right w:w="115" w:type="dxa"/>
            </w:tcMar>
            <w:vAlign w:val="center"/>
            <w:hideMark/>
          </w:tcPr>
          <w:p w14:paraId="4C308516" w14:textId="77777777" w:rsidR="00955BEF" w:rsidRPr="00DB58C2" w:rsidRDefault="00955BEF" w:rsidP="009D598B">
            <w:pPr>
              <w:pStyle w:val="NoSpacing"/>
              <w:spacing w:line="276" w:lineRule="auto"/>
              <w:jc w:val="center"/>
              <w:rPr>
                <w:color w:val="686963" w:themeColor="accent1" w:themeShade="BF"/>
                <w:sz w:val="20"/>
                <w:szCs w:val="20"/>
                <w:lang w:eastAsia="en-GB"/>
              </w:rPr>
            </w:pPr>
            <w:r w:rsidRPr="00DB58C2">
              <w:rPr>
                <w:color w:val="686963" w:themeColor="accent1" w:themeShade="BF"/>
                <w:sz w:val="20"/>
                <w:szCs w:val="20"/>
                <w:lang w:eastAsia="en-GB"/>
              </w:rPr>
              <w:t>SLABOSTI</w:t>
            </w:r>
          </w:p>
        </w:tc>
      </w:tr>
      <w:tr w:rsidR="00EC21D1" w:rsidRPr="00DB58C2" w14:paraId="27C0206A" w14:textId="77777777" w:rsidTr="005644E2">
        <w:trPr>
          <w:trHeight w:val="284"/>
          <w:jc w:val="center"/>
        </w:trPr>
        <w:tc>
          <w:tcPr>
            <w:tcW w:w="4673" w:type="dxa"/>
            <w:shd w:val="clear" w:color="auto" w:fill="FFFFFF" w:themeFill="background1"/>
            <w:tcMar>
              <w:top w:w="0" w:type="dxa"/>
              <w:left w:w="115" w:type="dxa"/>
              <w:bottom w:w="0" w:type="dxa"/>
              <w:right w:w="115" w:type="dxa"/>
            </w:tcMar>
            <w:vAlign w:val="center"/>
          </w:tcPr>
          <w:p w14:paraId="20D07DF6" w14:textId="77777777" w:rsidR="00EC21D1" w:rsidRPr="00DB58C2" w:rsidRDefault="00EC21D1">
            <w:pPr>
              <w:pStyle w:val="NoSpacing"/>
              <w:numPr>
                <w:ilvl w:val="0"/>
                <w:numId w:val="47"/>
              </w:numPr>
              <w:spacing w:line="360" w:lineRule="auto"/>
              <w:rPr>
                <w:rFonts w:ascii="Arial Narrow" w:hAnsi="Arial Narrow"/>
                <w:sz w:val="20"/>
                <w:szCs w:val="20"/>
                <w:lang w:eastAsia="en-GB"/>
              </w:rPr>
            </w:pPr>
            <w:r w:rsidRPr="00DB58C2">
              <w:rPr>
                <w:rFonts w:ascii="Arial Narrow" w:hAnsi="Arial Narrow"/>
                <w:sz w:val="20"/>
                <w:szCs w:val="20"/>
                <w:lang w:eastAsia="en-GB"/>
              </w:rPr>
              <w:t>dugogodišnja tradicija bavljenja poljoprivredom </w:t>
            </w:r>
          </w:p>
          <w:p w14:paraId="0EFF5DE8" w14:textId="2266C879" w:rsidR="000E587B" w:rsidRPr="00DB58C2" w:rsidRDefault="000E587B">
            <w:pPr>
              <w:pStyle w:val="ListParagraph"/>
              <w:numPr>
                <w:ilvl w:val="0"/>
                <w:numId w:val="47"/>
              </w:numPr>
              <w:spacing w:line="360" w:lineRule="auto"/>
              <w:rPr>
                <w:rFonts w:ascii="Arial Narrow" w:eastAsiaTheme="minorEastAsia" w:hAnsi="Arial Narrow"/>
                <w:sz w:val="20"/>
                <w:szCs w:val="20"/>
                <w:lang w:eastAsia="en-GB"/>
              </w:rPr>
            </w:pPr>
            <w:r w:rsidRPr="00DB58C2">
              <w:rPr>
                <w:rFonts w:ascii="Arial Narrow" w:eastAsiaTheme="minorEastAsia" w:hAnsi="Arial Narrow"/>
                <w:sz w:val="20"/>
                <w:szCs w:val="20"/>
                <w:lang w:eastAsia="en-GB"/>
              </w:rPr>
              <w:t xml:space="preserve">tradicija u obrtništvu </w:t>
            </w:r>
          </w:p>
          <w:p w14:paraId="4EF0D0A9" w14:textId="5B387684" w:rsidR="000E587B" w:rsidRPr="00DB58C2" w:rsidRDefault="000E587B">
            <w:pPr>
              <w:pStyle w:val="ListParagraph"/>
              <w:numPr>
                <w:ilvl w:val="0"/>
                <w:numId w:val="47"/>
              </w:numPr>
              <w:rPr>
                <w:rFonts w:ascii="Arial Narrow" w:eastAsiaTheme="minorEastAsia" w:hAnsi="Arial Narrow"/>
                <w:sz w:val="20"/>
                <w:szCs w:val="20"/>
                <w:lang w:eastAsia="en-GB"/>
              </w:rPr>
            </w:pPr>
            <w:r w:rsidRPr="00DB58C2">
              <w:rPr>
                <w:rFonts w:ascii="Arial Narrow" w:eastAsiaTheme="minorEastAsia" w:hAnsi="Arial Narrow"/>
                <w:sz w:val="20"/>
                <w:szCs w:val="20"/>
                <w:lang w:eastAsia="en-GB"/>
              </w:rPr>
              <w:t>tradicija u proizvodnji hrane</w:t>
            </w:r>
          </w:p>
          <w:p w14:paraId="797CFDA9" w14:textId="77777777" w:rsidR="00EC21D1" w:rsidRPr="00DB58C2" w:rsidRDefault="00EC21D1">
            <w:pPr>
              <w:pStyle w:val="NoSpacing"/>
              <w:numPr>
                <w:ilvl w:val="0"/>
                <w:numId w:val="47"/>
              </w:numPr>
              <w:spacing w:line="360" w:lineRule="auto"/>
              <w:rPr>
                <w:rFonts w:ascii="Arial Narrow" w:hAnsi="Arial Narrow"/>
                <w:sz w:val="20"/>
                <w:szCs w:val="20"/>
                <w:lang w:eastAsia="en-GB"/>
              </w:rPr>
            </w:pPr>
            <w:r w:rsidRPr="00DB58C2">
              <w:rPr>
                <w:rFonts w:ascii="Arial Narrow" w:hAnsi="Arial Narrow"/>
                <w:sz w:val="20"/>
                <w:szCs w:val="20"/>
                <w:lang w:eastAsia="en-GB"/>
              </w:rPr>
              <w:t>dobri klimatski uvjeti za uzgoj osjetljivih biljaka, voća i povrća</w:t>
            </w:r>
          </w:p>
          <w:p w14:paraId="4B1C3E8B" w14:textId="77777777" w:rsidR="00EC21D1" w:rsidRPr="00DB58C2" w:rsidRDefault="00EC21D1">
            <w:pPr>
              <w:pStyle w:val="NoSpacing"/>
              <w:numPr>
                <w:ilvl w:val="0"/>
                <w:numId w:val="47"/>
              </w:numPr>
              <w:spacing w:line="360" w:lineRule="auto"/>
              <w:rPr>
                <w:rFonts w:ascii="Arial Narrow" w:hAnsi="Arial Narrow"/>
                <w:sz w:val="20"/>
                <w:szCs w:val="20"/>
                <w:lang w:eastAsia="en-GB"/>
              </w:rPr>
            </w:pPr>
            <w:r w:rsidRPr="00DB58C2">
              <w:rPr>
                <w:rFonts w:ascii="Arial Narrow" w:hAnsi="Arial Narrow"/>
                <w:sz w:val="20"/>
                <w:szCs w:val="20"/>
                <w:lang w:eastAsia="en-GB"/>
              </w:rPr>
              <w:t xml:space="preserve">zaštićeno područje NP </w:t>
            </w:r>
            <w:r w:rsidRPr="00DB58C2">
              <w:rPr>
                <w:rFonts w:ascii="Arial Narrow" w:hAnsi="Arial Narrow"/>
                <w:i/>
                <w:iCs/>
                <w:sz w:val="20"/>
                <w:szCs w:val="20"/>
                <w:lang w:eastAsia="en-GB"/>
              </w:rPr>
              <w:t>Mljet</w:t>
            </w:r>
          </w:p>
          <w:p w14:paraId="159847F8" w14:textId="77777777" w:rsidR="00EC21D1" w:rsidRPr="00DB58C2" w:rsidRDefault="00EC21D1">
            <w:pPr>
              <w:pStyle w:val="NoSpacing"/>
              <w:numPr>
                <w:ilvl w:val="0"/>
                <w:numId w:val="47"/>
              </w:numPr>
              <w:spacing w:line="360" w:lineRule="auto"/>
              <w:rPr>
                <w:rFonts w:ascii="Arial Narrow" w:hAnsi="Arial Narrow"/>
                <w:sz w:val="20"/>
                <w:szCs w:val="20"/>
                <w:lang w:eastAsia="en-GB"/>
              </w:rPr>
            </w:pPr>
            <w:r w:rsidRPr="00DB58C2">
              <w:rPr>
                <w:rFonts w:ascii="Arial Narrow" w:hAnsi="Arial Narrow"/>
                <w:sz w:val="20"/>
                <w:szCs w:val="20"/>
                <w:lang w:eastAsia="en-GB"/>
              </w:rPr>
              <w:t>stanovništvo koje može ponuditi autohtone proizvode</w:t>
            </w:r>
          </w:p>
          <w:p w14:paraId="5C7A5D03" w14:textId="2A3C7274" w:rsidR="000E587B" w:rsidRPr="00DB58C2" w:rsidRDefault="000959D5">
            <w:pPr>
              <w:pStyle w:val="NoSpacing"/>
              <w:numPr>
                <w:ilvl w:val="0"/>
                <w:numId w:val="47"/>
              </w:numPr>
              <w:spacing w:line="360" w:lineRule="auto"/>
              <w:rPr>
                <w:rFonts w:ascii="Arial Narrow" w:hAnsi="Arial Narrow"/>
                <w:sz w:val="20"/>
                <w:szCs w:val="20"/>
                <w:lang w:eastAsia="en-GB"/>
              </w:rPr>
            </w:pPr>
            <w:r w:rsidRPr="00DB58C2">
              <w:rPr>
                <w:rFonts w:ascii="Arial Narrow" w:hAnsi="Arial Narrow"/>
                <w:sz w:val="20"/>
                <w:szCs w:val="20"/>
                <w:lang w:eastAsia="en-GB"/>
              </w:rPr>
              <w:t>p</w:t>
            </w:r>
            <w:r w:rsidR="000E587B" w:rsidRPr="00DB58C2">
              <w:rPr>
                <w:rFonts w:ascii="Arial Narrow" w:hAnsi="Arial Narrow"/>
                <w:sz w:val="20"/>
                <w:szCs w:val="20"/>
                <w:lang w:eastAsia="en-GB"/>
              </w:rPr>
              <w:t>rogram poticaja razvoja gospodarstva</w:t>
            </w:r>
          </w:p>
          <w:p w14:paraId="676BA721" w14:textId="48F9E695" w:rsidR="000E587B" w:rsidRPr="00DB58C2" w:rsidRDefault="000959D5">
            <w:pPr>
              <w:pStyle w:val="NoSpacing"/>
              <w:numPr>
                <w:ilvl w:val="0"/>
                <w:numId w:val="47"/>
              </w:numPr>
              <w:spacing w:line="360" w:lineRule="auto"/>
              <w:rPr>
                <w:rFonts w:ascii="Arial Narrow" w:hAnsi="Arial Narrow"/>
                <w:sz w:val="20"/>
                <w:szCs w:val="20"/>
                <w:lang w:eastAsia="en-GB"/>
              </w:rPr>
            </w:pPr>
            <w:r w:rsidRPr="00DB58C2">
              <w:rPr>
                <w:rFonts w:ascii="Arial Narrow" w:hAnsi="Arial Narrow"/>
                <w:sz w:val="20"/>
                <w:szCs w:val="20"/>
                <w:lang w:eastAsia="en-GB"/>
              </w:rPr>
              <w:t>p</w:t>
            </w:r>
            <w:r w:rsidR="000E587B" w:rsidRPr="00DB58C2">
              <w:rPr>
                <w:rFonts w:ascii="Arial Narrow" w:hAnsi="Arial Narrow"/>
                <w:sz w:val="20"/>
                <w:szCs w:val="20"/>
                <w:lang w:eastAsia="en-GB"/>
              </w:rPr>
              <w:t>rovedbe projekata sufinanciranih od strane nacionalnih, EU i ostalih programa</w:t>
            </w:r>
          </w:p>
          <w:p w14:paraId="33A6A880" w14:textId="77777777" w:rsidR="00EC21D1" w:rsidRPr="00DB58C2" w:rsidRDefault="00EC21D1" w:rsidP="005644E2">
            <w:pPr>
              <w:pStyle w:val="NoSpacing"/>
              <w:spacing w:line="276" w:lineRule="auto"/>
              <w:rPr>
                <w:rFonts w:ascii="Arial Narrow" w:hAnsi="Arial Narrow"/>
                <w:sz w:val="20"/>
                <w:szCs w:val="20"/>
                <w:lang w:eastAsia="en-GB"/>
              </w:rPr>
            </w:pPr>
          </w:p>
        </w:tc>
        <w:tc>
          <w:tcPr>
            <w:tcW w:w="4536" w:type="dxa"/>
            <w:shd w:val="clear" w:color="auto" w:fill="FFFFFF" w:themeFill="background1"/>
            <w:tcMar>
              <w:top w:w="0" w:type="dxa"/>
              <w:left w:w="115" w:type="dxa"/>
              <w:bottom w:w="0" w:type="dxa"/>
              <w:right w:w="115" w:type="dxa"/>
            </w:tcMar>
            <w:vAlign w:val="center"/>
          </w:tcPr>
          <w:p w14:paraId="312383C2" w14:textId="16EAD1F2" w:rsidR="003C2658" w:rsidRPr="00DB58C2" w:rsidRDefault="003C2658">
            <w:pPr>
              <w:pStyle w:val="ListParagraph"/>
              <w:numPr>
                <w:ilvl w:val="0"/>
                <w:numId w:val="47"/>
              </w:numPr>
              <w:rPr>
                <w:rFonts w:ascii="Arial Narrow" w:eastAsiaTheme="minorEastAsia" w:hAnsi="Arial Narrow"/>
                <w:sz w:val="20"/>
                <w:szCs w:val="20"/>
                <w:lang w:eastAsia="en-GB"/>
              </w:rPr>
            </w:pPr>
            <w:r w:rsidRPr="00DB58C2">
              <w:rPr>
                <w:rFonts w:ascii="Arial Narrow" w:eastAsiaTheme="minorEastAsia" w:hAnsi="Arial Narrow"/>
                <w:sz w:val="20"/>
                <w:szCs w:val="20"/>
                <w:lang w:eastAsia="en-GB"/>
              </w:rPr>
              <w:t xml:space="preserve">depopulacija i negativni prirodni priraštaj </w:t>
            </w:r>
          </w:p>
          <w:p w14:paraId="0E0DB709" w14:textId="446CBE46" w:rsidR="00EC21D1" w:rsidRPr="00DB58C2" w:rsidRDefault="00EC21D1">
            <w:pPr>
              <w:pStyle w:val="NoSpacing"/>
              <w:numPr>
                <w:ilvl w:val="0"/>
                <w:numId w:val="47"/>
              </w:numPr>
              <w:spacing w:line="360" w:lineRule="auto"/>
              <w:rPr>
                <w:rFonts w:ascii="Arial Narrow" w:hAnsi="Arial Narrow"/>
                <w:sz w:val="20"/>
                <w:szCs w:val="20"/>
                <w:lang w:eastAsia="en-GB"/>
              </w:rPr>
            </w:pPr>
            <w:r w:rsidRPr="00DB58C2">
              <w:rPr>
                <w:rFonts w:ascii="Arial Narrow" w:hAnsi="Arial Narrow"/>
                <w:sz w:val="20"/>
                <w:szCs w:val="20"/>
                <w:lang w:eastAsia="en-GB"/>
              </w:rPr>
              <w:t>otočni položaj utječe na brzinu transporta</w:t>
            </w:r>
          </w:p>
          <w:p w14:paraId="3F3381C0" w14:textId="77777777" w:rsidR="00EC21D1" w:rsidRPr="00DB58C2" w:rsidRDefault="00EC21D1">
            <w:pPr>
              <w:pStyle w:val="NoSpacing"/>
              <w:numPr>
                <w:ilvl w:val="0"/>
                <w:numId w:val="47"/>
              </w:numPr>
              <w:spacing w:line="360" w:lineRule="auto"/>
              <w:rPr>
                <w:rFonts w:ascii="Arial Narrow" w:hAnsi="Arial Narrow"/>
                <w:sz w:val="20"/>
                <w:szCs w:val="20"/>
                <w:lang w:eastAsia="en-GB"/>
              </w:rPr>
            </w:pPr>
            <w:r w:rsidRPr="00DB58C2">
              <w:rPr>
                <w:rFonts w:ascii="Arial Narrow" w:hAnsi="Arial Narrow"/>
                <w:sz w:val="20"/>
                <w:szCs w:val="20"/>
                <w:lang w:eastAsia="en-GB"/>
              </w:rPr>
              <w:t>slabija povezanost otoka s kopnom, nedostatak veza </w:t>
            </w:r>
          </w:p>
          <w:p w14:paraId="36058668" w14:textId="77777777" w:rsidR="00EC21D1" w:rsidRPr="00DB58C2" w:rsidRDefault="00EC21D1">
            <w:pPr>
              <w:pStyle w:val="NoSpacing"/>
              <w:numPr>
                <w:ilvl w:val="0"/>
                <w:numId w:val="47"/>
              </w:numPr>
              <w:spacing w:line="360" w:lineRule="auto"/>
              <w:rPr>
                <w:rFonts w:ascii="Arial Narrow" w:hAnsi="Arial Narrow"/>
                <w:sz w:val="20"/>
                <w:szCs w:val="20"/>
                <w:lang w:eastAsia="en-GB"/>
              </w:rPr>
            </w:pPr>
            <w:r w:rsidRPr="00DB58C2">
              <w:rPr>
                <w:rFonts w:ascii="Arial Narrow" w:hAnsi="Arial Narrow"/>
                <w:sz w:val="20"/>
                <w:szCs w:val="20"/>
                <w:lang w:eastAsia="en-GB"/>
              </w:rPr>
              <w:t>sezonalnost turističke ponude</w:t>
            </w:r>
          </w:p>
          <w:p w14:paraId="0D020D97" w14:textId="77777777" w:rsidR="00EC21D1" w:rsidRPr="00DB58C2" w:rsidRDefault="00EC21D1">
            <w:pPr>
              <w:pStyle w:val="NoSpacing"/>
              <w:numPr>
                <w:ilvl w:val="0"/>
                <w:numId w:val="47"/>
              </w:numPr>
              <w:spacing w:line="360" w:lineRule="auto"/>
              <w:rPr>
                <w:rFonts w:ascii="Arial Narrow" w:hAnsi="Arial Narrow"/>
                <w:sz w:val="20"/>
                <w:szCs w:val="20"/>
                <w:lang w:eastAsia="en-GB"/>
              </w:rPr>
            </w:pPr>
            <w:r w:rsidRPr="00DB58C2">
              <w:rPr>
                <w:rFonts w:ascii="Arial Narrow" w:hAnsi="Arial Narrow"/>
                <w:sz w:val="20"/>
                <w:szCs w:val="20"/>
                <w:lang w:eastAsia="en-GB"/>
              </w:rPr>
              <w:t>slabo razvijen javni prijevoz</w:t>
            </w:r>
          </w:p>
          <w:p w14:paraId="22D00A1D" w14:textId="77777777" w:rsidR="00EC21D1" w:rsidRPr="00DB58C2" w:rsidRDefault="00EC21D1">
            <w:pPr>
              <w:pStyle w:val="NoSpacing"/>
              <w:numPr>
                <w:ilvl w:val="0"/>
                <w:numId w:val="47"/>
              </w:numPr>
              <w:spacing w:line="360" w:lineRule="auto"/>
              <w:rPr>
                <w:rFonts w:ascii="Arial Narrow" w:hAnsi="Arial Narrow"/>
                <w:sz w:val="20"/>
                <w:szCs w:val="20"/>
                <w:lang w:eastAsia="en-GB"/>
              </w:rPr>
            </w:pPr>
            <w:r w:rsidRPr="00DB58C2">
              <w:rPr>
                <w:rFonts w:ascii="Arial Narrow" w:hAnsi="Arial Narrow"/>
                <w:sz w:val="20"/>
                <w:szCs w:val="20"/>
                <w:lang w:eastAsia="en-GB"/>
              </w:rPr>
              <w:t>neusklađenost prostorno-planske dokumentacije </w:t>
            </w:r>
          </w:p>
          <w:p w14:paraId="2220AD1D" w14:textId="77777777" w:rsidR="00EC21D1" w:rsidRPr="00DB58C2" w:rsidRDefault="00EC21D1">
            <w:pPr>
              <w:pStyle w:val="NoSpacing"/>
              <w:numPr>
                <w:ilvl w:val="0"/>
                <w:numId w:val="47"/>
              </w:numPr>
              <w:spacing w:line="360" w:lineRule="auto"/>
              <w:rPr>
                <w:rFonts w:ascii="Arial Narrow" w:hAnsi="Arial Narrow"/>
                <w:sz w:val="20"/>
                <w:szCs w:val="20"/>
                <w:lang w:eastAsia="en-GB"/>
              </w:rPr>
            </w:pPr>
            <w:r w:rsidRPr="00DB58C2">
              <w:rPr>
                <w:rFonts w:ascii="Arial Narrow" w:hAnsi="Arial Narrow"/>
                <w:sz w:val="20"/>
                <w:szCs w:val="20"/>
                <w:lang w:eastAsia="en-GB"/>
              </w:rPr>
              <w:t>devastacija i degradacija prostora nekontroliranom izgradnjom  </w:t>
            </w:r>
          </w:p>
          <w:p w14:paraId="3E04A0B9" w14:textId="6B10794F" w:rsidR="001C16EE" w:rsidRPr="00DB58C2" w:rsidRDefault="001C16EE">
            <w:pPr>
              <w:pStyle w:val="ListParagraph"/>
              <w:numPr>
                <w:ilvl w:val="0"/>
                <w:numId w:val="47"/>
              </w:numPr>
              <w:rPr>
                <w:rFonts w:ascii="Arial Narrow" w:eastAsiaTheme="minorEastAsia" w:hAnsi="Arial Narrow"/>
                <w:sz w:val="20"/>
                <w:szCs w:val="20"/>
                <w:lang w:eastAsia="en-GB"/>
              </w:rPr>
            </w:pPr>
            <w:r w:rsidRPr="00DB58C2">
              <w:rPr>
                <w:rFonts w:ascii="Arial Narrow" w:eastAsiaTheme="minorEastAsia" w:hAnsi="Arial Narrow"/>
                <w:sz w:val="20"/>
                <w:szCs w:val="20"/>
                <w:lang w:eastAsia="en-GB"/>
              </w:rPr>
              <w:t xml:space="preserve">usitnjenost površina poljoprivrednog zemljišta </w:t>
            </w:r>
          </w:p>
          <w:p w14:paraId="54B93347" w14:textId="77777777" w:rsidR="00C74654" w:rsidRPr="00DB58C2" w:rsidRDefault="00EC21D1">
            <w:pPr>
              <w:pStyle w:val="NoSpacing"/>
              <w:numPr>
                <w:ilvl w:val="0"/>
                <w:numId w:val="47"/>
              </w:numPr>
              <w:spacing w:line="360" w:lineRule="auto"/>
              <w:rPr>
                <w:rFonts w:ascii="Arial Narrow" w:hAnsi="Arial Narrow"/>
                <w:sz w:val="20"/>
                <w:szCs w:val="20"/>
                <w:lang w:eastAsia="en-GB"/>
              </w:rPr>
            </w:pPr>
            <w:r w:rsidRPr="00DB58C2">
              <w:rPr>
                <w:rFonts w:ascii="Arial Narrow" w:hAnsi="Arial Narrow"/>
                <w:sz w:val="20"/>
                <w:szCs w:val="20"/>
                <w:lang w:eastAsia="en-GB"/>
              </w:rPr>
              <w:t>nepostojanje tržnice lokalnih proizvoda</w:t>
            </w:r>
          </w:p>
          <w:p w14:paraId="59582257" w14:textId="77777777" w:rsidR="00EC21D1" w:rsidRPr="00DB58C2" w:rsidRDefault="00EC21D1">
            <w:pPr>
              <w:pStyle w:val="NoSpacing"/>
              <w:numPr>
                <w:ilvl w:val="0"/>
                <w:numId w:val="47"/>
              </w:numPr>
              <w:spacing w:line="360" w:lineRule="auto"/>
              <w:rPr>
                <w:rFonts w:ascii="Arial Narrow" w:hAnsi="Arial Narrow"/>
                <w:sz w:val="20"/>
                <w:szCs w:val="20"/>
                <w:lang w:eastAsia="en-GB"/>
              </w:rPr>
            </w:pPr>
            <w:r w:rsidRPr="00DB58C2">
              <w:rPr>
                <w:rFonts w:ascii="Arial Narrow" w:hAnsi="Arial Narrow"/>
                <w:sz w:val="20"/>
                <w:szCs w:val="20"/>
                <w:lang w:eastAsia="en-GB"/>
              </w:rPr>
              <w:t>neusklađenost prostorno – planske dokumentacije </w:t>
            </w:r>
          </w:p>
          <w:p w14:paraId="13277F23" w14:textId="0929ADF1" w:rsidR="00AF3EF4" w:rsidRPr="00DB58C2" w:rsidRDefault="003C2658">
            <w:pPr>
              <w:pStyle w:val="NoSpacing"/>
              <w:numPr>
                <w:ilvl w:val="0"/>
                <w:numId w:val="47"/>
              </w:numPr>
              <w:spacing w:line="360" w:lineRule="auto"/>
              <w:rPr>
                <w:rFonts w:ascii="Arial Narrow" w:hAnsi="Arial Narrow"/>
                <w:sz w:val="20"/>
                <w:szCs w:val="20"/>
                <w:lang w:eastAsia="en-GB"/>
              </w:rPr>
            </w:pPr>
            <w:r w:rsidRPr="00DB58C2">
              <w:rPr>
                <w:rFonts w:ascii="Arial Narrow" w:hAnsi="Arial Narrow"/>
                <w:sz w:val="20"/>
                <w:szCs w:val="20"/>
                <w:lang w:eastAsia="en-GB"/>
              </w:rPr>
              <w:t>s</w:t>
            </w:r>
            <w:r w:rsidR="00AF3EF4" w:rsidRPr="00DB58C2">
              <w:rPr>
                <w:rFonts w:ascii="Arial Narrow" w:hAnsi="Arial Narrow"/>
                <w:sz w:val="20"/>
                <w:szCs w:val="20"/>
                <w:lang w:eastAsia="en-GB"/>
              </w:rPr>
              <w:t xml:space="preserve">trukturna nezaposlenost </w:t>
            </w:r>
          </w:p>
          <w:p w14:paraId="5BA8BB52" w14:textId="77777777" w:rsidR="003C2658" w:rsidRPr="00DB58C2" w:rsidRDefault="003C2658">
            <w:pPr>
              <w:pStyle w:val="ListParagraph"/>
              <w:numPr>
                <w:ilvl w:val="0"/>
                <w:numId w:val="47"/>
              </w:numPr>
              <w:rPr>
                <w:rFonts w:ascii="Arial Narrow" w:eastAsiaTheme="minorEastAsia" w:hAnsi="Arial Narrow"/>
                <w:sz w:val="20"/>
                <w:szCs w:val="20"/>
                <w:lang w:eastAsia="en-GB"/>
              </w:rPr>
            </w:pPr>
            <w:r w:rsidRPr="00DB58C2">
              <w:rPr>
                <w:rFonts w:ascii="Arial Narrow" w:eastAsiaTheme="minorEastAsia" w:hAnsi="Arial Narrow"/>
                <w:sz w:val="20"/>
                <w:szCs w:val="20"/>
                <w:lang w:eastAsia="en-GB"/>
              </w:rPr>
              <w:t>mali udio visokoobrazovanog stanovništva</w:t>
            </w:r>
          </w:p>
          <w:p w14:paraId="2864A02F" w14:textId="3E9E7123" w:rsidR="00AF3EF4" w:rsidRPr="00DB58C2" w:rsidRDefault="003C2658">
            <w:pPr>
              <w:pStyle w:val="NoSpacing"/>
              <w:numPr>
                <w:ilvl w:val="0"/>
                <w:numId w:val="47"/>
              </w:numPr>
              <w:spacing w:line="360" w:lineRule="auto"/>
              <w:rPr>
                <w:rFonts w:ascii="Arial Narrow" w:hAnsi="Arial Narrow"/>
                <w:sz w:val="20"/>
                <w:szCs w:val="20"/>
                <w:lang w:eastAsia="en-GB"/>
              </w:rPr>
            </w:pPr>
            <w:r w:rsidRPr="00DB58C2">
              <w:rPr>
                <w:rFonts w:ascii="Arial Narrow" w:hAnsi="Arial Narrow"/>
                <w:sz w:val="20"/>
                <w:szCs w:val="20"/>
                <w:lang w:eastAsia="en-GB"/>
              </w:rPr>
              <w:t>n</w:t>
            </w:r>
            <w:r w:rsidR="00AF3EF4" w:rsidRPr="00DB58C2">
              <w:rPr>
                <w:rFonts w:ascii="Arial Narrow" w:hAnsi="Arial Narrow"/>
                <w:sz w:val="20"/>
                <w:szCs w:val="20"/>
                <w:lang w:eastAsia="en-GB"/>
              </w:rPr>
              <w:t>edostatak suradnje gospodarstva i znanosti</w:t>
            </w:r>
          </w:p>
          <w:p w14:paraId="3761FB8C" w14:textId="44539B54" w:rsidR="00AF3EF4" w:rsidRPr="00DB58C2" w:rsidRDefault="003C2658">
            <w:pPr>
              <w:pStyle w:val="NoSpacing"/>
              <w:numPr>
                <w:ilvl w:val="0"/>
                <w:numId w:val="47"/>
              </w:numPr>
              <w:spacing w:line="360" w:lineRule="auto"/>
              <w:rPr>
                <w:rFonts w:ascii="Arial Narrow" w:hAnsi="Arial Narrow"/>
                <w:sz w:val="20"/>
                <w:szCs w:val="20"/>
                <w:lang w:eastAsia="en-GB"/>
              </w:rPr>
            </w:pPr>
            <w:r w:rsidRPr="00DB58C2">
              <w:rPr>
                <w:rFonts w:ascii="Arial Narrow" w:hAnsi="Arial Narrow"/>
                <w:sz w:val="20"/>
                <w:szCs w:val="20"/>
                <w:lang w:eastAsia="en-GB"/>
              </w:rPr>
              <w:t>n</w:t>
            </w:r>
            <w:r w:rsidR="00AF3EF4" w:rsidRPr="00DB58C2">
              <w:rPr>
                <w:rFonts w:ascii="Arial Narrow" w:hAnsi="Arial Narrow"/>
                <w:sz w:val="20"/>
                <w:szCs w:val="20"/>
                <w:lang w:eastAsia="en-GB"/>
              </w:rPr>
              <w:t>edovoljno korištenje dostupnih izvora financiranja</w:t>
            </w:r>
          </w:p>
          <w:p w14:paraId="0D0B4E9E" w14:textId="7C1AA909" w:rsidR="00AF3EF4" w:rsidRPr="00DB58C2" w:rsidRDefault="003C2658">
            <w:pPr>
              <w:pStyle w:val="NoSpacing"/>
              <w:numPr>
                <w:ilvl w:val="0"/>
                <w:numId w:val="47"/>
              </w:numPr>
              <w:spacing w:line="360" w:lineRule="auto"/>
              <w:rPr>
                <w:rFonts w:ascii="Arial Narrow" w:hAnsi="Arial Narrow"/>
                <w:sz w:val="20"/>
                <w:szCs w:val="20"/>
                <w:lang w:eastAsia="en-GB"/>
              </w:rPr>
            </w:pPr>
            <w:r w:rsidRPr="00DB58C2">
              <w:rPr>
                <w:rFonts w:ascii="Arial Narrow" w:hAnsi="Arial Narrow"/>
                <w:sz w:val="20"/>
                <w:szCs w:val="20"/>
                <w:lang w:eastAsia="en-GB"/>
              </w:rPr>
              <w:t>n</w:t>
            </w:r>
            <w:r w:rsidR="00AF3EF4" w:rsidRPr="00DB58C2">
              <w:rPr>
                <w:rFonts w:ascii="Arial Narrow" w:hAnsi="Arial Narrow"/>
                <w:sz w:val="20"/>
                <w:szCs w:val="20"/>
                <w:lang w:eastAsia="en-GB"/>
              </w:rPr>
              <w:t>eiskorišteni potencijal razvoja selektivnih vrsta turizma</w:t>
            </w:r>
          </w:p>
          <w:p w14:paraId="1B9B16A3" w14:textId="09C1E76F" w:rsidR="00AF3EF4" w:rsidRPr="00DB58C2" w:rsidRDefault="003C2658">
            <w:pPr>
              <w:pStyle w:val="NoSpacing"/>
              <w:numPr>
                <w:ilvl w:val="0"/>
                <w:numId w:val="47"/>
              </w:numPr>
              <w:spacing w:line="360" w:lineRule="auto"/>
              <w:rPr>
                <w:rFonts w:ascii="Arial Narrow" w:hAnsi="Arial Narrow"/>
                <w:sz w:val="20"/>
                <w:szCs w:val="20"/>
                <w:lang w:eastAsia="en-GB"/>
              </w:rPr>
            </w:pPr>
            <w:r w:rsidRPr="00DB58C2">
              <w:rPr>
                <w:rFonts w:ascii="Arial Narrow" w:hAnsi="Arial Narrow"/>
                <w:sz w:val="20"/>
                <w:szCs w:val="20"/>
                <w:lang w:eastAsia="en-GB"/>
              </w:rPr>
              <w:t>n</w:t>
            </w:r>
            <w:r w:rsidR="00AF3EF4" w:rsidRPr="00DB58C2">
              <w:rPr>
                <w:rFonts w:ascii="Arial Narrow" w:hAnsi="Arial Narrow"/>
                <w:sz w:val="20"/>
                <w:szCs w:val="20"/>
                <w:lang w:eastAsia="en-GB"/>
              </w:rPr>
              <w:t>eriješenost imovinsko-pravnih odnosa</w:t>
            </w:r>
          </w:p>
        </w:tc>
      </w:tr>
      <w:tr w:rsidR="00955BEF" w:rsidRPr="00DB58C2" w14:paraId="18A651B9" w14:textId="77777777" w:rsidTr="009D598B">
        <w:trPr>
          <w:trHeight w:val="284"/>
          <w:jc w:val="center"/>
        </w:trPr>
        <w:tc>
          <w:tcPr>
            <w:tcW w:w="4673" w:type="dxa"/>
            <w:shd w:val="clear" w:color="auto" w:fill="FAF2E1" w:themeFill="accent2" w:themeFillTint="33"/>
            <w:tcMar>
              <w:top w:w="0" w:type="dxa"/>
              <w:left w:w="115" w:type="dxa"/>
              <w:bottom w:w="0" w:type="dxa"/>
              <w:right w:w="115" w:type="dxa"/>
            </w:tcMar>
            <w:vAlign w:val="center"/>
            <w:hideMark/>
          </w:tcPr>
          <w:p w14:paraId="10A85B00" w14:textId="77777777" w:rsidR="00955BEF" w:rsidRPr="00DB58C2" w:rsidRDefault="00955BEF" w:rsidP="009D598B">
            <w:pPr>
              <w:pStyle w:val="NoSpacing"/>
              <w:spacing w:line="276" w:lineRule="auto"/>
              <w:jc w:val="center"/>
              <w:rPr>
                <w:color w:val="686963" w:themeColor="accent1" w:themeShade="BF"/>
                <w:sz w:val="20"/>
                <w:szCs w:val="20"/>
                <w:lang w:eastAsia="en-GB"/>
              </w:rPr>
            </w:pPr>
            <w:r w:rsidRPr="00DB58C2">
              <w:rPr>
                <w:color w:val="686963" w:themeColor="accent1" w:themeShade="BF"/>
                <w:sz w:val="20"/>
                <w:szCs w:val="20"/>
                <w:lang w:eastAsia="en-GB"/>
              </w:rPr>
              <w:t>PRILIKE</w:t>
            </w:r>
          </w:p>
        </w:tc>
        <w:tc>
          <w:tcPr>
            <w:tcW w:w="4536" w:type="dxa"/>
            <w:shd w:val="clear" w:color="auto" w:fill="FAF2E1" w:themeFill="accent2" w:themeFillTint="33"/>
            <w:tcMar>
              <w:top w:w="0" w:type="dxa"/>
              <w:left w:w="115" w:type="dxa"/>
              <w:bottom w:w="0" w:type="dxa"/>
              <w:right w:w="115" w:type="dxa"/>
            </w:tcMar>
            <w:vAlign w:val="center"/>
            <w:hideMark/>
          </w:tcPr>
          <w:p w14:paraId="25B7D655" w14:textId="77777777" w:rsidR="00955BEF" w:rsidRPr="00DB58C2" w:rsidRDefault="00955BEF" w:rsidP="009D598B">
            <w:pPr>
              <w:pStyle w:val="NoSpacing"/>
              <w:spacing w:line="276" w:lineRule="auto"/>
              <w:jc w:val="center"/>
              <w:rPr>
                <w:color w:val="686963" w:themeColor="accent1" w:themeShade="BF"/>
                <w:sz w:val="20"/>
                <w:szCs w:val="20"/>
                <w:lang w:eastAsia="en-GB"/>
              </w:rPr>
            </w:pPr>
            <w:r w:rsidRPr="00DB58C2">
              <w:rPr>
                <w:color w:val="686963" w:themeColor="accent1" w:themeShade="BF"/>
                <w:sz w:val="20"/>
                <w:szCs w:val="20"/>
                <w:lang w:eastAsia="en-GB"/>
              </w:rPr>
              <w:t>PRIJETNJE</w:t>
            </w:r>
          </w:p>
        </w:tc>
      </w:tr>
      <w:tr w:rsidR="00EC21D1" w:rsidRPr="00DB58C2" w14:paraId="33581B16" w14:textId="77777777" w:rsidTr="005644E2">
        <w:trPr>
          <w:trHeight w:val="284"/>
          <w:jc w:val="center"/>
        </w:trPr>
        <w:tc>
          <w:tcPr>
            <w:tcW w:w="4673" w:type="dxa"/>
            <w:shd w:val="clear" w:color="auto" w:fill="FFFFFF" w:themeFill="background1"/>
            <w:tcMar>
              <w:top w:w="0" w:type="dxa"/>
              <w:left w:w="115" w:type="dxa"/>
              <w:bottom w:w="0" w:type="dxa"/>
              <w:right w:w="115" w:type="dxa"/>
            </w:tcMar>
            <w:vAlign w:val="center"/>
          </w:tcPr>
          <w:p w14:paraId="38430815" w14:textId="0E83E628" w:rsidR="00185024" w:rsidRPr="00DB58C2" w:rsidRDefault="00185024">
            <w:pPr>
              <w:pStyle w:val="NoSpacing"/>
              <w:numPr>
                <w:ilvl w:val="0"/>
                <w:numId w:val="48"/>
              </w:numPr>
              <w:spacing w:line="360" w:lineRule="auto"/>
              <w:rPr>
                <w:rFonts w:ascii="Arial Narrow" w:hAnsi="Arial Narrow"/>
                <w:sz w:val="20"/>
                <w:szCs w:val="20"/>
                <w:lang w:eastAsia="en-GB"/>
              </w:rPr>
            </w:pPr>
            <w:r w:rsidRPr="00DB58C2">
              <w:rPr>
                <w:rFonts w:ascii="Arial Narrow" w:hAnsi="Arial Narrow"/>
                <w:sz w:val="20"/>
                <w:szCs w:val="20"/>
                <w:lang w:eastAsia="en-GB"/>
              </w:rPr>
              <w:t>Razvoj suvremene i konkurentne poljoprivredne proizvodnje</w:t>
            </w:r>
            <w:r w:rsidR="000273C6" w:rsidRPr="00DB58C2">
              <w:rPr>
                <w:rFonts w:ascii="Arial Narrow" w:hAnsi="Arial Narrow"/>
                <w:sz w:val="20"/>
                <w:szCs w:val="20"/>
                <w:lang w:eastAsia="en-GB"/>
              </w:rPr>
              <w:t xml:space="preserve"> i ekološke poljoprivrede</w:t>
            </w:r>
            <w:r w:rsidRPr="00DB58C2">
              <w:rPr>
                <w:rFonts w:ascii="Arial Narrow" w:hAnsi="Arial Narrow"/>
                <w:sz w:val="20"/>
                <w:szCs w:val="20"/>
                <w:lang w:eastAsia="en-GB"/>
              </w:rPr>
              <w:t xml:space="preserve"> </w:t>
            </w:r>
          </w:p>
          <w:p w14:paraId="0E954D0C" w14:textId="77777777" w:rsidR="000273C6" w:rsidRPr="00DB58C2" w:rsidRDefault="000273C6">
            <w:pPr>
              <w:pStyle w:val="ListParagraph"/>
              <w:numPr>
                <w:ilvl w:val="0"/>
                <w:numId w:val="48"/>
              </w:numPr>
              <w:spacing w:line="360" w:lineRule="auto"/>
              <w:rPr>
                <w:rFonts w:ascii="Arial Narrow" w:eastAsiaTheme="minorEastAsia" w:hAnsi="Arial Narrow"/>
                <w:sz w:val="20"/>
                <w:szCs w:val="20"/>
                <w:lang w:eastAsia="en-GB"/>
              </w:rPr>
            </w:pPr>
            <w:r w:rsidRPr="00DB58C2">
              <w:rPr>
                <w:rFonts w:ascii="Arial Narrow" w:eastAsiaTheme="minorEastAsia" w:hAnsi="Arial Narrow"/>
                <w:sz w:val="20"/>
                <w:szCs w:val="20"/>
                <w:lang w:eastAsia="en-GB"/>
              </w:rPr>
              <w:t>uzgoj osjetljivih poljoprivrednih kultura</w:t>
            </w:r>
          </w:p>
          <w:p w14:paraId="37D10E1F" w14:textId="7B17E1EF" w:rsidR="000273C6" w:rsidRPr="00DB58C2" w:rsidRDefault="000273C6">
            <w:pPr>
              <w:pStyle w:val="ListParagraph"/>
              <w:numPr>
                <w:ilvl w:val="0"/>
                <w:numId w:val="48"/>
              </w:numPr>
              <w:rPr>
                <w:rFonts w:ascii="Arial Narrow" w:eastAsiaTheme="minorEastAsia" w:hAnsi="Arial Narrow"/>
                <w:sz w:val="20"/>
                <w:szCs w:val="20"/>
                <w:lang w:eastAsia="en-GB"/>
              </w:rPr>
            </w:pPr>
            <w:r w:rsidRPr="00DB58C2">
              <w:rPr>
                <w:rFonts w:ascii="Arial Narrow" w:eastAsiaTheme="minorEastAsia" w:hAnsi="Arial Narrow"/>
                <w:sz w:val="20"/>
                <w:szCs w:val="20"/>
                <w:lang w:eastAsia="en-GB"/>
              </w:rPr>
              <w:t xml:space="preserve">razvoj seoskog turizma u sklopu poljoprivrednih gospodarstava </w:t>
            </w:r>
          </w:p>
          <w:p w14:paraId="7E99D781" w14:textId="145B5DA3" w:rsidR="00185024" w:rsidRPr="00DB58C2" w:rsidRDefault="000273C6">
            <w:pPr>
              <w:pStyle w:val="NoSpacing"/>
              <w:numPr>
                <w:ilvl w:val="0"/>
                <w:numId w:val="48"/>
              </w:numPr>
              <w:spacing w:line="360" w:lineRule="auto"/>
              <w:rPr>
                <w:rFonts w:ascii="Arial Narrow" w:hAnsi="Arial Narrow"/>
                <w:sz w:val="20"/>
                <w:szCs w:val="20"/>
                <w:lang w:eastAsia="en-GB"/>
              </w:rPr>
            </w:pPr>
            <w:r w:rsidRPr="00DB58C2">
              <w:rPr>
                <w:rFonts w:ascii="Arial Narrow" w:hAnsi="Arial Narrow"/>
                <w:sz w:val="20"/>
                <w:szCs w:val="20"/>
                <w:lang w:eastAsia="en-GB"/>
              </w:rPr>
              <w:t>p</w:t>
            </w:r>
            <w:r w:rsidR="00185024" w:rsidRPr="00DB58C2">
              <w:rPr>
                <w:rFonts w:ascii="Arial Narrow" w:hAnsi="Arial Narrow"/>
                <w:sz w:val="20"/>
                <w:szCs w:val="20"/>
                <w:lang w:eastAsia="en-GB"/>
              </w:rPr>
              <w:t xml:space="preserve">oticanje umrežavanja poljoprivrednika </w:t>
            </w:r>
          </w:p>
          <w:p w14:paraId="6EED73CF" w14:textId="7C676576" w:rsidR="00185024" w:rsidRPr="00DB58C2" w:rsidRDefault="000273C6">
            <w:pPr>
              <w:pStyle w:val="NoSpacing"/>
              <w:numPr>
                <w:ilvl w:val="0"/>
                <w:numId w:val="48"/>
              </w:numPr>
              <w:spacing w:line="360" w:lineRule="auto"/>
              <w:rPr>
                <w:rFonts w:ascii="Arial Narrow" w:hAnsi="Arial Narrow"/>
                <w:sz w:val="20"/>
                <w:szCs w:val="20"/>
                <w:lang w:eastAsia="en-GB"/>
              </w:rPr>
            </w:pPr>
            <w:r w:rsidRPr="00DB58C2">
              <w:rPr>
                <w:rFonts w:ascii="Arial Narrow" w:hAnsi="Arial Narrow"/>
                <w:sz w:val="20"/>
                <w:szCs w:val="20"/>
                <w:lang w:eastAsia="en-GB"/>
              </w:rPr>
              <w:t>o</w:t>
            </w:r>
            <w:r w:rsidR="00185024" w:rsidRPr="00DB58C2">
              <w:rPr>
                <w:rFonts w:ascii="Arial Narrow" w:hAnsi="Arial Narrow"/>
                <w:sz w:val="20"/>
                <w:szCs w:val="20"/>
                <w:lang w:eastAsia="en-GB"/>
              </w:rPr>
              <w:t xml:space="preserve">krupnjavanje zemljišta, korištenje novih tehnologija u poljoprivredi </w:t>
            </w:r>
          </w:p>
          <w:p w14:paraId="2680C775" w14:textId="694E4D0E" w:rsidR="00185024" w:rsidRPr="00DB58C2" w:rsidRDefault="000273C6">
            <w:pPr>
              <w:pStyle w:val="NoSpacing"/>
              <w:numPr>
                <w:ilvl w:val="0"/>
                <w:numId w:val="48"/>
              </w:numPr>
              <w:spacing w:line="360" w:lineRule="auto"/>
              <w:rPr>
                <w:rFonts w:ascii="Arial Narrow" w:hAnsi="Arial Narrow"/>
                <w:sz w:val="20"/>
                <w:szCs w:val="20"/>
                <w:lang w:eastAsia="en-GB"/>
              </w:rPr>
            </w:pPr>
            <w:r w:rsidRPr="00DB58C2">
              <w:rPr>
                <w:rFonts w:ascii="Arial Narrow" w:hAnsi="Arial Narrow"/>
                <w:sz w:val="20"/>
                <w:szCs w:val="20"/>
                <w:lang w:eastAsia="en-GB"/>
              </w:rPr>
              <w:t>rast</w:t>
            </w:r>
            <w:r w:rsidR="00185024" w:rsidRPr="00DB58C2">
              <w:rPr>
                <w:rFonts w:ascii="Arial Narrow" w:hAnsi="Arial Narrow"/>
                <w:sz w:val="20"/>
                <w:szCs w:val="20"/>
                <w:lang w:eastAsia="en-GB"/>
              </w:rPr>
              <w:t xml:space="preserve"> potražnje za eko-proizvodima</w:t>
            </w:r>
          </w:p>
          <w:p w14:paraId="557DE9DC" w14:textId="77777777" w:rsidR="00EC21D1" w:rsidRPr="00DB58C2" w:rsidRDefault="00EC21D1">
            <w:pPr>
              <w:pStyle w:val="NoSpacing"/>
              <w:numPr>
                <w:ilvl w:val="0"/>
                <w:numId w:val="48"/>
              </w:numPr>
              <w:spacing w:line="360" w:lineRule="auto"/>
              <w:rPr>
                <w:rFonts w:ascii="Arial Narrow" w:hAnsi="Arial Narrow"/>
                <w:sz w:val="20"/>
                <w:szCs w:val="20"/>
                <w:lang w:eastAsia="en-GB"/>
              </w:rPr>
            </w:pPr>
            <w:r w:rsidRPr="00DB58C2">
              <w:rPr>
                <w:rFonts w:ascii="Arial Narrow" w:hAnsi="Arial Narrow"/>
                <w:sz w:val="20"/>
                <w:szCs w:val="20"/>
                <w:lang w:eastAsia="en-GB"/>
              </w:rPr>
              <w:t>razvoj održivog turizma</w:t>
            </w:r>
          </w:p>
          <w:p w14:paraId="5A817BB4" w14:textId="77777777" w:rsidR="00EC21D1" w:rsidRPr="00DB58C2" w:rsidRDefault="00EC21D1">
            <w:pPr>
              <w:pStyle w:val="NoSpacing"/>
              <w:numPr>
                <w:ilvl w:val="0"/>
                <w:numId w:val="48"/>
              </w:numPr>
              <w:spacing w:line="360" w:lineRule="auto"/>
              <w:rPr>
                <w:rFonts w:ascii="Arial Narrow" w:hAnsi="Arial Narrow"/>
                <w:sz w:val="20"/>
                <w:szCs w:val="20"/>
                <w:lang w:eastAsia="en-GB"/>
              </w:rPr>
            </w:pPr>
            <w:r w:rsidRPr="00DB58C2">
              <w:rPr>
                <w:rFonts w:ascii="Arial Narrow" w:hAnsi="Arial Narrow"/>
                <w:sz w:val="20"/>
                <w:szCs w:val="20"/>
                <w:lang w:eastAsia="en-GB"/>
              </w:rPr>
              <w:t>razvoj malog i srednjeg poduzetništva u skladu s potrebama otočana </w:t>
            </w:r>
          </w:p>
          <w:p w14:paraId="34739FFA" w14:textId="77777777" w:rsidR="00EC21D1" w:rsidRPr="00DB58C2" w:rsidRDefault="00EC21D1">
            <w:pPr>
              <w:pStyle w:val="NoSpacing"/>
              <w:numPr>
                <w:ilvl w:val="0"/>
                <w:numId w:val="48"/>
              </w:numPr>
              <w:spacing w:line="360" w:lineRule="auto"/>
              <w:rPr>
                <w:rFonts w:ascii="Arial Narrow" w:hAnsi="Arial Narrow"/>
                <w:sz w:val="20"/>
                <w:szCs w:val="20"/>
                <w:lang w:eastAsia="en-GB"/>
              </w:rPr>
            </w:pPr>
            <w:r w:rsidRPr="00DB58C2">
              <w:rPr>
                <w:rFonts w:ascii="Arial Narrow" w:hAnsi="Arial Narrow"/>
                <w:sz w:val="20"/>
                <w:szCs w:val="20"/>
                <w:lang w:eastAsia="en-GB"/>
              </w:rPr>
              <w:lastRenderedPageBreak/>
              <w:t>proizvodnja autohtonih proizvoda i njihovo brendiranje </w:t>
            </w:r>
          </w:p>
          <w:p w14:paraId="52CD0FC3" w14:textId="77777777" w:rsidR="00EC21D1" w:rsidRPr="00DB58C2" w:rsidRDefault="00EC21D1">
            <w:pPr>
              <w:pStyle w:val="NoSpacing"/>
              <w:numPr>
                <w:ilvl w:val="0"/>
                <w:numId w:val="48"/>
              </w:numPr>
              <w:spacing w:line="360" w:lineRule="auto"/>
              <w:rPr>
                <w:rFonts w:ascii="Arial Narrow" w:hAnsi="Arial Narrow"/>
                <w:sz w:val="20"/>
                <w:szCs w:val="20"/>
                <w:lang w:eastAsia="en-GB"/>
              </w:rPr>
            </w:pPr>
            <w:r w:rsidRPr="00DB58C2">
              <w:rPr>
                <w:rFonts w:ascii="Arial Narrow" w:hAnsi="Arial Narrow"/>
                <w:sz w:val="20"/>
                <w:szCs w:val="20"/>
                <w:lang w:eastAsia="en-GB"/>
              </w:rPr>
              <w:t>poticanje poduzetništva stvaranjem pozitivne poduzetničke klime</w:t>
            </w:r>
          </w:p>
          <w:p w14:paraId="1FE292CB" w14:textId="77777777" w:rsidR="00EC21D1" w:rsidRPr="00DB58C2" w:rsidRDefault="00EC21D1">
            <w:pPr>
              <w:pStyle w:val="NoSpacing"/>
              <w:numPr>
                <w:ilvl w:val="0"/>
                <w:numId w:val="48"/>
              </w:numPr>
              <w:spacing w:line="360" w:lineRule="auto"/>
              <w:rPr>
                <w:rFonts w:ascii="Arial Narrow" w:hAnsi="Arial Narrow"/>
                <w:sz w:val="20"/>
                <w:szCs w:val="20"/>
                <w:lang w:eastAsia="en-GB"/>
              </w:rPr>
            </w:pPr>
            <w:r w:rsidRPr="00DB58C2">
              <w:rPr>
                <w:rFonts w:ascii="Arial Narrow" w:hAnsi="Arial Narrow"/>
                <w:sz w:val="20"/>
                <w:szCs w:val="20"/>
                <w:lang w:eastAsia="en-GB"/>
              </w:rPr>
              <w:t>razvijanje turizma posebnih interesa </w:t>
            </w:r>
          </w:p>
          <w:p w14:paraId="1EACC9E8" w14:textId="77777777" w:rsidR="000273C6" w:rsidRPr="00DB58C2" w:rsidRDefault="00EC21D1">
            <w:pPr>
              <w:pStyle w:val="NoSpacing"/>
              <w:numPr>
                <w:ilvl w:val="0"/>
                <w:numId w:val="48"/>
              </w:numPr>
              <w:spacing w:line="360" w:lineRule="auto"/>
              <w:rPr>
                <w:rFonts w:ascii="Arial Narrow" w:hAnsi="Arial Narrow"/>
                <w:sz w:val="20"/>
                <w:szCs w:val="20"/>
                <w:lang w:eastAsia="en-GB"/>
              </w:rPr>
            </w:pPr>
            <w:r w:rsidRPr="00DB58C2">
              <w:rPr>
                <w:rFonts w:ascii="Arial Narrow" w:hAnsi="Arial Narrow"/>
                <w:sz w:val="20"/>
                <w:szCs w:val="20"/>
                <w:lang w:eastAsia="en-GB"/>
              </w:rPr>
              <w:t>stavljanje objekata izvan upotrebe u funkciju sukladno potrebama javnog interesa s ciljem razvoja gospodarstva</w:t>
            </w:r>
          </w:p>
          <w:p w14:paraId="3F99EDB0" w14:textId="7B704FA8" w:rsidR="00EC21D1" w:rsidRPr="00DB58C2" w:rsidRDefault="00EC21D1">
            <w:pPr>
              <w:pStyle w:val="NoSpacing"/>
              <w:numPr>
                <w:ilvl w:val="0"/>
                <w:numId w:val="48"/>
              </w:numPr>
              <w:spacing w:line="360" w:lineRule="auto"/>
              <w:rPr>
                <w:rFonts w:ascii="Arial Narrow" w:hAnsi="Arial Narrow"/>
                <w:sz w:val="20"/>
                <w:szCs w:val="20"/>
                <w:lang w:eastAsia="en-GB"/>
              </w:rPr>
            </w:pPr>
            <w:r w:rsidRPr="00DB58C2">
              <w:rPr>
                <w:rFonts w:ascii="Arial Narrow" w:hAnsi="Arial Narrow"/>
                <w:sz w:val="20"/>
                <w:szCs w:val="20"/>
                <w:lang w:eastAsia="en-GB"/>
              </w:rPr>
              <w:t>izgradnja i revitalizacija prostora za razvoj kulturnog turizma </w:t>
            </w:r>
          </w:p>
        </w:tc>
        <w:tc>
          <w:tcPr>
            <w:tcW w:w="4536" w:type="dxa"/>
            <w:shd w:val="clear" w:color="auto" w:fill="FFFFFF" w:themeFill="background1"/>
            <w:tcMar>
              <w:top w:w="0" w:type="dxa"/>
              <w:left w:w="115" w:type="dxa"/>
              <w:bottom w:w="0" w:type="dxa"/>
              <w:right w:w="115" w:type="dxa"/>
            </w:tcMar>
            <w:vAlign w:val="center"/>
          </w:tcPr>
          <w:p w14:paraId="61220C30" w14:textId="0F72660B" w:rsidR="00185024" w:rsidRPr="00DB58C2" w:rsidRDefault="00B823F0">
            <w:pPr>
              <w:pStyle w:val="NoSpacing"/>
              <w:numPr>
                <w:ilvl w:val="0"/>
                <w:numId w:val="48"/>
              </w:numPr>
              <w:spacing w:line="360" w:lineRule="auto"/>
              <w:rPr>
                <w:rFonts w:ascii="Arial Narrow" w:hAnsi="Arial Narrow"/>
                <w:sz w:val="20"/>
                <w:szCs w:val="20"/>
                <w:lang w:eastAsia="en-GB"/>
              </w:rPr>
            </w:pPr>
            <w:r w:rsidRPr="00DB58C2">
              <w:rPr>
                <w:rFonts w:ascii="Arial Narrow" w:hAnsi="Arial Narrow"/>
                <w:sz w:val="20"/>
                <w:szCs w:val="20"/>
                <w:lang w:eastAsia="en-GB"/>
              </w:rPr>
              <w:lastRenderedPageBreak/>
              <w:t>u</w:t>
            </w:r>
            <w:r w:rsidR="00185024" w:rsidRPr="00DB58C2">
              <w:rPr>
                <w:rFonts w:ascii="Arial Narrow" w:hAnsi="Arial Narrow"/>
                <w:sz w:val="20"/>
                <w:szCs w:val="20"/>
                <w:lang w:eastAsia="en-GB"/>
              </w:rPr>
              <w:t xml:space="preserve">tjecaj gospodarske krize </w:t>
            </w:r>
          </w:p>
          <w:p w14:paraId="723A8A6A" w14:textId="40D95C8F" w:rsidR="00185024" w:rsidRPr="00DB58C2" w:rsidRDefault="00B823F0">
            <w:pPr>
              <w:pStyle w:val="NoSpacing"/>
              <w:numPr>
                <w:ilvl w:val="0"/>
                <w:numId w:val="48"/>
              </w:numPr>
              <w:spacing w:line="360" w:lineRule="auto"/>
              <w:rPr>
                <w:rFonts w:ascii="Arial Narrow" w:hAnsi="Arial Narrow"/>
                <w:sz w:val="20"/>
                <w:szCs w:val="20"/>
                <w:lang w:eastAsia="en-GB"/>
              </w:rPr>
            </w:pPr>
            <w:r w:rsidRPr="00DB58C2">
              <w:rPr>
                <w:rFonts w:ascii="Arial Narrow" w:hAnsi="Arial Narrow"/>
                <w:sz w:val="20"/>
                <w:szCs w:val="20"/>
                <w:lang w:eastAsia="en-GB"/>
              </w:rPr>
              <w:t>o</w:t>
            </w:r>
            <w:r w:rsidR="00185024" w:rsidRPr="00DB58C2">
              <w:rPr>
                <w:rFonts w:ascii="Arial Narrow" w:hAnsi="Arial Narrow"/>
                <w:sz w:val="20"/>
                <w:szCs w:val="20"/>
                <w:lang w:eastAsia="en-GB"/>
              </w:rPr>
              <w:t xml:space="preserve">dljev obrazovanog stanovništva </w:t>
            </w:r>
          </w:p>
          <w:p w14:paraId="1BE80D6B" w14:textId="164ACC36" w:rsidR="00185024" w:rsidRPr="00DB58C2" w:rsidRDefault="00B823F0">
            <w:pPr>
              <w:pStyle w:val="NoSpacing"/>
              <w:numPr>
                <w:ilvl w:val="0"/>
                <w:numId w:val="48"/>
              </w:numPr>
              <w:spacing w:line="360" w:lineRule="auto"/>
              <w:rPr>
                <w:rFonts w:ascii="Arial Narrow" w:hAnsi="Arial Narrow"/>
                <w:sz w:val="20"/>
                <w:szCs w:val="20"/>
                <w:lang w:eastAsia="en-GB"/>
              </w:rPr>
            </w:pPr>
            <w:r w:rsidRPr="00DB58C2">
              <w:rPr>
                <w:rFonts w:ascii="Arial Narrow" w:hAnsi="Arial Narrow"/>
                <w:sz w:val="20"/>
                <w:szCs w:val="20"/>
                <w:lang w:eastAsia="en-GB"/>
              </w:rPr>
              <w:t>b</w:t>
            </w:r>
            <w:r w:rsidR="00185024" w:rsidRPr="00DB58C2">
              <w:rPr>
                <w:rFonts w:ascii="Arial Narrow" w:hAnsi="Arial Narrow"/>
                <w:sz w:val="20"/>
                <w:szCs w:val="20"/>
                <w:lang w:eastAsia="en-GB"/>
              </w:rPr>
              <w:t xml:space="preserve">rzi razvoj novih tehnologija za koju su potrebna velika financijska sredstva </w:t>
            </w:r>
          </w:p>
          <w:p w14:paraId="059E9B7D" w14:textId="5D6DA777" w:rsidR="00EC21D1" w:rsidRPr="00DB58C2" w:rsidRDefault="00EC21D1">
            <w:pPr>
              <w:pStyle w:val="NoSpacing"/>
              <w:numPr>
                <w:ilvl w:val="0"/>
                <w:numId w:val="48"/>
              </w:numPr>
              <w:spacing w:line="360" w:lineRule="auto"/>
              <w:rPr>
                <w:rFonts w:ascii="Arial Narrow" w:hAnsi="Arial Narrow"/>
                <w:sz w:val="20"/>
                <w:szCs w:val="20"/>
                <w:lang w:eastAsia="en-GB"/>
              </w:rPr>
            </w:pPr>
            <w:r w:rsidRPr="00DB58C2">
              <w:rPr>
                <w:rFonts w:ascii="Arial Narrow" w:hAnsi="Arial Narrow"/>
                <w:sz w:val="20"/>
                <w:szCs w:val="20"/>
                <w:lang w:eastAsia="en-GB"/>
              </w:rPr>
              <w:t>razvoj masovnog turizma može utjecati na očuvanje okoliša i obale</w:t>
            </w:r>
          </w:p>
          <w:p w14:paraId="30BFAD54" w14:textId="77777777" w:rsidR="00EC21D1" w:rsidRPr="00DB58C2" w:rsidRDefault="00EC21D1">
            <w:pPr>
              <w:pStyle w:val="NoSpacing"/>
              <w:numPr>
                <w:ilvl w:val="0"/>
                <w:numId w:val="48"/>
              </w:numPr>
              <w:spacing w:line="360" w:lineRule="auto"/>
              <w:rPr>
                <w:rFonts w:ascii="Arial Narrow" w:hAnsi="Arial Narrow"/>
                <w:sz w:val="20"/>
                <w:szCs w:val="20"/>
                <w:lang w:eastAsia="en-GB"/>
              </w:rPr>
            </w:pPr>
            <w:r w:rsidRPr="00DB58C2">
              <w:rPr>
                <w:rFonts w:ascii="Arial Narrow" w:hAnsi="Arial Narrow"/>
                <w:sz w:val="20"/>
                <w:szCs w:val="20"/>
                <w:lang w:eastAsia="en-GB"/>
              </w:rPr>
              <w:t>prevelika izgradnja može utjecati na izgled okoliša</w:t>
            </w:r>
          </w:p>
          <w:p w14:paraId="44693BB8" w14:textId="77777777" w:rsidR="00EC21D1" w:rsidRPr="00DB58C2" w:rsidRDefault="00EC21D1">
            <w:pPr>
              <w:pStyle w:val="NoSpacing"/>
              <w:numPr>
                <w:ilvl w:val="0"/>
                <w:numId w:val="48"/>
              </w:numPr>
              <w:spacing w:line="360" w:lineRule="auto"/>
              <w:rPr>
                <w:rFonts w:ascii="Arial Narrow" w:hAnsi="Arial Narrow"/>
                <w:sz w:val="20"/>
                <w:szCs w:val="20"/>
                <w:lang w:eastAsia="en-GB"/>
              </w:rPr>
            </w:pPr>
            <w:r w:rsidRPr="00DB58C2">
              <w:rPr>
                <w:rFonts w:ascii="Arial Narrow" w:hAnsi="Arial Narrow"/>
                <w:sz w:val="20"/>
                <w:szCs w:val="20"/>
                <w:lang w:eastAsia="en-GB"/>
              </w:rPr>
              <w:t>masovna izgradnja infrastrukture može utjecati na očuvanost okoliša</w:t>
            </w:r>
          </w:p>
          <w:p w14:paraId="1424D145" w14:textId="77777777" w:rsidR="00EC21D1" w:rsidRPr="00DB58C2" w:rsidRDefault="00EC21D1">
            <w:pPr>
              <w:pStyle w:val="NoSpacing"/>
              <w:numPr>
                <w:ilvl w:val="0"/>
                <w:numId w:val="48"/>
              </w:numPr>
              <w:spacing w:line="360" w:lineRule="auto"/>
              <w:rPr>
                <w:rFonts w:ascii="Arial Narrow" w:hAnsi="Arial Narrow"/>
                <w:sz w:val="20"/>
                <w:szCs w:val="20"/>
                <w:lang w:eastAsia="en-GB"/>
              </w:rPr>
            </w:pPr>
            <w:r w:rsidRPr="00DB58C2">
              <w:rPr>
                <w:rFonts w:ascii="Arial Narrow" w:hAnsi="Arial Narrow"/>
                <w:sz w:val="20"/>
                <w:szCs w:val="20"/>
                <w:lang w:eastAsia="en-GB"/>
              </w:rPr>
              <w:lastRenderedPageBreak/>
              <w:t>gubljenje vlastitog identiteta uslijed utjecaja sponzora </w:t>
            </w:r>
          </w:p>
          <w:p w14:paraId="0F405DB8" w14:textId="77777777" w:rsidR="00EC21D1" w:rsidRPr="00DB58C2" w:rsidRDefault="00EC21D1" w:rsidP="005644E2">
            <w:pPr>
              <w:pStyle w:val="NoSpacing"/>
              <w:spacing w:line="276" w:lineRule="auto"/>
              <w:rPr>
                <w:rFonts w:ascii="Arial Narrow" w:hAnsi="Arial Narrow"/>
                <w:sz w:val="20"/>
                <w:szCs w:val="20"/>
                <w:lang w:eastAsia="en-GB"/>
              </w:rPr>
            </w:pPr>
          </w:p>
        </w:tc>
      </w:tr>
      <w:tr w:rsidR="00955BEF" w:rsidRPr="00DB58C2" w14:paraId="52A50F17" w14:textId="77777777" w:rsidTr="009D598B">
        <w:trPr>
          <w:trHeight w:val="284"/>
          <w:jc w:val="center"/>
        </w:trPr>
        <w:tc>
          <w:tcPr>
            <w:tcW w:w="9209" w:type="dxa"/>
            <w:gridSpan w:val="2"/>
            <w:shd w:val="clear" w:color="auto" w:fill="F0D9A5" w:themeFill="accent2" w:themeFillTint="99"/>
            <w:tcMar>
              <w:top w:w="0" w:type="dxa"/>
              <w:left w:w="115" w:type="dxa"/>
              <w:bottom w:w="0" w:type="dxa"/>
              <w:right w:w="115" w:type="dxa"/>
            </w:tcMar>
            <w:vAlign w:val="center"/>
          </w:tcPr>
          <w:p w14:paraId="5613DA28" w14:textId="424349D5" w:rsidR="00955BEF" w:rsidRPr="00DB58C2" w:rsidRDefault="00955BEF" w:rsidP="009D598B">
            <w:pPr>
              <w:pStyle w:val="NoSpacing"/>
              <w:spacing w:line="276" w:lineRule="auto"/>
              <w:jc w:val="center"/>
              <w:rPr>
                <w:rFonts w:ascii="Arial Narrow" w:hAnsi="Arial Narrow"/>
                <w:b/>
                <w:bCs/>
                <w:sz w:val="24"/>
                <w:szCs w:val="24"/>
                <w:lang w:eastAsia="en-GB"/>
              </w:rPr>
            </w:pPr>
            <w:r w:rsidRPr="00DB58C2">
              <w:rPr>
                <w:rFonts w:ascii="Arial Narrow" w:hAnsi="Arial Narrow"/>
                <w:b/>
                <w:bCs/>
                <w:color w:val="686963" w:themeColor="accent1" w:themeShade="BF"/>
                <w:sz w:val="24"/>
                <w:szCs w:val="24"/>
              </w:rPr>
              <w:lastRenderedPageBreak/>
              <w:t>Društvene djelatnosti i kvaliteta života</w:t>
            </w:r>
          </w:p>
        </w:tc>
      </w:tr>
      <w:tr w:rsidR="00955BEF" w:rsidRPr="00DB58C2" w14:paraId="3395643B" w14:textId="77777777" w:rsidTr="009D598B">
        <w:trPr>
          <w:trHeight w:val="284"/>
          <w:jc w:val="center"/>
        </w:trPr>
        <w:tc>
          <w:tcPr>
            <w:tcW w:w="4673" w:type="dxa"/>
            <w:shd w:val="clear" w:color="auto" w:fill="FAF2E1" w:themeFill="accent2" w:themeFillTint="33"/>
            <w:tcMar>
              <w:top w:w="0" w:type="dxa"/>
              <w:left w:w="115" w:type="dxa"/>
              <w:bottom w:w="0" w:type="dxa"/>
              <w:right w:w="115" w:type="dxa"/>
            </w:tcMar>
            <w:vAlign w:val="center"/>
            <w:hideMark/>
          </w:tcPr>
          <w:p w14:paraId="2140C80A" w14:textId="77777777" w:rsidR="00955BEF" w:rsidRPr="00DB58C2" w:rsidRDefault="00955BEF" w:rsidP="009D598B">
            <w:pPr>
              <w:pStyle w:val="NoSpacing"/>
              <w:spacing w:line="276" w:lineRule="auto"/>
              <w:jc w:val="center"/>
              <w:rPr>
                <w:color w:val="686963" w:themeColor="accent1" w:themeShade="BF"/>
                <w:sz w:val="20"/>
                <w:szCs w:val="20"/>
                <w:lang w:eastAsia="en-GB"/>
              </w:rPr>
            </w:pPr>
            <w:r w:rsidRPr="00DB58C2">
              <w:rPr>
                <w:color w:val="686963" w:themeColor="accent1" w:themeShade="BF"/>
                <w:sz w:val="20"/>
                <w:szCs w:val="20"/>
                <w:lang w:eastAsia="en-GB"/>
              </w:rPr>
              <w:t>SNAGE</w:t>
            </w:r>
          </w:p>
        </w:tc>
        <w:tc>
          <w:tcPr>
            <w:tcW w:w="4536" w:type="dxa"/>
            <w:shd w:val="clear" w:color="auto" w:fill="FAF2E1" w:themeFill="accent2" w:themeFillTint="33"/>
            <w:tcMar>
              <w:top w:w="0" w:type="dxa"/>
              <w:left w:w="115" w:type="dxa"/>
              <w:bottom w:w="0" w:type="dxa"/>
              <w:right w:w="115" w:type="dxa"/>
            </w:tcMar>
            <w:vAlign w:val="center"/>
            <w:hideMark/>
          </w:tcPr>
          <w:p w14:paraId="4D46E393" w14:textId="77777777" w:rsidR="00955BEF" w:rsidRPr="00DB58C2" w:rsidRDefault="00955BEF" w:rsidP="009D598B">
            <w:pPr>
              <w:pStyle w:val="NoSpacing"/>
              <w:spacing w:line="276" w:lineRule="auto"/>
              <w:jc w:val="center"/>
              <w:rPr>
                <w:color w:val="686963" w:themeColor="accent1" w:themeShade="BF"/>
                <w:sz w:val="20"/>
                <w:szCs w:val="20"/>
                <w:lang w:eastAsia="en-GB"/>
              </w:rPr>
            </w:pPr>
            <w:r w:rsidRPr="00DB58C2">
              <w:rPr>
                <w:color w:val="686963" w:themeColor="accent1" w:themeShade="BF"/>
                <w:sz w:val="20"/>
                <w:szCs w:val="20"/>
                <w:lang w:eastAsia="en-GB"/>
              </w:rPr>
              <w:t>SLABOSTI</w:t>
            </w:r>
          </w:p>
        </w:tc>
      </w:tr>
      <w:tr w:rsidR="00EC21D1" w:rsidRPr="00DB58C2" w14:paraId="37D48541" w14:textId="77777777" w:rsidTr="005644E2">
        <w:trPr>
          <w:trHeight w:val="284"/>
          <w:jc w:val="center"/>
        </w:trPr>
        <w:tc>
          <w:tcPr>
            <w:tcW w:w="4673" w:type="dxa"/>
            <w:shd w:val="clear" w:color="auto" w:fill="FFFFFF" w:themeFill="background1"/>
            <w:tcMar>
              <w:top w:w="0" w:type="dxa"/>
              <w:left w:w="115" w:type="dxa"/>
              <w:bottom w:w="0" w:type="dxa"/>
              <w:right w:w="115" w:type="dxa"/>
            </w:tcMar>
            <w:vAlign w:val="center"/>
          </w:tcPr>
          <w:p w14:paraId="06D829D1" w14:textId="77777777" w:rsidR="00EC21D1" w:rsidRPr="00DB58C2" w:rsidRDefault="00EC21D1">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prostor kontinuirane naseljenosti</w:t>
            </w:r>
          </w:p>
          <w:p w14:paraId="2DC8EFF3" w14:textId="77777777" w:rsidR="00EC21D1" w:rsidRPr="00DB58C2" w:rsidRDefault="00EC21D1">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organizirani programi osnovnoškolskog obrazovanja</w:t>
            </w:r>
          </w:p>
          <w:p w14:paraId="10A9F986" w14:textId="77777777" w:rsidR="00EC21D1" w:rsidRPr="00DB58C2" w:rsidRDefault="00EC21D1">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organizirana primarna zdravstvena zaštita na otoku</w:t>
            </w:r>
          </w:p>
          <w:p w14:paraId="63D63EA7" w14:textId="77777777" w:rsidR="00EC21D1" w:rsidRPr="00DB58C2" w:rsidRDefault="00EC21D1">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suradnja s civilnim sektorom</w:t>
            </w:r>
          </w:p>
          <w:p w14:paraId="2D2E769E" w14:textId="77777777" w:rsidR="00EC21D1" w:rsidRPr="00DB58C2" w:rsidRDefault="00EC21D1">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organizirana stomatološka ambulanta</w:t>
            </w:r>
          </w:p>
          <w:p w14:paraId="34D5469F" w14:textId="798E3E02" w:rsidR="00E27ABE" w:rsidRPr="00DB58C2" w:rsidRDefault="00E27ABE">
            <w:pPr>
              <w:pStyle w:val="ListParagraph"/>
              <w:numPr>
                <w:ilvl w:val="0"/>
                <w:numId w:val="45"/>
              </w:numPr>
              <w:spacing w:line="360" w:lineRule="auto"/>
              <w:rPr>
                <w:rFonts w:ascii="Arial Narrow" w:eastAsiaTheme="minorEastAsia" w:hAnsi="Arial Narrow"/>
                <w:sz w:val="20"/>
                <w:szCs w:val="20"/>
                <w:lang w:eastAsia="en-GB"/>
              </w:rPr>
            </w:pPr>
            <w:r w:rsidRPr="00DB58C2">
              <w:rPr>
                <w:rFonts w:ascii="Arial Narrow" w:eastAsiaTheme="minorEastAsia" w:hAnsi="Arial Narrow"/>
                <w:sz w:val="20"/>
                <w:szCs w:val="20"/>
                <w:lang w:eastAsia="en-GB"/>
              </w:rPr>
              <w:t xml:space="preserve">izdvajanje proračunskih sredstava za programe socijalne skrbi </w:t>
            </w:r>
          </w:p>
          <w:p w14:paraId="0532FF82" w14:textId="0A3E9DFE" w:rsidR="00EC21D1" w:rsidRPr="00DB58C2" w:rsidRDefault="00E27ABE">
            <w:pPr>
              <w:pStyle w:val="ListParagraph"/>
              <w:numPr>
                <w:ilvl w:val="0"/>
                <w:numId w:val="45"/>
              </w:numPr>
              <w:rPr>
                <w:rFonts w:ascii="Arial Narrow" w:eastAsiaTheme="minorEastAsia" w:hAnsi="Arial Narrow"/>
                <w:sz w:val="20"/>
                <w:szCs w:val="20"/>
                <w:lang w:eastAsia="en-GB"/>
              </w:rPr>
            </w:pPr>
            <w:r w:rsidRPr="00DB58C2">
              <w:rPr>
                <w:rFonts w:ascii="Arial Narrow" w:eastAsiaTheme="minorEastAsia" w:hAnsi="Arial Narrow"/>
                <w:sz w:val="20"/>
                <w:szCs w:val="20"/>
                <w:lang w:eastAsia="en-GB"/>
              </w:rPr>
              <w:t xml:space="preserve">poticanje razvoja kulturno-umjetničkog i sportskog društva </w:t>
            </w:r>
          </w:p>
        </w:tc>
        <w:tc>
          <w:tcPr>
            <w:tcW w:w="4536" w:type="dxa"/>
            <w:shd w:val="clear" w:color="auto" w:fill="FFFFFF" w:themeFill="background1"/>
            <w:tcMar>
              <w:top w:w="0" w:type="dxa"/>
              <w:left w:w="115" w:type="dxa"/>
              <w:bottom w:w="0" w:type="dxa"/>
              <w:right w:w="115" w:type="dxa"/>
            </w:tcMar>
            <w:vAlign w:val="center"/>
          </w:tcPr>
          <w:p w14:paraId="6A895F17" w14:textId="77777777" w:rsidR="00EC21D1" w:rsidRPr="00DB58C2" w:rsidRDefault="00EC21D1">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otočna izoliranost</w:t>
            </w:r>
          </w:p>
          <w:p w14:paraId="44CEAFC8" w14:textId="22075706" w:rsidR="00C47366" w:rsidRPr="00DB58C2" w:rsidRDefault="00C47366">
            <w:pPr>
              <w:pStyle w:val="ListParagraph"/>
              <w:numPr>
                <w:ilvl w:val="0"/>
                <w:numId w:val="45"/>
              </w:numPr>
              <w:rPr>
                <w:rFonts w:ascii="Arial Narrow" w:eastAsiaTheme="minorEastAsia" w:hAnsi="Arial Narrow"/>
                <w:sz w:val="20"/>
                <w:szCs w:val="20"/>
                <w:lang w:eastAsia="en-GB"/>
              </w:rPr>
            </w:pPr>
            <w:r w:rsidRPr="00DB58C2">
              <w:rPr>
                <w:rFonts w:ascii="Arial Narrow" w:eastAsiaTheme="minorEastAsia" w:hAnsi="Arial Narrow"/>
                <w:sz w:val="20"/>
                <w:szCs w:val="20"/>
                <w:lang w:eastAsia="en-GB"/>
              </w:rPr>
              <w:t xml:space="preserve">nepovoljna demografska kretanja </w:t>
            </w:r>
          </w:p>
          <w:p w14:paraId="526827BC" w14:textId="77777777" w:rsidR="00EC21D1" w:rsidRPr="00DB58C2" w:rsidRDefault="00EC21D1">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nedostatak skrbi i smještaja za starije i nemoćne</w:t>
            </w:r>
          </w:p>
          <w:p w14:paraId="00C92D2B" w14:textId="77777777" w:rsidR="00EC21D1" w:rsidRPr="00DB58C2" w:rsidRDefault="00EC21D1">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nepostojanje predškolskog obrazovanja</w:t>
            </w:r>
          </w:p>
          <w:p w14:paraId="40D6843E" w14:textId="77777777" w:rsidR="00EC21D1" w:rsidRPr="00DB58C2" w:rsidRDefault="00EC21D1">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slabo organiziran javni prijevoz</w:t>
            </w:r>
          </w:p>
          <w:p w14:paraId="37E280D8" w14:textId="4707B515" w:rsidR="00C47366" w:rsidRPr="00DB58C2" w:rsidRDefault="00C47366">
            <w:pPr>
              <w:pStyle w:val="ListParagraph"/>
              <w:numPr>
                <w:ilvl w:val="0"/>
                <w:numId w:val="45"/>
              </w:numPr>
              <w:rPr>
                <w:rFonts w:ascii="Arial Narrow" w:eastAsiaTheme="minorEastAsia" w:hAnsi="Arial Narrow"/>
                <w:sz w:val="20"/>
                <w:szCs w:val="20"/>
                <w:lang w:eastAsia="en-GB"/>
              </w:rPr>
            </w:pPr>
            <w:r w:rsidRPr="00DB58C2">
              <w:rPr>
                <w:rFonts w:ascii="Arial Narrow" w:eastAsiaTheme="minorEastAsia" w:hAnsi="Arial Narrow"/>
                <w:sz w:val="20"/>
                <w:szCs w:val="20"/>
                <w:lang w:eastAsia="en-GB"/>
              </w:rPr>
              <w:t>nedovoljna opremljenost javnih ustanova</w:t>
            </w:r>
          </w:p>
          <w:p w14:paraId="1080CA10" w14:textId="177D7569" w:rsidR="00EC21D1" w:rsidRPr="00DB58C2" w:rsidRDefault="00EC21D1">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zastarjela oprema u školama </w:t>
            </w:r>
          </w:p>
        </w:tc>
      </w:tr>
      <w:tr w:rsidR="00955BEF" w:rsidRPr="00DB58C2" w14:paraId="3A491F2A" w14:textId="77777777" w:rsidTr="009D598B">
        <w:trPr>
          <w:trHeight w:val="284"/>
          <w:jc w:val="center"/>
        </w:trPr>
        <w:tc>
          <w:tcPr>
            <w:tcW w:w="4673" w:type="dxa"/>
            <w:shd w:val="clear" w:color="auto" w:fill="FAF2E1" w:themeFill="accent2" w:themeFillTint="33"/>
            <w:tcMar>
              <w:top w:w="0" w:type="dxa"/>
              <w:left w:w="115" w:type="dxa"/>
              <w:bottom w:w="0" w:type="dxa"/>
              <w:right w:w="115" w:type="dxa"/>
            </w:tcMar>
            <w:vAlign w:val="center"/>
            <w:hideMark/>
          </w:tcPr>
          <w:p w14:paraId="6F08E65A" w14:textId="77777777" w:rsidR="00955BEF" w:rsidRPr="00DB58C2" w:rsidRDefault="00955BEF" w:rsidP="009D598B">
            <w:pPr>
              <w:pStyle w:val="NoSpacing"/>
              <w:spacing w:line="276" w:lineRule="auto"/>
              <w:jc w:val="center"/>
              <w:rPr>
                <w:color w:val="686963" w:themeColor="accent1" w:themeShade="BF"/>
                <w:sz w:val="20"/>
                <w:szCs w:val="20"/>
                <w:lang w:eastAsia="en-GB"/>
              </w:rPr>
            </w:pPr>
            <w:r w:rsidRPr="00DB58C2">
              <w:rPr>
                <w:color w:val="686963" w:themeColor="accent1" w:themeShade="BF"/>
                <w:sz w:val="20"/>
                <w:szCs w:val="20"/>
                <w:lang w:eastAsia="en-GB"/>
              </w:rPr>
              <w:t>PRILIKE</w:t>
            </w:r>
          </w:p>
        </w:tc>
        <w:tc>
          <w:tcPr>
            <w:tcW w:w="4536" w:type="dxa"/>
            <w:shd w:val="clear" w:color="auto" w:fill="FAF2E1" w:themeFill="accent2" w:themeFillTint="33"/>
            <w:tcMar>
              <w:top w:w="0" w:type="dxa"/>
              <w:left w:w="115" w:type="dxa"/>
              <w:bottom w:w="0" w:type="dxa"/>
              <w:right w:w="115" w:type="dxa"/>
            </w:tcMar>
            <w:vAlign w:val="center"/>
            <w:hideMark/>
          </w:tcPr>
          <w:p w14:paraId="4379FF6F" w14:textId="77777777" w:rsidR="00955BEF" w:rsidRPr="00DB58C2" w:rsidRDefault="00955BEF" w:rsidP="009D598B">
            <w:pPr>
              <w:pStyle w:val="NoSpacing"/>
              <w:spacing w:line="276" w:lineRule="auto"/>
              <w:jc w:val="center"/>
              <w:rPr>
                <w:color w:val="686963" w:themeColor="accent1" w:themeShade="BF"/>
                <w:sz w:val="20"/>
                <w:szCs w:val="20"/>
                <w:lang w:eastAsia="en-GB"/>
              </w:rPr>
            </w:pPr>
            <w:r w:rsidRPr="00DB58C2">
              <w:rPr>
                <w:color w:val="686963" w:themeColor="accent1" w:themeShade="BF"/>
                <w:sz w:val="20"/>
                <w:szCs w:val="20"/>
                <w:lang w:eastAsia="en-GB"/>
              </w:rPr>
              <w:t>PRIJETNJE</w:t>
            </w:r>
          </w:p>
        </w:tc>
      </w:tr>
      <w:tr w:rsidR="00EC21D1" w:rsidRPr="00DB58C2" w14:paraId="4191A76C" w14:textId="77777777" w:rsidTr="005644E2">
        <w:trPr>
          <w:trHeight w:val="5817"/>
          <w:jc w:val="center"/>
        </w:trPr>
        <w:tc>
          <w:tcPr>
            <w:tcW w:w="4673" w:type="dxa"/>
            <w:shd w:val="clear" w:color="auto" w:fill="FFFFFF" w:themeFill="background1"/>
            <w:tcMar>
              <w:top w:w="0" w:type="dxa"/>
              <w:left w:w="115" w:type="dxa"/>
              <w:bottom w:w="0" w:type="dxa"/>
              <w:right w:w="115" w:type="dxa"/>
            </w:tcMar>
            <w:vAlign w:val="center"/>
          </w:tcPr>
          <w:p w14:paraId="704124FF" w14:textId="0E62C13B" w:rsidR="00243271" w:rsidRPr="00DB58C2" w:rsidRDefault="00243271">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poticanje razvoja civilnog društva</w:t>
            </w:r>
          </w:p>
          <w:p w14:paraId="0E353D0E" w14:textId="5A59C6BA" w:rsidR="00243271" w:rsidRPr="00DB58C2" w:rsidRDefault="00243271">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dostupnost financijskih sredstava za investiranje u fizičku društvenu infrastrukturu iz različitih EU fondova</w:t>
            </w:r>
          </w:p>
          <w:p w14:paraId="2B7403A6" w14:textId="75953DFD" w:rsidR="00243271" w:rsidRPr="00DB58C2" w:rsidRDefault="00243271">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smanjenje socijalne nejednakosti i  kulturne isključenosti stanovnika Općine</w:t>
            </w:r>
          </w:p>
          <w:p w14:paraId="1CBCCEAC" w14:textId="0A66009E" w:rsidR="00243271" w:rsidRPr="00DB58C2" w:rsidRDefault="00243271">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 xml:space="preserve">razvoj informacijske tehnologije </w:t>
            </w:r>
          </w:p>
          <w:p w14:paraId="5F807153" w14:textId="5889E2B7" w:rsidR="00243271" w:rsidRPr="00DB58C2" w:rsidRDefault="00243271">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 xml:space="preserve">razvoj partnerskih odnosa na lokalnoj i državnoj razini </w:t>
            </w:r>
          </w:p>
          <w:p w14:paraId="2F1E0494" w14:textId="11AAC627" w:rsidR="00EC21D1" w:rsidRPr="00DB58C2" w:rsidRDefault="00EC21D1">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otvaranje vrtića </w:t>
            </w:r>
          </w:p>
          <w:p w14:paraId="2DA26B1F" w14:textId="77777777" w:rsidR="00EC21D1" w:rsidRPr="00DB58C2" w:rsidRDefault="00EC21D1">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izgradnja školske dvorane</w:t>
            </w:r>
          </w:p>
          <w:p w14:paraId="4AF4576F" w14:textId="77777777" w:rsidR="00EC21D1" w:rsidRPr="00DB58C2" w:rsidRDefault="00EC21D1">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opremanje, modernizacija i uređenje školskih ustanova</w:t>
            </w:r>
          </w:p>
          <w:p w14:paraId="223D5FEF" w14:textId="26669240" w:rsidR="00EC21D1" w:rsidRPr="00DB58C2" w:rsidRDefault="00EC21D1">
            <w:pPr>
              <w:pStyle w:val="NoSpacing"/>
              <w:numPr>
                <w:ilvl w:val="0"/>
                <w:numId w:val="45"/>
              </w:numPr>
              <w:spacing w:line="360" w:lineRule="auto"/>
              <w:rPr>
                <w:rFonts w:ascii="Arial Narrow" w:hAnsi="Arial Narrow"/>
                <w:sz w:val="20"/>
                <w:szCs w:val="20"/>
                <w:lang w:eastAsia="en-GB"/>
              </w:rPr>
            </w:pPr>
            <w:r w:rsidRPr="00DB58C2">
              <w:rPr>
                <w:rFonts w:ascii="Arial Narrow" w:hAnsi="Arial Narrow"/>
                <w:sz w:val="20"/>
                <w:szCs w:val="20"/>
                <w:lang w:eastAsia="en-GB"/>
              </w:rPr>
              <w:t>poticanje zapošljavanja i prekvalifikacija u skladu s lokalnim potrebama</w:t>
            </w:r>
          </w:p>
        </w:tc>
        <w:tc>
          <w:tcPr>
            <w:tcW w:w="4536" w:type="dxa"/>
            <w:shd w:val="clear" w:color="auto" w:fill="FFFFFF" w:themeFill="background1"/>
            <w:tcMar>
              <w:top w:w="0" w:type="dxa"/>
              <w:left w:w="115" w:type="dxa"/>
              <w:bottom w:w="0" w:type="dxa"/>
              <w:right w:w="115" w:type="dxa"/>
            </w:tcMar>
            <w:vAlign w:val="center"/>
          </w:tcPr>
          <w:p w14:paraId="0ADF1D97" w14:textId="77777777" w:rsidR="00EC21D1" w:rsidRPr="00DB58C2" w:rsidRDefault="00EC21D1">
            <w:pPr>
              <w:pStyle w:val="NoSpacing"/>
              <w:numPr>
                <w:ilvl w:val="0"/>
                <w:numId w:val="47"/>
              </w:numPr>
              <w:spacing w:line="360" w:lineRule="auto"/>
              <w:rPr>
                <w:rFonts w:ascii="Arial Narrow" w:hAnsi="Arial Narrow"/>
                <w:sz w:val="20"/>
                <w:szCs w:val="20"/>
                <w:lang w:eastAsia="en-GB"/>
              </w:rPr>
            </w:pPr>
            <w:r w:rsidRPr="00DB58C2">
              <w:rPr>
                <w:rFonts w:ascii="Arial Narrow" w:hAnsi="Arial Narrow"/>
                <w:sz w:val="20"/>
                <w:szCs w:val="20"/>
                <w:lang w:eastAsia="en-GB"/>
              </w:rPr>
              <w:t>iseljavanje stanovništva </w:t>
            </w:r>
          </w:p>
          <w:p w14:paraId="2C7ED624" w14:textId="77777777" w:rsidR="00EC21D1" w:rsidRPr="00DB58C2" w:rsidRDefault="00EC21D1">
            <w:pPr>
              <w:pStyle w:val="NoSpacing"/>
              <w:numPr>
                <w:ilvl w:val="0"/>
                <w:numId w:val="47"/>
              </w:numPr>
              <w:spacing w:line="360" w:lineRule="auto"/>
              <w:rPr>
                <w:rFonts w:ascii="Arial Narrow" w:hAnsi="Arial Narrow"/>
                <w:sz w:val="20"/>
                <w:szCs w:val="20"/>
                <w:lang w:eastAsia="en-GB"/>
              </w:rPr>
            </w:pPr>
            <w:r w:rsidRPr="00DB58C2">
              <w:rPr>
                <w:rFonts w:ascii="Arial Narrow" w:hAnsi="Arial Narrow"/>
                <w:sz w:val="20"/>
                <w:szCs w:val="20"/>
                <w:lang w:eastAsia="en-GB"/>
              </w:rPr>
              <w:t>starenje stanovništva </w:t>
            </w:r>
          </w:p>
          <w:p w14:paraId="4C2A0D59" w14:textId="6AE60AE9" w:rsidR="00F06629" w:rsidRPr="00DB58C2" w:rsidRDefault="00F06629">
            <w:pPr>
              <w:pStyle w:val="NoSpacing"/>
              <w:numPr>
                <w:ilvl w:val="0"/>
                <w:numId w:val="47"/>
              </w:numPr>
              <w:spacing w:line="360" w:lineRule="auto"/>
              <w:rPr>
                <w:rFonts w:ascii="Arial Narrow" w:hAnsi="Arial Narrow"/>
                <w:sz w:val="20"/>
                <w:szCs w:val="20"/>
                <w:lang w:eastAsia="en-GB"/>
              </w:rPr>
            </w:pPr>
            <w:r w:rsidRPr="00DB58C2">
              <w:rPr>
                <w:rFonts w:ascii="Arial Narrow" w:hAnsi="Arial Narrow"/>
                <w:sz w:val="20"/>
                <w:szCs w:val="20"/>
                <w:lang w:eastAsia="en-GB"/>
              </w:rPr>
              <w:t xml:space="preserve">odlazak mladih i školovanih u gradske sredine </w:t>
            </w:r>
          </w:p>
          <w:p w14:paraId="11CAE33D" w14:textId="1DF1C6FE" w:rsidR="00F06629" w:rsidRPr="00DB58C2" w:rsidRDefault="00F06629">
            <w:pPr>
              <w:pStyle w:val="NoSpacing"/>
              <w:numPr>
                <w:ilvl w:val="0"/>
                <w:numId w:val="47"/>
              </w:numPr>
              <w:spacing w:line="360" w:lineRule="auto"/>
              <w:rPr>
                <w:rFonts w:ascii="Arial Narrow" w:hAnsi="Arial Narrow"/>
                <w:sz w:val="20"/>
                <w:szCs w:val="20"/>
                <w:lang w:eastAsia="en-GB"/>
              </w:rPr>
            </w:pPr>
            <w:r w:rsidRPr="00DB58C2">
              <w:rPr>
                <w:rFonts w:ascii="Arial Narrow" w:hAnsi="Arial Narrow"/>
                <w:sz w:val="20"/>
                <w:szCs w:val="20"/>
                <w:lang w:eastAsia="en-GB"/>
              </w:rPr>
              <w:t>slaba motiviranost građana za uključivanje u projekte javnog interesa</w:t>
            </w:r>
          </w:p>
          <w:p w14:paraId="279606DA" w14:textId="77777777" w:rsidR="00EC21D1" w:rsidRPr="00DB58C2" w:rsidRDefault="00EC21D1" w:rsidP="005644E2">
            <w:pPr>
              <w:pStyle w:val="NoSpacing"/>
              <w:spacing w:line="276" w:lineRule="auto"/>
              <w:rPr>
                <w:rFonts w:ascii="Arial Narrow" w:hAnsi="Arial Narrow"/>
                <w:sz w:val="20"/>
                <w:szCs w:val="20"/>
                <w:lang w:eastAsia="en-GB"/>
              </w:rPr>
            </w:pPr>
          </w:p>
        </w:tc>
      </w:tr>
      <w:tr w:rsidR="00955BEF" w:rsidRPr="00DB58C2" w14:paraId="5E7CA6E3" w14:textId="77777777" w:rsidTr="009D598B">
        <w:trPr>
          <w:trHeight w:val="284"/>
          <w:jc w:val="center"/>
        </w:trPr>
        <w:tc>
          <w:tcPr>
            <w:tcW w:w="9209" w:type="dxa"/>
            <w:gridSpan w:val="2"/>
            <w:shd w:val="clear" w:color="auto" w:fill="F0D9A5" w:themeFill="accent2" w:themeFillTint="99"/>
            <w:tcMar>
              <w:top w:w="0" w:type="dxa"/>
              <w:left w:w="115" w:type="dxa"/>
              <w:bottom w:w="0" w:type="dxa"/>
              <w:right w:w="115" w:type="dxa"/>
            </w:tcMar>
            <w:vAlign w:val="center"/>
          </w:tcPr>
          <w:p w14:paraId="0BD0A5FE" w14:textId="55AA3B3B" w:rsidR="00955BEF" w:rsidRPr="00DB58C2" w:rsidRDefault="00955BEF" w:rsidP="009D598B">
            <w:pPr>
              <w:pStyle w:val="NoSpacing"/>
              <w:spacing w:line="276" w:lineRule="auto"/>
              <w:jc w:val="center"/>
              <w:rPr>
                <w:rFonts w:ascii="Arial Narrow" w:hAnsi="Arial Narrow"/>
                <w:b/>
                <w:bCs/>
                <w:sz w:val="24"/>
                <w:szCs w:val="24"/>
                <w:lang w:eastAsia="en-GB"/>
              </w:rPr>
            </w:pPr>
            <w:r w:rsidRPr="00DB58C2">
              <w:rPr>
                <w:rFonts w:ascii="Arial Narrow" w:hAnsi="Arial Narrow"/>
                <w:b/>
                <w:bCs/>
                <w:color w:val="686963" w:themeColor="accent1" w:themeShade="BF"/>
                <w:sz w:val="24"/>
                <w:szCs w:val="24"/>
                <w:lang w:eastAsia="en-GB"/>
              </w:rPr>
              <w:lastRenderedPageBreak/>
              <w:t>Ljudski resursi i upravljanje razvojem</w:t>
            </w:r>
          </w:p>
        </w:tc>
      </w:tr>
      <w:tr w:rsidR="00955BEF" w:rsidRPr="00DB58C2" w14:paraId="33ECCDD7" w14:textId="77777777" w:rsidTr="009D598B">
        <w:trPr>
          <w:trHeight w:val="284"/>
          <w:jc w:val="center"/>
        </w:trPr>
        <w:tc>
          <w:tcPr>
            <w:tcW w:w="4673" w:type="dxa"/>
            <w:shd w:val="clear" w:color="auto" w:fill="FAF2E1" w:themeFill="accent2" w:themeFillTint="33"/>
            <w:tcMar>
              <w:top w:w="0" w:type="dxa"/>
              <w:left w:w="115" w:type="dxa"/>
              <w:bottom w:w="0" w:type="dxa"/>
              <w:right w:w="115" w:type="dxa"/>
            </w:tcMar>
            <w:vAlign w:val="center"/>
            <w:hideMark/>
          </w:tcPr>
          <w:p w14:paraId="6F1B3358" w14:textId="77777777" w:rsidR="00955BEF" w:rsidRPr="00DB58C2" w:rsidRDefault="00955BEF" w:rsidP="009D598B">
            <w:pPr>
              <w:pStyle w:val="NoSpacing"/>
              <w:spacing w:line="276" w:lineRule="auto"/>
              <w:jc w:val="center"/>
              <w:rPr>
                <w:color w:val="686963" w:themeColor="accent1" w:themeShade="BF"/>
                <w:sz w:val="20"/>
                <w:szCs w:val="20"/>
                <w:lang w:eastAsia="en-GB"/>
              </w:rPr>
            </w:pPr>
            <w:r w:rsidRPr="00DB58C2">
              <w:rPr>
                <w:color w:val="686963" w:themeColor="accent1" w:themeShade="BF"/>
                <w:sz w:val="20"/>
                <w:szCs w:val="20"/>
                <w:lang w:eastAsia="en-GB"/>
              </w:rPr>
              <w:t>SNAGE</w:t>
            </w:r>
          </w:p>
        </w:tc>
        <w:tc>
          <w:tcPr>
            <w:tcW w:w="4536" w:type="dxa"/>
            <w:shd w:val="clear" w:color="auto" w:fill="FAF2E1" w:themeFill="accent2" w:themeFillTint="33"/>
            <w:tcMar>
              <w:top w:w="0" w:type="dxa"/>
              <w:left w:w="115" w:type="dxa"/>
              <w:bottom w:w="0" w:type="dxa"/>
              <w:right w:w="115" w:type="dxa"/>
            </w:tcMar>
            <w:vAlign w:val="center"/>
            <w:hideMark/>
          </w:tcPr>
          <w:p w14:paraId="018DB1DB" w14:textId="77777777" w:rsidR="00955BEF" w:rsidRPr="00DB58C2" w:rsidRDefault="00955BEF" w:rsidP="009D598B">
            <w:pPr>
              <w:pStyle w:val="NoSpacing"/>
              <w:spacing w:line="276" w:lineRule="auto"/>
              <w:jc w:val="center"/>
              <w:rPr>
                <w:color w:val="686963" w:themeColor="accent1" w:themeShade="BF"/>
                <w:sz w:val="20"/>
                <w:szCs w:val="20"/>
                <w:lang w:eastAsia="en-GB"/>
              </w:rPr>
            </w:pPr>
            <w:r w:rsidRPr="00DB58C2">
              <w:rPr>
                <w:color w:val="686963" w:themeColor="accent1" w:themeShade="BF"/>
                <w:sz w:val="20"/>
                <w:szCs w:val="20"/>
                <w:lang w:eastAsia="en-GB"/>
              </w:rPr>
              <w:t>SLABOSTI</w:t>
            </w:r>
          </w:p>
        </w:tc>
      </w:tr>
      <w:tr w:rsidR="00955BEF" w:rsidRPr="00DB58C2" w14:paraId="30570E92" w14:textId="77777777" w:rsidTr="009D598B">
        <w:trPr>
          <w:trHeight w:val="284"/>
          <w:jc w:val="center"/>
        </w:trPr>
        <w:tc>
          <w:tcPr>
            <w:tcW w:w="4673" w:type="dxa"/>
            <w:shd w:val="clear" w:color="auto" w:fill="auto"/>
            <w:tcMar>
              <w:top w:w="0" w:type="dxa"/>
              <w:left w:w="115" w:type="dxa"/>
              <w:bottom w:w="0" w:type="dxa"/>
              <w:right w:w="115" w:type="dxa"/>
            </w:tcMar>
            <w:vAlign w:val="center"/>
          </w:tcPr>
          <w:p w14:paraId="074EFAD1" w14:textId="77777777" w:rsidR="00E03EC4" w:rsidRPr="00DB58C2" w:rsidRDefault="00E03EC4" w:rsidP="00E03EC4">
            <w:pPr>
              <w:pStyle w:val="Default"/>
              <w:rPr>
                <w:color w:val="auto"/>
              </w:rPr>
            </w:pPr>
          </w:p>
          <w:p w14:paraId="7BF8E9FB" w14:textId="3B6BCEE3" w:rsidR="00E03EC4" w:rsidRPr="00DB58C2" w:rsidRDefault="00E03EC4">
            <w:pPr>
              <w:pStyle w:val="Default"/>
              <w:numPr>
                <w:ilvl w:val="0"/>
                <w:numId w:val="49"/>
              </w:numPr>
              <w:spacing w:line="360" w:lineRule="auto"/>
              <w:rPr>
                <w:rFonts w:ascii="Arial Narrow" w:hAnsi="Arial Narrow"/>
                <w:sz w:val="20"/>
                <w:szCs w:val="20"/>
              </w:rPr>
            </w:pPr>
            <w:r w:rsidRPr="00DB58C2">
              <w:rPr>
                <w:rFonts w:ascii="Arial Narrow" w:hAnsi="Arial Narrow"/>
                <w:sz w:val="20"/>
                <w:szCs w:val="20"/>
              </w:rPr>
              <w:t xml:space="preserve">učinkovito i transparentno upravljanje imovinom </w:t>
            </w:r>
          </w:p>
          <w:p w14:paraId="69C32535" w14:textId="77777777" w:rsidR="001B6BCC" w:rsidRPr="00DB58C2" w:rsidRDefault="001B6BCC">
            <w:pPr>
              <w:pStyle w:val="Default"/>
              <w:numPr>
                <w:ilvl w:val="0"/>
                <w:numId w:val="49"/>
              </w:numPr>
              <w:spacing w:line="360" w:lineRule="auto"/>
              <w:rPr>
                <w:rFonts w:ascii="Arial Narrow" w:hAnsi="Arial Narrow"/>
                <w:sz w:val="20"/>
                <w:szCs w:val="20"/>
              </w:rPr>
            </w:pPr>
            <w:r w:rsidRPr="00DB58C2">
              <w:rPr>
                <w:rFonts w:ascii="Arial Narrow" w:hAnsi="Arial Narrow"/>
                <w:sz w:val="20"/>
                <w:szCs w:val="20"/>
              </w:rPr>
              <w:t>izrađena evidencija komunalne infrastrukture</w:t>
            </w:r>
          </w:p>
          <w:p w14:paraId="141D5A6F" w14:textId="28E163EC" w:rsidR="001B6BCC" w:rsidRPr="00DB58C2" w:rsidRDefault="001B6BCC">
            <w:pPr>
              <w:pStyle w:val="Default"/>
              <w:numPr>
                <w:ilvl w:val="0"/>
                <w:numId w:val="49"/>
              </w:numPr>
              <w:spacing w:line="360" w:lineRule="auto"/>
              <w:rPr>
                <w:rFonts w:ascii="Arial Narrow" w:hAnsi="Arial Narrow"/>
                <w:sz w:val="20"/>
                <w:szCs w:val="20"/>
              </w:rPr>
            </w:pPr>
            <w:r w:rsidRPr="00DB58C2">
              <w:rPr>
                <w:rFonts w:ascii="Arial Narrow" w:hAnsi="Arial Narrow"/>
                <w:sz w:val="20"/>
                <w:szCs w:val="20"/>
              </w:rPr>
              <w:t>izrađena jedinstvena baza nekretnina – registar nekretnina općine</w:t>
            </w:r>
          </w:p>
          <w:p w14:paraId="42B4082B" w14:textId="77777777" w:rsidR="00955BEF" w:rsidRPr="00DB58C2" w:rsidRDefault="001B6BCC">
            <w:pPr>
              <w:pStyle w:val="Default"/>
              <w:numPr>
                <w:ilvl w:val="0"/>
                <w:numId w:val="49"/>
              </w:numPr>
              <w:spacing w:line="360" w:lineRule="auto"/>
              <w:rPr>
                <w:rFonts w:ascii="Arial Narrow" w:hAnsi="Arial Narrow"/>
                <w:sz w:val="20"/>
                <w:szCs w:val="20"/>
              </w:rPr>
            </w:pPr>
            <w:r w:rsidRPr="00DB58C2">
              <w:rPr>
                <w:rFonts w:ascii="Arial Narrow" w:hAnsi="Arial Narrow"/>
                <w:sz w:val="20"/>
                <w:szCs w:val="20"/>
              </w:rPr>
              <w:t>postojanje većeg broja donesenih akata, pravilnika i odluka koji služe kao podloga/ dokaz o raspolaganju imovinom</w:t>
            </w:r>
          </w:p>
          <w:p w14:paraId="1EA17C30" w14:textId="41729BB0" w:rsidR="00E07368" w:rsidRPr="00DB58C2" w:rsidRDefault="00E07368">
            <w:pPr>
              <w:pStyle w:val="Default"/>
              <w:numPr>
                <w:ilvl w:val="0"/>
                <w:numId w:val="49"/>
              </w:numPr>
              <w:spacing w:line="360" w:lineRule="auto"/>
              <w:rPr>
                <w:rFonts w:ascii="Arial Narrow" w:hAnsi="Arial Narrow"/>
                <w:sz w:val="20"/>
                <w:szCs w:val="20"/>
              </w:rPr>
            </w:pPr>
            <w:r w:rsidRPr="00DB58C2">
              <w:rPr>
                <w:rFonts w:ascii="Arial Narrow" w:hAnsi="Arial Narrow"/>
                <w:sz w:val="20"/>
                <w:szCs w:val="20"/>
              </w:rPr>
              <w:t>obrazovani i kvalificirani zaposlenici</w:t>
            </w:r>
          </w:p>
        </w:tc>
        <w:tc>
          <w:tcPr>
            <w:tcW w:w="4536" w:type="dxa"/>
            <w:shd w:val="clear" w:color="auto" w:fill="auto"/>
            <w:tcMar>
              <w:top w:w="0" w:type="dxa"/>
              <w:left w:w="115" w:type="dxa"/>
              <w:bottom w:w="0" w:type="dxa"/>
              <w:right w:w="115" w:type="dxa"/>
            </w:tcMar>
            <w:vAlign w:val="center"/>
          </w:tcPr>
          <w:p w14:paraId="1C063453" w14:textId="22FA2E56" w:rsidR="00FB224F" w:rsidRPr="00DB58C2" w:rsidRDefault="00FB224F">
            <w:pPr>
              <w:pStyle w:val="Default"/>
              <w:numPr>
                <w:ilvl w:val="0"/>
                <w:numId w:val="50"/>
              </w:numPr>
              <w:spacing w:line="360" w:lineRule="auto"/>
              <w:rPr>
                <w:rFonts w:ascii="Arial Narrow" w:hAnsi="Arial Narrow"/>
                <w:sz w:val="20"/>
                <w:szCs w:val="20"/>
              </w:rPr>
            </w:pPr>
            <w:r w:rsidRPr="00DB58C2">
              <w:rPr>
                <w:rFonts w:ascii="Arial Narrow" w:hAnsi="Arial Narrow"/>
                <w:sz w:val="20"/>
                <w:szCs w:val="20"/>
              </w:rPr>
              <w:t xml:space="preserve">manjak vlastitih sredstava za kapitalna ulaganja </w:t>
            </w:r>
          </w:p>
          <w:p w14:paraId="35120E99" w14:textId="3C49FE72" w:rsidR="00FB224F" w:rsidRPr="00DB58C2" w:rsidRDefault="00FB224F">
            <w:pPr>
              <w:pStyle w:val="Default"/>
              <w:numPr>
                <w:ilvl w:val="0"/>
                <w:numId w:val="50"/>
              </w:numPr>
              <w:spacing w:line="360" w:lineRule="auto"/>
              <w:rPr>
                <w:rFonts w:ascii="Arial Narrow" w:hAnsi="Arial Narrow"/>
                <w:sz w:val="20"/>
                <w:szCs w:val="20"/>
              </w:rPr>
            </w:pPr>
            <w:r w:rsidRPr="00DB58C2">
              <w:rPr>
                <w:rFonts w:ascii="Arial Narrow" w:hAnsi="Arial Narrow"/>
                <w:sz w:val="20"/>
                <w:szCs w:val="20"/>
              </w:rPr>
              <w:t xml:space="preserve">mrtvi kapital – neiskorištenost imovine </w:t>
            </w:r>
          </w:p>
          <w:p w14:paraId="41CDCF65" w14:textId="59A1C9DF" w:rsidR="00FC2A1C" w:rsidRPr="00DB58C2" w:rsidRDefault="00FC2A1C">
            <w:pPr>
              <w:pStyle w:val="Default"/>
              <w:numPr>
                <w:ilvl w:val="0"/>
                <w:numId w:val="50"/>
              </w:numPr>
              <w:spacing w:line="360" w:lineRule="auto"/>
              <w:rPr>
                <w:rFonts w:ascii="Arial Narrow" w:hAnsi="Arial Narrow"/>
                <w:sz w:val="20"/>
                <w:szCs w:val="20"/>
              </w:rPr>
            </w:pPr>
            <w:r w:rsidRPr="00DB58C2">
              <w:rPr>
                <w:rFonts w:ascii="Arial Narrow" w:hAnsi="Arial Narrow"/>
                <w:sz w:val="20"/>
                <w:szCs w:val="20"/>
              </w:rPr>
              <w:t xml:space="preserve">rascjepkanost zemljišta i neriješeni imovinskopravni odnosi </w:t>
            </w:r>
          </w:p>
          <w:p w14:paraId="3425FC91" w14:textId="5C3E464F" w:rsidR="00955BEF" w:rsidRPr="00DB58C2" w:rsidRDefault="00FC2A1C">
            <w:pPr>
              <w:pStyle w:val="Default"/>
              <w:numPr>
                <w:ilvl w:val="0"/>
                <w:numId w:val="50"/>
              </w:numPr>
              <w:spacing w:line="360" w:lineRule="auto"/>
              <w:rPr>
                <w:rFonts w:ascii="Arial Narrow" w:hAnsi="Arial Narrow"/>
                <w:sz w:val="20"/>
                <w:szCs w:val="20"/>
              </w:rPr>
            </w:pPr>
            <w:r w:rsidRPr="00DB58C2">
              <w:rPr>
                <w:rFonts w:ascii="Arial Narrow" w:hAnsi="Arial Narrow"/>
                <w:sz w:val="20"/>
                <w:szCs w:val="20"/>
              </w:rPr>
              <w:t xml:space="preserve">neevidentirana imovina u poslovnim knjigama </w:t>
            </w:r>
          </w:p>
        </w:tc>
      </w:tr>
      <w:tr w:rsidR="00955BEF" w:rsidRPr="00DB58C2" w14:paraId="002EF59F" w14:textId="77777777" w:rsidTr="009D598B">
        <w:trPr>
          <w:trHeight w:val="284"/>
          <w:jc w:val="center"/>
        </w:trPr>
        <w:tc>
          <w:tcPr>
            <w:tcW w:w="4673" w:type="dxa"/>
            <w:shd w:val="clear" w:color="auto" w:fill="FAF2E1" w:themeFill="accent2" w:themeFillTint="33"/>
            <w:tcMar>
              <w:top w:w="0" w:type="dxa"/>
              <w:left w:w="115" w:type="dxa"/>
              <w:bottom w:w="0" w:type="dxa"/>
              <w:right w:w="115" w:type="dxa"/>
            </w:tcMar>
            <w:vAlign w:val="center"/>
            <w:hideMark/>
          </w:tcPr>
          <w:p w14:paraId="16D6C89A" w14:textId="77777777" w:rsidR="00955BEF" w:rsidRPr="00DB58C2" w:rsidRDefault="00955BEF" w:rsidP="009D598B">
            <w:pPr>
              <w:pStyle w:val="NoSpacing"/>
              <w:spacing w:line="276" w:lineRule="auto"/>
              <w:jc w:val="center"/>
              <w:rPr>
                <w:color w:val="686963" w:themeColor="accent1" w:themeShade="BF"/>
                <w:sz w:val="20"/>
                <w:szCs w:val="20"/>
                <w:lang w:eastAsia="en-GB"/>
              </w:rPr>
            </w:pPr>
            <w:r w:rsidRPr="00DB58C2">
              <w:rPr>
                <w:color w:val="686963" w:themeColor="accent1" w:themeShade="BF"/>
                <w:sz w:val="20"/>
                <w:szCs w:val="20"/>
                <w:lang w:eastAsia="en-GB"/>
              </w:rPr>
              <w:t>PRILIKE</w:t>
            </w:r>
          </w:p>
        </w:tc>
        <w:tc>
          <w:tcPr>
            <w:tcW w:w="4536" w:type="dxa"/>
            <w:shd w:val="clear" w:color="auto" w:fill="FAF2E1" w:themeFill="accent2" w:themeFillTint="33"/>
            <w:tcMar>
              <w:top w:w="0" w:type="dxa"/>
              <w:left w:w="115" w:type="dxa"/>
              <w:bottom w:w="0" w:type="dxa"/>
              <w:right w:w="115" w:type="dxa"/>
            </w:tcMar>
            <w:vAlign w:val="center"/>
            <w:hideMark/>
          </w:tcPr>
          <w:p w14:paraId="48DA77B3" w14:textId="77777777" w:rsidR="00955BEF" w:rsidRPr="00DB58C2" w:rsidRDefault="00955BEF" w:rsidP="009D598B">
            <w:pPr>
              <w:pStyle w:val="NoSpacing"/>
              <w:spacing w:line="276" w:lineRule="auto"/>
              <w:jc w:val="center"/>
              <w:rPr>
                <w:color w:val="686963" w:themeColor="accent1" w:themeShade="BF"/>
                <w:sz w:val="20"/>
                <w:szCs w:val="20"/>
                <w:lang w:eastAsia="en-GB"/>
              </w:rPr>
            </w:pPr>
            <w:r w:rsidRPr="00DB58C2">
              <w:rPr>
                <w:color w:val="686963" w:themeColor="accent1" w:themeShade="BF"/>
                <w:sz w:val="20"/>
                <w:szCs w:val="20"/>
                <w:lang w:eastAsia="en-GB"/>
              </w:rPr>
              <w:t>PRIJETNJE</w:t>
            </w:r>
          </w:p>
        </w:tc>
      </w:tr>
      <w:tr w:rsidR="00955BEF" w:rsidRPr="00DB58C2" w14:paraId="548DF379" w14:textId="77777777" w:rsidTr="009D598B">
        <w:trPr>
          <w:trHeight w:val="284"/>
          <w:jc w:val="center"/>
        </w:trPr>
        <w:tc>
          <w:tcPr>
            <w:tcW w:w="4673" w:type="dxa"/>
            <w:shd w:val="clear" w:color="auto" w:fill="FFFFFF" w:themeFill="background1"/>
            <w:tcMar>
              <w:top w:w="0" w:type="dxa"/>
              <w:left w:w="115" w:type="dxa"/>
              <w:bottom w:w="0" w:type="dxa"/>
              <w:right w:w="115" w:type="dxa"/>
            </w:tcMar>
            <w:vAlign w:val="center"/>
          </w:tcPr>
          <w:p w14:paraId="54644F61" w14:textId="77777777" w:rsidR="007249F4" w:rsidRPr="00DB58C2" w:rsidRDefault="007249F4">
            <w:pPr>
              <w:pStyle w:val="ListParagraph"/>
              <w:numPr>
                <w:ilvl w:val="0"/>
                <w:numId w:val="51"/>
              </w:numPr>
              <w:spacing w:line="360" w:lineRule="auto"/>
              <w:rPr>
                <w:rFonts w:ascii="Arial Narrow" w:eastAsiaTheme="minorEastAsia" w:hAnsi="Arial Narrow"/>
                <w:sz w:val="20"/>
                <w:szCs w:val="20"/>
                <w:lang w:eastAsia="en-GB"/>
              </w:rPr>
            </w:pPr>
            <w:r w:rsidRPr="00DB58C2">
              <w:rPr>
                <w:rFonts w:ascii="Arial Narrow" w:eastAsiaTheme="minorEastAsia" w:hAnsi="Arial Narrow"/>
                <w:sz w:val="20"/>
                <w:szCs w:val="20"/>
                <w:lang w:eastAsia="en-GB"/>
              </w:rPr>
              <w:t>provođenje strategije upravljanja imovinom</w:t>
            </w:r>
          </w:p>
          <w:p w14:paraId="47BF830D" w14:textId="77777777" w:rsidR="007249F4" w:rsidRPr="00DB58C2" w:rsidRDefault="007249F4">
            <w:pPr>
              <w:pStyle w:val="ListParagraph"/>
              <w:numPr>
                <w:ilvl w:val="0"/>
                <w:numId w:val="51"/>
              </w:numPr>
              <w:spacing w:after="0" w:line="360" w:lineRule="auto"/>
              <w:rPr>
                <w:rFonts w:ascii="Arial Narrow" w:eastAsiaTheme="minorEastAsia" w:hAnsi="Arial Narrow"/>
                <w:sz w:val="20"/>
                <w:szCs w:val="20"/>
                <w:lang w:eastAsia="en-GB"/>
              </w:rPr>
            </w:pPr>
            <w:r w:rsidRPr="00DB58C2">
              <w:rPr>
                <w:rFonts w:ascii="Arial Narrow" w:eastAsiaTheme="minorEastAsia" w:hAnsi="Arial Narrow"/>
                <w:sz w:val="20"/>
                <w:szCs w:val="20"/>
                <w:lang w:eastAsia="en-GB"/>
              </w:rPr>
              <w:t>revalorizacija vrijednosti imovine</w:t>
            </w:r>
          </w:p>
          <w:p w14:paraId="68605825" w14:textId="4AF4FBE8" w:rsidR="00F17C0E" w:rsidRPr="00DB58C2" w:rsidRDefault="00F17C0E">
            <w:pPr>
              <w:pStyle w:val="NoSpacing"/>
              <w:numPr>
                <w:ilvl w:val="0"/>
                <w:numId w:val="51"/>
              </w:numPr>
              <w:spacing w:line="360" w:lineRule="auto"/>
              <w:rPr>
                <w:rFonts w:ascii="Arial Narrow" w:hAnsi="Arial Narrow"/>
                <w:sz w:val="20"/>
                <w:szCs w:val="20"/>
                <w:lang w:eastAsia="en-GB"/>
              </w:rPr>
            </w:pPr>
            <w:r w:rsidRPr="00DB58C2">
              <w:rPr>
                <w:rFonts w:ascii="Arial Narrow" w:hAnsi="Arial Narrow"/>
                <w:sz w:val="20"/>
                <w:szCs w:val="20"/>
                <w:lang w:eastAsia="en-GB"/>
              </w:rPr>
              <w:t>stvaranje dodatne vrijednosti po jedinici imovine</w:t>
            </w:r>
          </w:p>
          <w:p w14:paraId="6B21B09B" w14:textId="13AA7FCA" w:rsidR="00F17C0E" w:rsidRPr="00DB58C2" w:rsidRDefault="003946B0">
            <w:pPr>
              <w:pStyle w:val="NoSpacing"/>
              <w:numPr>
                <w:ilvl w:val="0"/>
                <w:numId w:val="51"/>
              </w:numPr>
              <w:spacing w:line="360" w:lineRule="auto"/>
              <w:rPr>
                <w:rFonts w:ascii="Arial Narrow" w:hAnsi="Arial Narrow"/>
                <w:sz w:val="20"/>
                <w:szCs w:val="20"/>
                <w:lang w:eastAsia="en-GB"/>
              </w:rPr>
            </w:pPr>
            <w:r w:rsidRPr="00DB58C2">
              <w:rPr>
                <w:rFonts w:ascii="Arial Narrow" w:hAnsi="Arial Narrow"/>
                <w:sz w:val="20"/>
                <w:szCs w:val="20"/>
                <w:lang w:eastAsia="en-GB"/>
              </w:rPr>
              <w:t>k</w:t>
            </w:r>
            <w:r w:rsidR="00F17C0E" w:rsidRPr="00DB58C2">
              <w:rPr>
                <w:rFonts w:ascii="Arial Narrow" w:hAnsi="Arial Narrow"/>
                <w:sz w:val="20"/>
                <w:szCs w:val="20"/>
                <w:lang w:eastAsia="en-GB"/>
              </w:rPr>
              <w:t>ontinuiran</w:t>
            </w:r>
            <w:r w:rsidRPr="00DB58C2">
              <w:rPr>
                <w:rFonts w:ascii="Arial Narrow" w:hAnsi="Arial Narrow"/>
                <w:sz w:val="20"/>
                <w:szCs w:val="20"/>
                <w:lang w:eastAsia="en-GB"/>
              </w:rPr>
              <w:t>a</w:t>
            </w:r>
            <w:r w:rsidR="00F17C0E" w:rsidRPr="00DB58C2">
              <w:rPr>
                <w:rFonts w:ascii="Arial Narrow" w:hAnsi="Arial Narrow"/>
                <w:sz w:val="20"/>
                <w:szCs w:val="20"/>
                <w:lang w:eastAsia="en-GB"/>
              </w:rPr>
              <w:t xml:space="preserve"> suradnj</w:t>
            </w:r>
            <w:r w:rsidRPr="00DB58C2">
              <w:rPr>
                <w:rFonts w:ascii="Arial Narrow" w:hAnsi="Arial Narrow"/>
                <w:sz w:val="20"/>
                <w:szCs w:val="20"/>
                <w:lang w:eastAsia="en-GB"/>
              </w:rPr>
              <w:t>a</w:t>
            </w:r>
            <w:r w:rsidR="00F17C0E" w:rsidRPr="00DB58C2">
              <w:rPr>
                <w:rFonts w:ascii="Arial Narrow" w:hAnsi="Arial Narrow"/>
                <w:sz w:val="20"/>
                <w:szCs w:val="20"/>
                <w:lang w:eastAsia="en-GB"/>
              </w:rPr>
              <w:t xml:space="preserve"> s katastrom i zemljišnom knjigom – praćenje i evidentiranje promjena na imovini</w:t>
            </w:r>
          </w:p>
          <w:p w14:paraId="690357B7" w14:textId="77777777" w:rsidR="0067729C" w:rsidRPr="00DB58C2" w:rsidRDefault="00F17C0E">
            <w:pPr>
              <w:pStyle w:val="NoSpacing"/>
              <w:numPr>
                <w:ilvl w:val="0"/>
                <w:numId w:val="51"/>
              </w:numPr>
              <w:spacing w:line="360" w:lineRule="auto"/>
              <w:rPr>
                <w:rFonts w:ascii="Arial Narrow" w:hAnsi="Arial Narrow"/>
                <w:sz w:val="20"/>
                <w:szCs w:val="20"/>
                <w:lang w:eastAsia="en-GB"/>
              </w:rPr>
            </w:pPr>
            <w:r w:rsidRPr="00DB58C2">
              <w:rPr>
                <w:rFonts w:ascii="Arial Narrow" w:hAnsi="Arial Narrow"/>
                <w:sz w:val="20"/>
                <w:szCs w:val="20"/>
                <w:lang w:eastAsia="en-GB"/>
              </w:rPr>
              <w:t xml:space="preserve">rješavanje imovinsko-pravnih odnosa </w:t>
            </w:r>
          </w:p>
          <w:p w14:paraId="249179A1" w14:textId="31AA3015" w:rsidR="00955BEF" w:rsidRPr="00DB58C2" w:rsidRDefault="00F17C0E">
            <w:pPr>
              <w:pStyle w:val="NoSpacing"/>
              <w:numPr>
                <w:ilvl w:val="0"/>
                <w:numId w:val="51"/>
              </w:numPr>
              <w:spacing w:line="360" w:lineRule="auto"/>
              <w:rPr>
                <w:rFonts w:ascii="Arial Narrow" w:hAnsi="Arial Narrow"/>
                <w:sz w:val="20"/>
                <w:szCs w:val="20"/>
                <w:lang w:eastAsia="en-GB"/>
              </w:rPr>
            </w:pPr>
            <w:r w:rsidRPr="00DB58C2">
              <w:rPr>
                <w:rFonts w:ascii="Arial Narrow" w:hAnsi="Arial Narrow"/>
                <w:sz w:val="20"/>
                <w:szCs w:val="20"/>
                <w:lang w:eastAsia="en-GB"/>
              </w:rPr>
              <w:t>integracij</w:t>
            </w:r>
            <w:r w:rsidR="0067729C" w:rsidRPr="00DB58C2">
              <w:rPr>
                <w:rFonts w:ascii="Arial Narrow" w:hAnsi="Arial Narrow"/>
                <w:sz w:val="20"/>
                <w:szCs w:val="20"/>
                <w:lang w:eastAsia="en-GB"/>
              </w:rPr>
              <w:t>a</w:t>
            </w:r>
            <w:r w:rsidRPr="00DB58C2">
              <w:rPr>
                <w:rFonts w:ascii="Arial Narrow" w:hAnsi="Arial Narrow"/>
                <w:sz w:val="20"/>
                <w:szCs w:val="20"/>
                <w:lang w:eastAsia="en-GB"/>
              </w:rPr>
              <w:t xml:space="preserve"> lokalne zajednice i pokretanje novih projekata</w:t>
            </w:r>
          </w:p>
        </w:tc>
        <w:tc>
          <w:tcPr>
            <w:tcW w:w="4536" w:type="dxa"/>
            <w:shd w:val="clear" w:color="auto" w:fill="FFFFFF" w:themeFill="background1"/>
            <w:tcMar>
              <w:top w:w="0" w:type="dxa"/>
              <w:left w:w="115" w:type="dxa"/>
              <w:bottom w:w="0" w:type="dxa"/>
              <w:right w:w="115" w:type="dxa"/>
            </w:tcMar>
            <w:vAlign w:val="center"/>
          </w:tcPr>
          <w:p w14:paraId="5F8A198B" w14:textId="77777777" w:rsidR="009436E5" w:rsidRPr="00DB58C2" w:rsidRDefault="009436E5">
            <w:pPr>
              <w:pStyle w:val="NoSpacing"/>
              <w:numPr>
                <w:ilvl w:val="0"/>
                <w:numId w:val="52"/>
              </w:numPr>
              <w:spacing w:line="360" w:lineRule="auto"/>
              <w:rPr>
                <w:rFonts w:ascii="Arial Narrow" w:hAnsi="Arial Narrow"/>
                <w:sz w:val="20"/>
                <w:szCs w:val="20"/>
                <w:lang w:eastAsia="en-GB"/>
              </w:rPr>
            </w:pPr>
            <w:r w:rsidRPr="00DB58C2">
              <w:rPr>
                <w:rFonts w:ascii="Arial Narrow" w:hAnsi="Arial Narrow"/>
                <w:sz w:val="20"/>
                <w:szCs w:val="20"/>
                <w:lang w:eastAsia="en-GB"/>
              </w:rPr>
              <w:t>neracionalno korištenje resursa</w:t>
            </w:r>
          </w:p>
          <w:p w14:paraId="510E1650" w14:textId="58B01026" w:rsidR="00F17C0E" w:rsidRPr="00DB58C2" w:rsidRDefault="009436E5">
            <w:pPr>
              <w:pStyle w:val="NoSpacing"/>
              <w:numPr>
                <w:ilvl w:val="0"/>
                <w:numId w:val="52"/>
              </w:numPr>
              <w:spacing w:line="360" w:lineRule="auto"/>
              <w:rPr>
                <w:rFonts w:ascii="Arial Narrow" w:hAnsi="Arial Narrow"/>
                <w:sz w:val="20"/>
                <w:szCs w:val="20"/>
                <w:lang w:eastAsia="en-GB"/>
              </w:rPr>
            </w:pPr>
            <w:r w:rsidRPr="00DB58C2">
              <w:rPr>
                <w:rFonts w:ascii="Arial Narrow" w:hAnsi="Arial Narrow"/>
                <w:sz w:val="20"/>
                <w:szCs w:val="20"/>
                <w:lang w:eastAsia="en-GB"/>
              </w:rPr>
              <w:t>česte</w:t>
            </w:r>
            <w:r w:rsidR="00F17C0E" w:rsidRPr="00DB58C2">
              <w:rPr>
                <w:rFonts w:ascii="Arial Narrow" w:hAnsi="Arial Narrow"/>
                <w:sz w:val="20"/>
                <w:szCs w:val="20"/>
                <w:lang w:eastAsia="en-GB"/>
              </w:rPr>
              <w:t xml:space="preserve"> promjene zakona</w:t>
            </w:r>
          </w:p>
          <w:p w14:paraId="7BF3D70C" w14:textId="6DCEACDA" w:rsidR="00955BEF" w:rsidRPr="00DB58C2" w:rsidRDefault="00F17C0E">
            <w:pPr>
              <w:pStyle w:val="NoSpacing"/>
              <w:numPr>
                <w:ilvl w:val="0"/>
                <w:numId w:val="52"/>
              </w:numPr>
              <w:spacing w:line="360" w:lineRule="auto"/>
              <w:rPr>
                <w:rFonts w:ascii="Arial Narrow" w:hAnsi="Arial Narrow"/>
                <w:sz w:val="20"/>
                <w:szCs w:val="20"/>
                <w:lang w:eastAsia="en-GB"/>
              </w:rPr>
            </w:pPr>
            <w:r w:rsidRPr="00DB58C2">
              <w:rPr>
                <w:rFonts w:ascii="Arial Narrow" w:hAnsi="Arial Narrow"/>
                <w:sz w:val="20"/>
                <w:szCs w:val="20"/>
                <w:lang w:eastAsia="en-GB"/>
              </w:rPr>
              <w:t>neostvarena suradnja među ključnim dionicima, kako na lokalnoj, tako i na regionalnoj razini</w:t>
            </w:r>
          </w:p>
        </w:tc>
      </w:tr>
    </w:tbl>
    <w:p w14:paraId="2652E28E" w14:textId="77777777" w:rsidR="00D17A76" w:rsidRPr="00DB58C2" w:rsidRDefault="00D17A76" w:rsidP="00955BEF">
      <w:pPr>
        <w:ind w:firstLine="708"/>
        <w:jc w:val="both"/>
        <w:rPr>
          <w:rFonts w:ascii="Arial Narrow" w:hAnsi="Arial Narrow"/>
          <w:sz w:val="24"/>
          <w:szCs w:val="24"/>
        </w:rPr>
      </w:pPr>
    </w:p>
    <w:p w14:paraId="604E6EDA" w14:textId="54CA34D5" w:rsidR="00955BEF" w:rsidRPr="00DB58C2" w:rsidRDefault="00955BEF" w:rsidP="00955BEF">
      <w:pPr>
        <w:tabs>
          <w:tab w:val="left" w:pos="828"/>
        </w:tabs>
        <w:rPr>
          <w:rFonts w:ascii="Arial Narrow" w:hAnsi="Arial Narrow"/>
          <w:sz w:val="24"/>
          <w:szCs w:val="24"/>
        </w:rPr>
        <w:sectPr w:rsidR="00955BEF" w:rsidRPr="00DB58C2" w:rsidSect="00314D09">
          <w:pgSz w:w="11906" w:h="16838"/>
          <w:pgMar w:top="1418" w:right="1418" w:bottom="1418" w:left="1418" w:header="709" w:footer="709" w:gutter="0"/>
          <w:cols w:space="708"/>
          <w:titlePg/>
          <w:docGrid w:linePitch="360"/>
        </w:sectPr>
      </w:pPr>
      <w:r w:rsidRPr="00DB58C2">
        <w:rPr>
          <w:rFonts w:ascii="Arial Narrow" w:hAnsi="Arial Narrow"/>
          <w:sz w:val="24"/>
          <w:szCs w:val="24"/>
        </w:rPr>
        <w:tab/>
      </w:r>
    </w:p>
    <w:p w14:paraId="4A576915" w14:textId="69C533CC" w:rsidR="004D08AD" w:rsidRPr="00DB58C2" w:rsidRDefault="004D08AD" w:rsidP="00CD4E0B">
      <w:pPr>
        <w:pStyle w:val="Heading1"/>
        <w:numPr>
          <w:ilvl w:val="0"/>
          <w:numId w:val="2"/>
        </w:numPr>
      </w:pPr>
      <w:bookmarkStart w:id="15" w:name="_Toc78183714"/>
      <w:bookmarkStart w:id="16" w:name="_Toc202774165"/>
      <w:r w:rsidRPr="00DB58C2">
        <w:lastRenderedPageBreak/>
        <w:t>Popis prioriteta djelovanja u području nadležnosti samoupravne jedinice s obrazloženjem njihova odabira</w:t>
      </w:r>
      <w:bookmarkEnd w:id="15"/>
      <w:bookmarkEnd w:id="16"/>
    </w:p>
    <w:p w14:paraId="51210415" w14:textId="77777777" w:rsidR="004D08AD" w:rsidRPr="00DB58C2" w:rsidRDefault="004D08AD" w:rsidP="00D2596D">
      <w:pPr>
        <w:spacing w:after="0"/>
      </w:pPr>
    </w:p>
    <w:p w14:paraId="1E35EC9A" w14:textId="77777777" w:rsidR="00786F49" w:rsidRPr="00786F49" w:rsidRDefault="00786F49" w:rsidP="00786F49">
      <w:pPr>
        <w:spacing w:after="0"/>
        <w:jc w:val="both"/>
        <w:rPr>
          <w:rFonts w:ascii="Arial Narrow" w:hAnsi="Arial Narrow"/>
          <w:sz w:val="24"/>
          <w:szCs w:val="24"/>
        </w:rPr>
      </w:pPr>
      <w:r w:rsidRPr="00786F49">
        <w:rPr>
          <w:rFonts w:ascii="Arial Narrow" w:hAnsi="Arial Narrow"/>
          <w:sz w:val="24"/>
          <w:szCs w:val="24"/>
        </w:rPr>
        <w:t xml:space="preserve">Kako je definirano Provedbenim programom Ministarstva regionalnog razvoja i fondova Europske unije za razdoblje 2024.-2028. godine, krajnji cilj politike regionalnog razvoja je pridonijeti društveno-gospodarskom razvoju Republike Hrvatske, poštujući načela održivog razvoja, stvaranjem uvjeta koji će slabije razvijenim dijelovima zemlje omogućavati jačanje konkurentnosti i ostvarivanje vlastitih razvojnih potencijala. Kako bi se postigao navedeni cilj, Ministarstvo nastavlja s provedbom aktivnosti usmjerenih na usklađivanje i povezivanje lokalnih i regionalnih razvojnih potreba s nacionalnim prioritetima i ciljevima kohezijske politike EU. </w:t>
      </w:r>
    </w:p>
    <w:p w14:paraId="15C2836D" w14:textId="77777777" w:rsidR="00786F49" w:rsidRDefault="00786F49" w:rsidP="00786F49">
      <w:pPr>
        <w:spacing w:after="0"/>
        <w:jc w:val="both"/>
        <w:rPr>
          <w:rFonts w:ascii="Arial Narrow" w:hAnsi="Arial Narrow"/>
          <w:sz w:val="24"/>
          <w:szCs w:val="24"/>
        </w:rPr>
      </w:pPr>
    </w:p>
    <w:p w14:paraId="296FAD16" w14:textId="77777777" w:rsidR="00786F49" w:rsidRPr="00786F49" w:rsidRDefault="00786F49" w:rsidP="00786F49">
      <w:pPr>
        <w:spacing w:after="0"/>
        <w:jc w:val="both"/>
        <w:rPr>
          <w:rFonts w:ascii="Arial Narrow" w:hAnsi="Arial Narrow"/>
          <w:sz w:val="24"/>
          <w:szCs w:val="24"/>
        </w:rPr>
      </w:pPr>
      <w:r w:rsidRPr="00786F49">
        <w:rPr>
          <w:rFonts w:ascii="Arial Narrow" w:hAnsi="Arial Narrow"/>
          <w:sz w:val="24"/>
          <w:szCs w:val="24"/>
        </w:rPr>
        <w:t xml:space="preserve">Ciljanim mjerama odgovorit će se na potrebu smanjivanja razlika u stupnju razvijenosti pojedinih regija. U svrhu razvoja potencijala hrvatskih regija i jačanja njihove konkurentnosti, podrška regionalnom razvoju usmjerena je na korištenje vlastitih resursa i komparativnih prednosti različitih dijelova Hrvatske. </w:t>
      </w:r>
    </w:p>
    <w:p w14:paraId="3C4FEDAC" w14:textId="77777777" w:rsidR="00786F49" w:rsidRPr="00786F49" w:rsidRDefault="00786F49" w:rsidP="00786F49">
      <w:pPr>
        <w:spacing w:after="0"/>
        <w:jc w:val="both"/>
        <w:rPr>
          <w:rFonts w:ascii="Arial Narrow" w:hAnsi="Arial Narrow"/>
          <w:sz w:val="24"/>
          <w:szCs w:val="24"/>
        </w:rPr>
      </w:pPr>
    </w:p>
    <w:p w14:paraId="615DC0AA" w14:textId="77777777" w:rsidR="00786F49" w:rsidRPr="00786F49" w:rsidRDefault="00786F49" w:rsidP="00786F49">
      <w:pPr>
        <w:spacing w:after="0"/>
        <w:jc w:val="both"/>
        <w:rPr>
          <w:rFonts w:ascii="Arial Narrow" w:hAnsi="Arial Narrow"/>
          <w:sz w:val="24"/>
          <w:szCs w:val="24"/>
        </w:rPr>
      </w:pPr>
      <w:r w:rsidRPr="00786F49">
        <w:rPr>
          <w:rFonts w:ascii="Arial Narrow" w:hAnsi="Arial Narrow"/>
          <w:sz w:val="24"/>
          <w:szCs w:val="24"/>
        </w:rPr>
        <w:t xml:space="preserve">Uređenjem ciljeva i načela politike regionalnoga razvoja, strateškog planiranja regionalnoga razvoja, uređenjem institucionalnog okvira i upravljanja politikom regionalnog razvoja na središnjoj razini, upravljanjem na razini statističke regije i usuglašavanjem prioriteta razvoja središnje i područne (regionalne) razine, ocjenjivanjem i razvrstavanjem jedinica lokalne i područne (regionalne) samouprave (JLP(R)S) prema stupnju razvijenosti, utvrđivanjem potpomognutih područja i područja s razvojnim posebnostima, poticanjem regionalne konkurentnosti i urbanog razvoja te praćenjem provedbe politike regionalnoga razvoja oblikovat će se podrška regionalnom razvoju usmjerena prema potrebama i komparativnim prednostima specifičnih teritorija. </w:t>
      </w:r>
    </w:p>
    <w:p w14:paraId="31550499" w14:textId="77777777" w:rsidR="00786F49" w:rsidRDefault="00786F49" w:rsidP="00786F49">
      <w:pPr>
        <w:spacing w:after="0"/>
        <w:jc w:val="both"/>
        <w:rPr>
          <w:rFonts w:ascii="Arial Narrow" w:hAnsi="Arial Narrow"/>
          <w:sz w:val="24"/>
          <w:szCs w:val="24"/>
        </w:rPr>
      </w:pPr>
    </w:p>
    <w:p w14:paraId="732AF7A3" w14:textId="77777777" w:rsidR="00786F49" w:rsidRPr="00786F49" w:rsidRDefault="00786F49" w:rsidP="00786F49">
      <w:pPr>
        <w:spacing w:after="0"/>
        <w:jc w:val="both"/>
        <w:rPr>
          <w:rFonts w:ascii="Arial Narrow" w:hAnsi="Arial Narrow"/>
          <w:sz w:val="24"/>
          <w:szCs w:val="24"/>
        </w:rPr>
      </w:pPr>
      <w:r w:rsidRPr="00786F49">
        <w:rPr>
          <w:rFonts w:ascii="Arial Narrow" w:hAnsi="Arial Narrow"/>
          <w:sz w:val="24"/>
          <w:szCs w:val="24"/>
        </w:rPr>
        <w:t>Prethodno navedene politike iz Provedbenog programa Ministarstva regionalnog razvoja i fondova Europske unije za razdoblje 2024.-2028. godine, na odgovarajući način se primjenjuju i provode u Općini Mljet, a sve u svrhu učinkovitog i ravnomjernog upravljanja razvojem.</w:t>
      </w:r>
    </w:p>
    <w:p w14:paraId="42DEA9F5" w14:textId="77777777" w:rsidR="00786F49" w:rsidRDefault="00786F49" w:rsidP="00786F49">
      <w:pPr>
        <w:spacing w:after="0"/>
        <w:jc w:val="both"/>
        <w:rPr>
          <w:rFonts w:ascii="Arial Narrow" w:hAnsi="Arial Narrow"/>
          <w:sz w:val="24"/>
          <w:szCs w:val="24"/>
        </w:rPr>
      </w:pPr>
    </w:p>
    <w:p w14:paraId="302878AC" w14:textId="77777777" w:rsidR="00786F49" w:rsidRPr="00786F49" w:rsidRDefault="00786F49" w:rsidP="00786F49">
      <w:pPr>
        <w:spacing w:after="0"/>
        <w:jc w:val="both"/>
        <w:rPr>
          <w:rFonts w:ascii="Arial Narrow" w:hAnsi="Arial Narrow"/>
          <w:sz w:val="24"/>
          <w:szCs w:val="24"/>
        </w:rPr>
      </w:pPr>
      <w:r w:rsidRPr="00786F49">
        <w:rPr>
          <w:rFonts w:ascii="Arial Narrow" w:hAnsi="Arial Narrow"/>
          <w:sz w:val="24"/>
          <w:szCs w:val="24"/>
        </w:rPr>
        <w:t xml:space="preserve">Ovaj Provedbeni program je dokument kojim se osigurava ostvarenje politika iz Provedbenog programa </w:t>
      </w:r>
    </w:p>
    <w:p w14:paraId="1C5DFBF9" w14:textId="77777777" w:rsidR="00786F49" w:rsidRDefault="00786F49" w:rsidP="00786F49">
      <w:pPr>
        <w:spacing w:after="0"/>
        <w:jc w:val="both"/>
        <w:rPr>
          <w:rFonts w:ascii="Arial Narrow" w:hAnsi="Arial Narrow"/>
          <w:sz w:val="24"/>
          <w:szCs w:val="24"/>
        </w:rPr>
      </w:pPr>
      <w:r w:rsidRPr="00786F49">
        <w:rPr>
          <w:rFonts w:ascii="Arial Narrow" w:hAnsi="Arial Narrow"/>
          <w:sz w:val="24"/>
          <w:szCs w:val="24"/>
        </w:rPr>
        <w:t>Ministarstva regionalnog razvoja i fondova Europske unije za razdoblje 2024.-2028. godine, a sve u svrhu ispunjenja zadanih politika i ciljeva.</w:t>
      </w:r>
    </w:p>
    <w:p w14:paraId="58427156" w14:textId="77777777" w:rsidR="006E04C4" w:rsidRDefault="006E04C4" w:rsidP="00786F49">
      <w:pPr>
        <w:spacing w:after="0"/>
        <w:jc w:val="both"/>
        <w:rPr>
          <w:rFonts w:ascii="Arial Narrow" w:hAnsi="Arial Narrow"/>
          <w:sz w:val="24"/>
          <w:szCs w:val="24"/>
        </w:rPr>
      </w:pPr>
    </w:p>
    <w:p w14:paraId="2264B84F" w14:textId="77777777" w:rsidR="006E04C4" w:rsidRPr="00DB58C2" w:rsidRDefault="006E04C4" w:rsidP="006E04C4">
      <w:pPr>
        <w:jc w:val="both"/>
        <w:rPr>
          <w:rFonts w:ascii="Arial Narrow" w:hAnsi="Arial Narrow"/>
          <w:sz w:val="24"/>
          <w:szCs w:val="24"/>
        </w:rPr>
      </w:pPr>
      <w:r w:rsidRPr="00DB58C2">
        <w:rPr>
          <w:rFonts w:ascii="Arial Narrow" w:hAnsi="Arial Narrow"/>
          <w:sz w:val="24"/>
          <w:szCs w:val="24"/>
        </w:rPr>
        <w:t xml:space="preserve">U ovom dijelu Provedbenog programa obrazlaže se </w:t>
      </w:r>
      <w:r w:rsidRPr="00DB58C2">
        <w:rPr>
          <w:rFonts w:ascii="Arial Narrow" w:hAnsi="Arial Narrow"/>
          <w:bCs/>
          <w:sz w:val="24"/>
          <w:szCs w:val="24"/>
        </w:rPr>
        <w:t>odabir strateških ciljeva i odgovarajućih posebnih ciljeva iz hijerarhijski viših akata strateškog planiranja,</w:t>
      </w:r>
      <w:r w:rsidRPr="00DB58C2">
        <w:rPr>
          <w:rFonts w:ascii="Arial Narrow" w:hAnsi="Arial Narrow"/>
          <w:sz w:val="24"/>
          <w:szCs w:val="24"/>
        </w:rPr>
        <w:t xml:space="preserve"> nakon toga se definira </w:t>
      </w:r>
      <w:r w:rsidRPr="00DB58C2">
        <w:rPr>
          <w:rFonts w:ascii="Arial Narrow" w:hAnsi="Arial Narrow"/>
          <w:bCs/>
          <w:sz w:val="24"/>
          <w:szCs w:val="24"/>
        </w:rPr>
        <w:t>terminski plan provedbe mjera, aktivnosti i projekata za provedbu ciljeva</w:t>
      </w:r>
      <w:r w:rsidRPr="00DB58C2">
        <w:rPr>
          <w:rFonts w:ascii="Arial Narrow" w:hAnsi="Arial Narrow"/>
          <w:sz w:val="24"/>
          <w:szCs w:val="24"/>
        </w:rPr>
        <w:t xml:space="preserve"> sa pripadajućim </w:t>
      </w:r>
      <w:r w:rsidRPr="00DB58C2">
        <w:rPr>
          <w:rFonts w:ascii="Arial Narrow" w:hAnsi="Arial Narrow"/>
          <w:bCs/>
          <w:sz w:val="24"/>
          <w:szCs w:val="24"/>
        </w:rPr>
        <w:t>ključnim pokazateljima ishoda i rezultata s ciljnim vrijednostima za određenu godinu. Nadalje, prikazan je okvir za financijski plan za provedbu mjera, aktivnosti i projekata te procjena fiskalnog učinka.</w:t>
      </w:r>
    </w:p>
    <w:p w14:paraId="0CFF82B3" w14:textId="77777777" w:rsidR="006E04C4" w:rsidRPr="00DB58C2" w:rsidRDefault="006E04C4" w:rsidP="006E04C4">
      <w:pPr>
        <w:jc w:val="both"/>
        <w:rPr>
          <w:rFonts w:ascii="Arial Narrow" w:hAnsi="Arial Narrow"/>
          <w:sz w:val="24"/>
          <w:szCs w:val="24"/>
        </w:rPr>
      </w:pPr>
      <w:r w:rsidRPr="00DB58C2">
        <w:rPr>
          <w:rFonts w:ascii="Arial Narrow" w:hAnsi="Arial Narrow"/>
          <w:sz w:val="24"/>
          <w:szCs w:val="24"/>
        </w:rPr>
        <w:t>U ovom dijelu dokumenta navedeni su sažeto opisani prioriteti, odnosno intervencije koje će Općina Mljet provoditi tijekom mandatnog razdoblja. Prioriteti su u skladu s ciljevima iz hijerarhijski nadređenih akata te na odgovarajući način upućuju na utvrđene razvojne potrebe i glavne razvojne izazove u samoupravnom djelokrugu Općine Mljet.</w:t>
      </w:r>
    </w:p>
    <w:p w14:paraId="1BAA2CB6" w14:textId="77777777" w:rsidR="006E04C4" w:rsidRPr="00786F49" w:rsidRDefault="006E04C4" w:rsidP="00786F49">
      <w:pPr>
        <w:spacing w:after="0"/>
        <w:jc w:val="both"/>
        <w:rPr>
          <w:rFonts w:ascii="Arial Narrow" w:hAnsi="Arial Narrow"/>
          <w:sz w:val="24"/>
          <w:szCs w:val="24"/>
        </w:rPr>
        <w:sectPr w:rsidR="006E04C4" w:rsidRPr="00786F49" w:rsidSect="00786F49">
          <w:pgSz w:w="11906" w:h="16838"/>
          <w:pgMar w:top="1418" w:right="1418" w:bottom="1418" w:left="1418" w:header="709" w:footer="709" w:gutter="0"/>
          <w:cols w:space="708"/>
          <w:titlePg/>
          <w:docGrid w:linePitch="360"/>
        </w:sectPr>
      </w:pPr>
    </w:p>
    <w:p w14:paraId="095255E1" w14:textId="4F97DCF7" w:rsidR="005B3DBC" w:rsidRPr="00DB58C2" w:rsidRDefault="004D08AD" w:rsidP="00D2596D">
      <w:pPr>
        <w:jc w:val="both"/>
        <w:rPr>
          <w:rFonts w:ascii="Arial Narrow" w:hAnsi="Arial Narrow"/>
          <w:sz w:val="24"/>
          <w:szCs w:val="24"/>
        </w:rPr>
      </w:pPr>
      <w:r w:rsidRPr="00DB58C2">
        <w:rPr>
          <w:rFonts w:ascii="Arial Narrow" w:hAnsi="Arial Narrow"/>
          <w:sz w:val="24"/>
          <w:szCs w:val="24"/>
        </w:rPr>
        <w:lastRenderedPageBreak/>
        <w:t xml:space="preserve">Dugoročni ciljevi razvoja </w:t>
      </w:r>
      <w:r w:rsidR="00E244D7" w:rsidRPr="00DB58C2">
        <w:rPr>
          <w:rFonts w:ascii="Arial Narrow" w:hAnsi="Arial Narrow"/>
          <w:sz w:val="24"/>
          <w:szCs w:val="24"/>
        </w:rPr>
        <w:t xml:space="preserve">koji </w:t>
      </w:r>
      <w:r w:rsidRPr="00DB58C2">
        <w:rPr>
          <w:rFonts w:ascii="Arial Narrow" w:hAnsi="Arial Narrow"/>
          <w:sz w:val="24"/>
          <w:szCs w:val="24"/>
        </w:rPr>
        <w:t>su preuzeti iz prethodno donesenih razvojnih dokumenata</w:t>
      </w:r>
      <w:r w:rsidR="00E244D7" w:rsidRPr="00DB58C2">
        <w:rPr>
          <w:rFonts w:ascii="Arial Narrow" w:hAnsi="Arial Narrow"/>
          <w:sz w:val="24"/>
          <w:szCs w:val="24"/>
        </w:rPr>
        <w:t xml:space="preserve">, sa </w:t>
      </w:r>
      <w:r w:rsidR="00D03DE8" w:rsidRPr="00DB58C2">
        <w:rPr>
          <w:rFonts w:ascii="Arial Narrow" w:hAnsi="Arial Narrow"/>
          <w:sz w:val="24"/>
          <w:szCs w:val="24"/>
        </w:rPr>
        <w:t>pripadajućim prioritetnim područjima djelovanja</w:t>
      </w:r>
      <w:r w:rsidRPr="00DB58C2">
        <w:rPr>
          <w:rFonts w:ascii="Arial Narrow" w:hAnsi="Arial Narrow"/>
          <w:sz w:val="24"/>
          <w:szCs w:val="24"/>
        </w:rPr>
        <w:t>, odnose se na sljedeće:</w:t>
      </w:r>
    </w:p>
    <w:p w14:paraId="36B54492" w14:textId="77777777" w:rsidR="005B3DBC" w:rsidRPr="00DB58C2" w:rsidRDefault="005B3DBC" w:rsidP="008F606D">
      <w:pPr>
        <w:spacing w:after="0"/>
      </w:pPr>
      <w:r w:rsidRPr="00DB58C2">
        <w:rPr>
          <w:noProof/>
          <w:lang w:eastAsia="hr-HR"/>
        </w:rPr>
        <w:drawing>
          <wp:inline distT="0" distB="0" distL="0" distR="0" wp14:anchorId="1302DC56" wp14:editId="7B4BD36C">
            <wp:extent cx="5486400" cy="5924550"/>
            <wp:effectExtent l="19050" t="19050" r="19050" b="19050"/>
            <wp:docPr id="5" name="Dij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61B63BB9" w14:textId="77777777" w:rsidR="00137E94" w:rsidRPr="00DB58C2" w:rsidRDefault="00137E94" w:rsidP="00137E94">
      <w:pPr>
        <w:spacing w:after="0"/>
        <w:jc w:val="both"/>
        <w:rPr>
          <w:rFonts w:ascii="Arial Narrow" w:hAnsi="Arial Narrow"/>
          <w:sz w:val="24"/>
          <w:szCs w:val="24"/>
        </w:rPr>
      </w:pPr>
    </w:p>
    <w:p w14:paraId="1D10A542" w14:textId="47391E55" w:rsidR="00565FFC" w:rsidRPr="00DB58C2" w:rsidRDefault="00514380" w:rsidP="00514380">
      <w:pPr>
        <w:spacing w:after="0"/>
        <w:jc w:val="center"/>
        <w:rPr>
          <w:rFonts w:ascii="Arial Narrow" w:hAnsi="Arial Narrow"/>
          <w:bCs/>
          <w:i/>
          <w:iCs/>
          <w:sz w:val="24"/>
          <w:szCs w:val="24"/>
        </w:rPr>
      </w:pPr>
      <w:r w:rsidRPr="00DB58C2">
        <w:rPr>
          <w:rFonts w:ascii="Century Gothic" w:eastAsia="Century Gothic" w:hAnsi="Century Gothic" w:cs="Times New Roman"/>
          <w:i/>
          <w:iCs/>
          <w:color w:val="454545"/>
          <w:sz w:val="18"/>
          <w:szCs w:val="18"/>
        </w:rPr>
        <w:t xml:space="preserve">Tablica </w:t>
      </w:r>
      <w:r w:rsidRPr="00DB58C2">
        <w:rPr>
          <w:rFonts w:ascii="Century Gothic" w:eastAsia="Century Gothic" w:hAnsi="Century Gothic" w:cs="Times New Roman"/>
          <w:i/>
          <w:iCs/>
          <w:color w:val="454545"/>
          <w:sz w:val="18"/>
          <w:szCs w:val="18"/>
        </w:rPr>
        <w:fldChar w:fldCharType="begin"/>
      </w:r>
      <w:r w:rsidRPr="00DB58C2">
        <w:rPr>
          <w:rFonts w:ascii="Century Gothic" w:eastAsia="Century Gothic" w:hAnsi="Century Gothic" w:cs="Times New Roman"/>
          <w:i/>
          <w:iCs/>
          <w:color w:val="454545"/>
          <w:sz w:val="18"/>
          <w:szCs w:val="18"/>
        </w:rPr>
        <w:instrText xml:space="preserve"> SEQ Tablica \* ARABIC </w:instrText>
      </w:r>
      <w:r w:rsidRPr="00DB58C2">
        <w:rPr>
          <w:rFonts w:ascii="Century Gothic" w:eastAsia="Century Gothic" w:hAnsi="Century Gothic" w:cs="Times New Roman"/>
          <w:i/>
          <w:iCs/>
          <w:color w:val="454545"/>
          <w:sz w:val="18"/>
          <w:szCs w:val="18"/>
        </w:rPr>
        <w:fldChar w:fldCharType="separate"/>
      </w:r>
      <w:r w:rsidR="00FF0469">
        <w:rPr>
          <w:rFonts w:ascii="Century Gothic" w:eastAsia="Century Gothic" w:hAnsi="Century Gothic" w:cs="Times New Roman"/>
          <w:i/>
          <w:iCs/>
          <w:noProof/>
          <w:color w:val="454545"/>
          <w:sz w:val="18"/>
          <w:szCs w:val="18"/>
        </w:rPr>
        <w:t>2</w:t>
      </w:r>
      <w:r w:rsidRPr="00DB58C2">
        <w:rPr>
          <w:rFonts w:ascii="Century Gothic" w:eastAsia="Century Gothic" w:hAnsi="Century Gothic" w:cs="Times New Roman"/>
          <w:i/>
          <w:iCs/>
          <w:color w:val="454545"/>
          <w:sz w:val="18"/>
          <w:szCs w:val="18"/>
        </w:rPr>
        <w:fldChar w:fldCharType="end"/>
      </w:r>
      <w:r w:rsidRPr="00DB58C2">
        <w:rPr>
          <w:rFonts w:ascii="Century Gothic" w:eastAsia="Century Gothic" w:hAnsi="Century Gothic" w:cs="Times New Roman"/>
          <w:i/>
          <w:iCs/>
          <w:color w:val="454545"/>
          <w:sz w:val="18"/>
          <w:szCs w:val="18"/>
        </w:rPr>
        <w:t>. Prikaz strateških ciljeva</w:t>
      </w:r>
    </w:p>
    <w:tbl>
      <w:tblPr>
        <w:tblStyle w:val="GridTable1Light-Accent3"/>
        <w:tblW w:w="5000" w:type="pct"/>
        <w:tblLayout w:type="fixed"/>
        <w:tblLook w:val="00A0" w:firstRow="1" w:lastRow="0" w:firstColumn="1" w:lastColumn="0" w:noHBand="0" w:noVBand="0"/>
      </w:tblPr>
      <w:tblGrid>
        <w:gridCol w:w="9060"/>
      </w:tblGrid>
      <w:tr w:rsidR="005B3DBC" w:rsidRPr="00DB58C2" w14:paraId="1DBA71A0" w14:textId="77777777" w:rsidTr="00F85E90">
        <w:trPr>
          <w:cnfStyle w:val="100000000000" w:firstRow="1" w:lastRow="0" w:firstColumn="0" w:lastColumn="0" w:oddVBand="0" w:evenVBand="0" w:oddHBand="0"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5000" w:type="pct"/>
            <w:tcBorders>
              <w:top w:val="single" w:sz="4" w:space="0" w:color="D1CABE" w:themeColor="accent3" w:themeTint="66"/>
            </w:tcBorders>
            <w:shd w:val="clear" w:color="auto" w:fill="F0D9A5" w:themeFill="accent2" w:themeFillTint="99"/>
            <w:vAlign w:val="center"/>
          </w:tcPr>
          <w:p w14:paraId="1CA915EA" w14:textId="62E5E3C6" w:rsidR="005B3DBC" w:rsidRPr="00DB58C2" w:rsidRDefault="00FE347B" w:rsidP="00CB2A44">
            <w:pPr>
              <w:spacing w:line="259" w:lineRule="auto"/>
              <w:jc w:val="center"/>
              <w:rPr>
                <w:rFonts w:ascii="Arial Narrow" w:hAnsi="Arial Narrow"/>
                <w:sz w:val="28"/>
                <w:szCs w:val="28"/>
              </w:rPr>
            </w:pPr>
            <w:r w:rsidRPr="00DB58C2">
              <w:rPr>
                <w:rFonts w:ascii="Arial Narrow" w:hAnsi="Arial Narrow"/>
                <w:sz w:val="28"/>
                <w:szCs w:val="28"/>
              </w:rPr>
              <w:t xml:space="preserve">CILJ 1. </w:t>
            </w:r>
            <w:r w:rsidR="00205F68" w:rsidRPr="00DB58C2">
              <w:rPr>
                <w:rFonts w:ascii="Arial Narrow" w:hAnsi="Arial Narrow" w:cs="Calibri"/>
                <w:sz w:val="28"/>
                <w:szCs w:val="28"/>
              </w:rPr>
              <w:t>JAČANJE GOSPODARSTVA KROZ RAZVOJ TURIZMA, POLJOPRIVREDE I PODUZETNIŠTVA</w:t>
            </w:r>
          </w:p>
        </w:tc>
      </w:tr>
      <w:tr w:rsidR="005B3DBC" w:rsidRPr="00DB58C2" w14:paraId="239E56B6" w14:textId="77777777" w:rsidTr="007D6A0D">
        <w:trPr>
          <w:trHeight w:val="895"/>
        </w:trPr>
        <w:tc>
          <w:tcPr>
            <w:cnfStyle w:val="001000000000" w:firstRow="0" w:lastRow="0" w:firstColumn="1" w:lastColumn="0" w:oddVBand="0" w:evenVBand="0" w:oddHBand="0" w:evenHBand="0" w:firstRowFirstColumn="0" w:firstRowLastColumn="0" w:lastRowFirstColumn="0" w:lastRowLastColumn="0"/>
            <w:tcW w:w="5000" w:type="pct"/>
            <w:shd w:val="clear" w:color="auto" w:fill="FAF2E1" w:themeFill="accent2" w:themeFillTint="33"/>
          </w:tcPr>
          <w:p w14:paraId="79249CF3" w14:textId="77777777" w:rsidR="005B3DBC" w:rsidRPr="00DB58C2" w:rsidRDefault="007D6A0D" w:rsidP="00D41DA9">
            <w:pPr>
              <w:jc w:val="both"/>
              <w:rPr>
                <w:rFonts w:ascii="Arial Narrow" w:hAnsi="Arial Narrow"/>
                <w:sz w:val="24"/>
                <w:szCs w:val="24"/>
              </w:rPr>
            </w:pPr>
            <w:r w:rsidRPr="00DB58C2">
              <w:rPr>
                <w:rFonts w:ascii="Arial Narrow" w:hAnsi="Arial Narrow"/>
                <w:b w:val="0"/>
                <w:bCs w:val="0"/>
                <w:sz w:val="24"/>
                <w:szCs w:val="24"/>
              </w:rPr>
              <w:t>Ovaj cilj usmjeren je na poticanje održivog gospodarskog rasta kroz strateški razvoj triju ključnih sektora: turizma, poljoprivrede i poduzetništva. Fokus je na unaprjeđenju turističke ponude, modernizaciji i diversifikaciji poljoprivredne proizvodnje te stvaranju povoljnog poslovnog okruženja za rast malih i srednjih poduzeća. Kroz povezivanje lokalnih resursa, inovacija i ljudskog potencijala, cilj je osigurati nova radna mjesta, povećati konkurentnost i poboljšati kvalitetu života u zajednici.</w:t>
            </w:r>
          </w:p>
          <w:p w14:paraId="583DFB16" w14:textId="77777777" w:rsidR="007D6A0D" w:rsidRPr="00DB58C2" w:rsidRDefault="007D6A0D" w:rsidP="00D41DA9">
            <w:pPr>
              <w:jc w:val="both"/>
              <w:rPr>
                <w:rFonts w:ascii="Arial Narrow" w:hAnsi="Arial Narrow"/>
                <w:sz w:val="24"/>
                <w:szCs w:val="24"/>
              </w:rPr>
            </w:pPr>
          </w:p>
          <w:p w14:paraId="6E038C87" w14:textId="77777777" w:rsidR="007D6A0D" w:rsidRPr="00DB58C2" w:rsidRDefault="007D6A0D" w:rsidP="007D6A0D">
            <w:pPr>
              <w:jc w:val="both"/>
              <w:rPr>
                <w:rFonts w:ascii="Arial Narrow" w:hAnsi="Arial Narrow"/>
                <w:b w:val="0"/>
                <w:bCs w:val="0"/>
                <w:sz w:val="24"/>
                <w:szCs w:val="24"/>
              </w:rPr>
            </w:pPr>
            <w:r w:rsidRPr="00DB58C2">
              <w:rPr>
                <w:rFonts w:ascii="Arial Narrow" w:hAnsi="Arial Narrow"/>
                <w:b w:val="0"/>
                <w:bCs w:val="0"/>
                <w:sz w:val="24"/>
                <w:szCs w:val="24"/>
              </w:rPr>
              <w:t xml:space="preserve">Razvoj turizma usmjeren je na valorizaciju prirodnih ljepota, kulturne baštine i lokalne ponude, s ciljem produljenja turističke sezone, povećanja prihoda i stvaranja novih radnih mjesta. U području </w:t>
            </w:r>
            <w:r w:rsidRPr="00DB58C2">
              <w:rPr>
                <w:rFonts w:ascii="Arial Narrow" w:hAnsi="Arial Narrow"/>
                <w:b w:val="0"/>
                <w:bCs w:val="0"/>
                <w:sz w:val="24"/>
                <w:szCs w:val="24"/>
              </w:rPr>
              <w:lastRenderedPageBreak/>
              <w:t>poljoprivrede naglasak je na modernizaciji proizvodnje, poticanju ekološke i održive poljoprivrede te povezivanju lokalnih proizvođača s tržištem i turističkim sektorom.</w:t>
            </w:r>
          </w:p>
          <w:p w14:paraId="1933051E" w14:textId="77777777" w:rsidR="007D6A0D" w:rsidRPr="00DB58C2" w:rsidRDefault="007D6A0D" w:rsidP="007D6A0D">
            <w:pPr>
              <w:jc w:val="both"/>
              <w:rPr>
                <w:rFonts w:ascii="Arial Narrow" w:hAnsi="Arial Narrow"/>
                <w:b w:val="0"/>
                <w:bCs w:val="0"/>
                <w:sz w:val="24"/>
                <w:szCs w:val="24"/>
              </w:rPr>
            </w:pPr>
          </w:p>
          <w:p w14:paraId="1598D7E0" w14:textId="2EB9BC7C" w:rsidR="007D6A0D" w:rsidRPr="00DB58C2" w:rsidRDefault="007D6A0D" w:rsidP="00D41DA9">
            <w:pPr>
              <w:jc w:val="both"/>
              <w:rPr>
                <w:rFonts w:ascii="Arial Narrow" w:hAnsi="Arial Narrow"/>
                <w:b w:val="0"/>
                <w:bCs w:val="0"/>
              </w:rPr>
            </w:pPr>
            <w:r w:rsidRPr="00DB58C2">
              <w:rPr>
                <w:rFonts w:ascii="Arial Narrow" w:hAnsi="Arial Narrow"/>
                <w:b w:val="0"/>
                <w:bCs w:val="0"/>
                <w:sz w:val="24"/>
                <w:szCs w:val="24"/>
              </w:rPr>
              <w:t>Razvoj poduzetništva, posebice malog i srednjeg, podrazumijeva jačanje poduzetničke infrastrukture, poticanje inovacija, digitalizacije i osiguranje podrške za samozapošljavanje i start-up projekte. Integrirani pristup ovim sektorima doprinosi diversifikaciji lokalne ekonomije, povećanju konkurentnosti i stvaranju uvjeta za dugoročni gospodarski rast i poboljšanje kvalitete života stanovništva.</w:t>
            </w:r>
          </w:p>
        </w:tc>
      </w:tr>
      <w:tr w:rsidR="007D6A0D" w:rsidRPr="00DB58C2" w14:paraId="5B371B00" w14:textId="77777777" w:rsidTr="00B45471">
        <w:trPr>
          <w:trHeight w:val="895"/>
        </w:trPr>
        <w:tc>
          <w:tcPr>
            <w:cnfStyle w:val="001000000000" w:firstRow="0" w:lastRow="0" w:firstColumn="1" w:lastColumn="0" w:oddVBand="0" w:evenVBand="0" w:oddHBand="0" w:evenHBand="0" w:firstRowFirstColumn="0" w:firstRowLastColumn="0" w:lastRowFirstColumn="0" w:lastRowLastColumn="0"/>
            <w:tcW w:w="5000" w:type="pct"/>
            <w:shd w:val="clear" w:color="auto" w:fill="FAF2E1" w:themeFill="accent2" w:themeFillTint="33"/>
          </w:tcPr>
          <w:p w14:paraId="2B7D252A" w14:textId="77777777" w:rsidR="007D6A0D" w:rsidRPr="00DB58C2" w:rsidRDefault="007D6A0D" w:rsidP="00D41DA9">
            <w:pPr>
              <w:jc w:val="both"/>
              <w:rPr>
                <w:rFonts w:ascii="Arial Narrow" w:hAnsi="Arial Narrow"/>
                <w:b w:val="0"/>
                <w:bCs w:val="0"/>
                <w:sz w:val="24"/>
                <w:szCs w:val="24"/>
              </w:rPr>
            </w:pPr>
            <w:r w:rsidRPr="00DB58C2">
              <w:rPr>
                <w:rFonts w:ascii="Arial Narrow" w:hAnsi="Arial Narrow"/>
                <w:sz w:val="24"/>
                <w:szCs w:val="24"/>
              </w:rPr>
              <w:lastRenderedPageBreak/>
              <w:t>Prioritet 1.1. Poticanje razvoja održivog i inovativnog  turizma temeljenog na posebnostima otoka Mljeta</w:t>
            </w:r>
          </w:p>
          <w:p w14:paraId="04394298" w14:textId="77777777" w:rsidR="00180A98" w:rsidRPr="00DB58C2" w:rsidRDefault="00180A98" w:rsidP="00D41DA9">
            <w:pPr>
              <w:jc w:val="both"/>
              <w:rPr>
                <w:rFonts w:ascii="Arial Narrow" w:hAnsi="Arial Narrow"/>
                <w:b w:val="0"/>
                <w:bCs w:val="0"/>
                <w:sz w:val="24"/>
                <w:szCs w:val="24"/>
              </w:rPr>
            </w:pPr>
          </w:p>
          <w:p w14:paraId="3388CB99" w14:textId="45106EEB" w:rsidR="00F86E89" w:rsidRPr="00DB58C2" w:rsidRDefault="00F86E89" w:rsidP="00F86E89">
            <w:pPr>
              <w:jc w:val="both"/>
              <w:rPr>
                <w:rFonts w:ascii="Arial Narrow" w:hAnsi="Arial Narrow"/>
                <w:b w:val="0"/>
                <w:bCs w:val="0"/>
                <w:sz w:val="24"/>
                <w:szCs w:val="24"/>
              </w:rPr>
            </w:pPr>
            <w:r w:rsidRPr="00DB58C2">
              <w:rPr>
                <w:rFonts w:ascii="Arial Narrow" w:hAnsi="Arial Narrow"/>
                <w:b w:val="0"/>
                <w:bCs w:val="0"/>
                <w:sz w:val="24"/>
                <w:szCs w:val="24"/>
              </w:rPr>
              <w:t>Ovaj prioritet usmjeren je na razvoj turizma koji čuva prirodne resurse, kulturnu baštinu i lokalni identitet</w:t>
            </w:r>
            <w:r w:rsidR="00F878CD" w:rsidRPr="00DB58C2">
              <w:rPr>
                <w:rFonts w:ascii="Arial Narrow" w:hAnsi="Arial Narrow"/>
                <w:b w:val="0"/>
                <w:bCs w:val="0"/>
                <w:sz w:val="24"/>
                <w:szCs w:val="24"/>
              </w:rPr>
              <w:t xml:space="preserve"> Općine Mljet</w:t>
            </w:r>
            <w:r w:rsidRPr="00DB58C2">
              <w:rPr>
                <w:rFonts w:ascii="Arial Narrow" w:hAnsi="Arial Narrow"/>
                <w:b w:val="0"/>
                <w:bCs w:val="0"/>
                <w:sz w:val="24"/>
                <w:szCs w:val="24"/>
              </w:rPr>
              <w:t>, uz istovremeno poticanje inovativnih pristupa koji povećavaju kvalitetu i konkurentnost turističke ponude. Cilj je smanjiti sezonalnost, disperzirati turizam izvan glavnih turističkih središta te jačati lokalne zajednice kroz odgovorni turizam.</w:t>
            </w:r>
            <w:r w:rsidR="00E25C98" w:rsidRPr="00DB58C2">
              <w:rPr>
                <w:rFonts w:ascii="Arial Narrow" w:hAnsi="Arial Narrow"/>
                <w:b w:val="0"/>
                <w:bCs w:val="0"/>
                <w:sz w:val="24"/>
                <w:szCs w:val="24"/>
              </w:rPr>
              <w:t xml:space="preserve"> Na realizaciju ovog prioriteta utjecat će </w:t>
            </w:r>
            <w:r w:rsidR="00FA7383" w:rsidRPr="00DB58C2">
              <w:rPr>
                <w:rFonts w:ascii="Arial Narrow" w:hAnsi="Arial Narrow"/>
                <w:b w:val="0"/>
                <w:bCs w:val="0"/>
                <w:sz w:val="24"/>
                <w:szCs w:val="24"/>
              </w:rPr>
              <w:t xml:space="preserve">dinamika revitalizacije i obnove spomenika kulture te izgradnja kapitalnih infrastrukturnih projekata. </w:t>
            </w:r>
            <w:r w:rsidR="00E25C98" w:rsidRPr="00DB58C2">
              <w:rPr>
                <w:rFonts w:ascii="Arial Narrow" w:hAnsi="Arial Narrow"/>
                <w:b w:val="0"/>
                <w:bCs w:val="0"/>
                <w:sz w:val="24"/>
                <w:szCs w:val="24"/>
              </w:rPr>
              <w:t xml:space="preserve"> </w:t>
            </w:r>
          </w:p>
          <w:p w14:paraId="21F77DE2" w14:textId="77777777" w:rsidR="00F86E89" w:rsidRPr="00DB58C2" w:rsidRDefault="00F86E89" w:rsidP="00F86E89">
            <w:pPr>
              <w:jc w:val="both"/>
              <w:rPr>
                <w:rFonts w:ascii="Arial Narrow" w:hAnsi="Arial Narrow"/>
                <w:b w:val="0"/>
                <w:bCs w:val="0"/>
                <w:sz w:val="24"/>
                <w:szCs w:val="24"/>
              </w:rPr>
            </w:pPr>
          </w:p>
          <w:p w14:paraId="62E2CB2E" w14:textId="67147498" w:rsidR="00F86E89" w:rsidRPr="00DB58C2" w:rsidRDefault="00F86E89" w:rsidP="00F86E89">
            <w:pPr>
              <w:jc w:val="both"/>
              <w:rPr>
                <w:rFonts w:ascii="Arial Narrow" w:hAnsi="Arial Narrow"/>
                <w:sz w:val="24"/>
                <w:szCs w:val="24"/>
              </w:rPr>
            </w:pPr>
            <w:r w:rsidRPr="00DB58C2">
              <w:rPr>
                <w:rFonts w:ascii="Arial Narrow" w:hAnsi="Arial Narrow"/>
                <w:b w:val="0"/>
                <w:bCs w:val="0"/>
                <w:sz w:val="24"/>
                <w:szCs w:val="24"/>
              </w:rPr>
              <w:t xml:space="preserve">Potrebno je utjecati na sljedeće aspekte: </w:t>
            </w:r>
          </w:p>
          <w:p w14:paraId="573A6F5E" w14:textId="77777777" w:rsidR="00F86E89" w:rsidRPr="00DB58C2" w:rsidRDefault="00F86E89" w:rsidP="00F86E89">
            <w:pPr>
              <w:jc w:val="both"/>
              <w:rPr>
                <w:rFonts w:ascii="Arial Narrow" w:hAnsi="Arial Narrow"/>
                <w:b w:val="0"/>
                <w:bCs w:val="0"/>
                <w:sz w:val="24"/>
                <w:szCs w:val="24"/>
              </w:rPr>
            </w:pPr>
          </w:p>
          <w:p w14:paraId="0AA3AC24" w14:textId="77777777" w:rsidR="00F86E89" w:rsidRPr="00DB58C2" w:rsidRDefault="00F86E89">
            <w:pPr>
              <w:pStyle w:val="ListParagraph"/>
              <w:numPr>
                <w:ilvl w:val="0"/>
                <w:numId w:val="55"/>
              </w:numPr>
              <w:jc w:val="both"/>
              <w:rPr>
                <w:rFonts w:ascii="Arial Narrow" w:hAnsi="Arial Narrow"/>
                <w:b w:val="0"/>
                <w:bCs w:val="0"/>
                <w:sz w:val="24"/>
                <w:szCs w:val="24"/>
              </w:rPr>
            </w:pPr>
            <w:r w:rsidRPr="00DB58C2">
              <w:rPr>
                <w:rFonts w:ascii="Arial Narrow" w:hAnsi="Arial Narrow"/>
                <w:b w:val="0"/>
                <w:bCs w:val="0"/>
                <w:sz w:val="24"/>
                <w:szCs w:val="24"/>
              </w:rPr>
              <w:t>Razvoj održive turističke infrastrukture i sadržaja</w:t>
            </w:r>
          </w:p>
          <w:p w14:paraId="225E98CE" w14:textId="77777777" w:rsidR="00F86E89" w:rsidRPr="00DB58C2" w:rsidRDefault="00F86E89">
            <w:pPr>
              <w:pStyle w:val="ListParagraph"/>
              <w:numPr>
                <w:ilvl w:val="0"/>
                <w:numId w:val="55"/>
              </w:numPr>
              <w:jc w:val="both"/>
              <w:rPr>
                <w:rFonts w:ascii="Arial Narrow" w:hAnsi="Arial Narrow"/>
                <w:b w:val="0"/>
                <w:bCs w:val="0"/>
                <w:sz w:val="24"/>
                <w:szCs w:val="24"/>
              </w:rPr>
            </w:pPr>
            <w:r w:rsidRPr="00DB58C2">
              <w:rPr>
                <w:rFonts w:ascii="Arial Narrow" w:hAnsi="Arial Narrow"/>
                <w:b w:val="0"/>
                <w:bCs w:val="0"/>
                <w:sz w:val="24"/>
                <w:szCs w:val="24"/>
              </w:rPr>
              <w:t>Podrška projektima koji smanjuju utjecaj na okoliš i promiču zelene prakse (npr. energetska učinkovitost, mobilnost, gospodarenje otpadom).</w:t>
            </w:r>
          </w:p>
          <w:p w14:paraId="31155730" w14:textId="77777777" w:rsidR="00F86E89" w:rsidRPr="00DB58C2" w:rsidRDefault="00F86E89">
            <w:pPr>
              <w:pStyle w:val="ListParagraph"/>
              <w:numPr>
                <w:ilvl w:val="0"/>
                <w:numId w:val="55"/>
              </w:numPr>
              <w:jc w:val="both"/>
              <w:rPr>
                <w:rFonts w:ascii="Arial Narrow" w:hAnsi="Arial Narrow"/>
                <w:b w:val="0"/>
                <w:bCs w:val="0"/>
                <w:sz w:val="24"/>
                <w:szCs w:val="24"/>
              </w:rPr>
            </w:pPr>
            <w:r w:rsidRPr="00DB58C2">
              <w:rPr>
                <w:rFonts w:ascii="Arial Narrow" w:hAnsi="Arial Narrow"/>
                <w:b w:val="0"/>
                <w:bCs w:val="0"/>
                <w:sz w:val="24"/>
                <w:szCs w:val="24"/>
              </w:rPr>
              <w:t>Poticanje digitalne i zelene transformacije u turizmu</w:t>
            </w:r>
          </w:p>
          <w:p w14:paraId="1A4F1965" w14:textId="77777777" w:rsidR="00F86E89" w:rsidRPr="00DB58C2" w:rsidRDefault="00F86E89">
            <w:pPr>
              <w:pStyle w:val="ListParagraph"/>
              <w:numPr>
                <w:ilvl w:val="0"/>
                <w:numId w:val="55"/>
              </w:numPr>
              <w:jc w:val="both"/>
              <w:rPr>
                <w:rFonts w:ascii="Arial Narrow" w:hAnsi="Arial Narrow"/>
                <w:b w:val="0"/>
                <w:bCs w:val="0"/>
                <w:sz w:val="24"/>
                <w:szCs w:val="24"/>
              </w:rPr>
            </w:pPr>
            <w:r w:rsidRPr="00DB58C2">
              <w:rPr>
                <w:rFonts w:ascii="Arial Narrow" w:hAnsi="Arial Narrow"/>
                <w:b w:val="0"/>
                <w:bCs w:val="0"/>
                <w:sz w:val="24"/>
                <w:szCs w:val="24"/>
              </w:rPr>
              <w:t>Primjena pametnih rješenja za upravljanje destinacijama i unapređenje korisničkog iskustva.</w:t>
            </w:r>
          </w:p>
          <w:p w14:paraId="4F044E6F" w14:textId="77777777" w:rsidR="00F86E89" w:rsidRPr="00DB58C2" w:rsidRDefault="00F86E89">
            <w:pPr>
              <w:pStyle w:val="ListParagraph"/>
              <w:numPr>
                <w:ilvl w:val="0"/>
                <w:numId w:val="55"/>
              </w:numPr>
              <w:jc w:val="both"/>
              <w:rPr>
                <w:rFonts w:ascii="Arial Narrow" w:hAnsi="Arial Narrow"/>
                <w:b w:val="0"/>
                <w:bCs w:val="0"/>
                <w:sz w:val="24"/>
                <w:szCs w:val="24"/>
              </w:rPr>
            </w:pPr>
            <w:r w:rsidRPr="00DB58C2">
              <w:rPr>
                <w:rFonts w:ascii="Arial Narrow" w:hAnsi="Arial Narrow"/>
                <w:b w:val="0"/>
                <w:bCs w:val="0"/>
                <w:sz w:val="24"/>
                <w:szCs w:val="24"/>
              </w:rPr>
              <w:t>Razvoj inovativnih i tematskih turističkih proizvoda</w:t>
            </w:r>
          </w:p>
          <w:p w14:paraId="3EA70CC0" w14:textId="31F6A990" w:rsidR="00F86E89" w:rsidRPr="00DB58C2" w:rsidRDefault="00F86E89">
            <w:pPr>
              <w:pStyle w:val="ListParagraph"/>
              <w:numPr>
                <w:ilvl w:val="0"/>
                <w:numId w:val="55"/>
              </w:numPr>
              <w:jc w:val="both"/>
              <w:rPr>
                <w:rFonts w:ascii="Arial Narrow" w:hAnsi="Arial Narrow"/>
                <w:b w:val="0"/>
                <w:bCs w:val="0"/>
                <w:sz w:val="24"/>
                <w:szCs w:val="24"/>
              </w:rPr>
            </w:pPr>
            <w:r w:rsidRPr="00DB58C2">
              <w:rPr>
                <w:rFonts w:ascii="Arial Narrow" w:hAnsi="Arial Narrow"/>
                <w:b w:val="0"/>
                <w:bCs w:val="0"/>
                <w:sz w:val="24"/>
                <w:szCs w:val="24"/>
              </w:rPr>
              <w:t>Fokus na eko-turizam, kulturni, eno-gastro i aktivni turizam.</w:t>
            </w:r>
          </w:p>
          <w:p w14:paraId="1EDDED2B" w14:textId="77777777" w:rsidR="00F86E89" w:rsidRPr="00DB58C2" w:rsidRDefault="00F86E89">
            <w:pPr>
              <w:pStyle w:val="ListParagraph"/>
              <w:numPr>
                <w:ilvl w:val="0"/>
                <w:numId w:val="55"/>
              </w:numPr>
              <w:jc w:val="both"/>
              <w:rPr>
                <w:rFonts w:ascii="Arial Narrow" w:hAnsi="Arial Narrow"/>
                <w:b w:val="0"/>
                <w:bCs w:val="0"/>
                <w:sz w:val="24"/>
                <w:szCs w:val="24"/>
              </w:rPr>
            </w:pPr>
            <w:r w:rsidRPr="00DB58C2">
              <w:rPr>
                <w:rFonts w:ascii="Arial Narrow" w:hAnsi="Arial Narrow"/>
                <w:b w:val="0"/>
                <w:bCs w:val="0"/>
                <w:sz w:val="24"/>
                <w:szCs w:val="24"/>
              </w:rPr>
              <w:t>Jačanje kapaciteta lokalnih dionika</w:t>
            </w:r>
          </w:p>
          <w:p w14:paraId="3380EB4D" w14:textId="77777777" w:rsidR="00F86E89" w:rsidRPr="00DB58C2" w:rsidRDefault="00F86E89">
            <w:pPr>
              <w:pStyle w:val="ListParagraph"/>
              <w:numPr>
                <w:ilvl w:val="0"/>
                <w:numId w:val="55"/>
              </w:numPr>
              <w:jc w:val="both"/>
              <w:rPr>
                <w:rFonts w:ascii="Arial Narrow" w:hAnsi="Arial Narrow"/>
                <w:b w:val="0"/>
                <w:bCs w:val="0"/>
                <w:sz w:val="24"/>
                <w:szCs w:val="24"/>
              </w:rPr>
            </w:pPr>
            <w:r w:rsidRPr="00DB58C2">
              <w:rPr>
                <w:rFonts w:ascii="Arial Narrow" w:hAnsi="Arial Narrow"/>
                <w:b w:val="0"/>
                <w:bCs w:val="0"/>
                <w:sz w:val="24"/>
                <w:szCs w:val="24"/>
              </w:rPr>
              <w:t>Edukacije, umrežavanje i podrška poduzetnicima i lokalnim inicijativama.</w:t>
            </w:r>
          </w:p>
          <w:p w14:paraId="03D63E39" w14:textId="77777777" w:rsidR="00F86E89" w:rsidRPr="00DB58C2" w:rsidRDefault="00F86E89">
            <w:pPr>
              <w:pStyle w:val="ListParagraph"/>
              <w:numPr>
                <w:ilvl w:val="0"/>
                <w:numId w:val="55"/>
              </w:numPr>
              <w:jc w:val="both"/>
              <w:rPr>
                <w:rFonts w:ascii="Arial Narrow" w:hAnsi="Arial Narrow"/>
                <w:b w:val="0"/>
                <w:bCs w:val="0"/>
                <w:sz w:val="24"/>
                <w:szCs w:val="24"/>
              </w:rPr>
            </w:pPr>
            <w:r w:rsidRPr="00DB58C2">
              <w:rPr>
                <w:rFonts w:ascii="Arial Narrow" w:hAnsi="Arial Narrow"/>
                <w:b w:val="0"/>
                <w:bCs w:val="0"/>
                <w:sz w:val="24"/>
                <w:szCs w:val="24"/>
              </w:rPr>
              <w:t>Produljenje turističke sezone i disperzija turizma</w:t>
            </w:r>
          </w:p>
          <w:p w14:paraId="08C59EB8" w14:textId="77777777" w:rsidR="00F86E89" w:rsidRPr="00DB58C2" w:rsidRDefault="00F86E89">
            <w:pPr>
              <w:pStyle w:val="ListParagraph"/>
              <w:numPr>
                <w:ilvl w:val="0"/>
                <w:numId w:val="55"/>
              </w:numPr>
              <w:jc w:val="both"/>
              <w:rPr>
                <w:rFonts w:ascii="Arial Narrow" w:hAnsi="Arial Narrow"/>
                <w:b w:val="0"/>
                <w:bCs w:val="0"/>
                <w:sz w:val="24"/>
                <w:szCs w:val="24"/>
              </w:rPr>
            </w:pPr>
            <w:r w:rsidRPr="00DB58C2">
              <w:rPr>
                <w:rFonts w:ascii="Arial Narrow" w:hAnsi="Arial Narrow"/>
                <w:b w:val="0"/>
                <w:bCs w:val="0"/>
                <w:sz w:val="24"/>
                <w:szCs w:val="24"/>
              </w:rPr>
              <w:t>Poticanje turizma izvan glavne sezone i u manje razvijenim područjima.</w:t>
            </w:r>
          </w:p>
          <w:p w14:paraId="20669C96" w14:textId="77777777" w:rsidR="00F86E89" w:rsidRPr="00DB58C2" w:rsidRDefault="00F86E89" w:rsidP="00F86E89">
            <w:pPr>
              <w:jc w:val="both"/>
              <w:rPr>
                <w:rFonts w:ascii="Arial Narrow" w:hAnsi="Arial Narrow"/>
                <w:b w:val="0"/>
                <w:bCs w:val="0"/>
                <w:sz w:val="24"/>
                <w:szCs w:val="24"/>
              </w:rPr>
            </w:pPr>
          </w:p>
          <w:p w14:paraId="664638DE" w14:textId="77777777" w:rsidR="00F86E89" w:rsidRPr="00DB58C2" w:rsidRDefault="00F86E89" w:rsidP="00F86E89">
            <w:pPr>
              <w:jc w:val="both"/>
              <w:rPr>
                <w:rFonts w:ascii="Arial Narrow" w:hAnsi="Arial Narrow"/>
                <w:sz w:val="24"/>
                <w:szCs w:val="24"/>
              </w:rPr>
            </w:pPr>
            <w:r w:rsidRPr="00DB58C2">
              <w:rPr>
                <w:rFonts w:ascii="Arial Narrow" w:hAnsi="Arial Narrow"/>
                <w:b w:val="0"/>
                <w:bCs w:val="0"/>
                <w:sz w:val="24"/>
                <w:szCs w:val="24"/>
              </w:rPr>
              <w:t xml:space="preserve">Pokazatelji učinka: </w:t>
            </w:r>
          </w:p>
          <w:p w14:paraId="3FE849EB" w14:textId="77777777" w:rsidR="00F86E89" w:rsidRPr="00DB58C2" w:rsidRDefault="00F86E89" w:rsidP="00F86E89">
            <w:pPr>
              <w:jc w:val="both"/>
              <w:rPr>
                <w:rFonts w:ascii="Arial Narrow" w:hAnsi="Arial Narrow"/>
                <w:sz w:val="24"/>
                <w:szCs w:val="24"/>
              </w:rPr>
            </w:pPr>
          </w:p>
          <w:p w14:paraId="49158638" w14:textId="6E99D52F" w:rsidR="00E25C98" w:rsidRPr="00DB58C2" w:rsidRDefault="00B53636">
            <w:pPr>
              <w:pStyle w:val="ListParagraph"/>
              <w:numPr>
                <w:ilvl w:val="0"/>
                <w:numId w:val="56"/>
              </w:numPr>
              <w:jc w:val="both"/>
              <w:rPr>
                <w:rFonts w:ascii="Arial Narrow" w:hAnsi="Arial Narrow"/>
                <w:b w:val="0"/>
                <w:bCs w:val="0"/>
                <w:sz w:val="24"/>
                <w:szCs w:val="24"/>
              </w:rPr>
            </w:pPr>
            <w:r w:rsidRPr="00DB58C2">
              <w:rPr>
                <w:rFonts w:ascii="Arial Narrow" w:hAnsi="Arial Narrow"/>
                <w:b w:val="0"/>
                <w:bCs w:val="0"/>
                <w:sz w:val="24"/>
                <w:szCs w:val="24"/>
              </w:rPr>
              <w:t>B</w:t>
            </w:r>
            <w:r w:rsidR="00AF61CB" w:rsidRPr="00DB58C2">
              <w:rPr>
                <w:rFonts w:ascii="Arial Narrow" w:hAnsi="Arial Narrow"/>
                <w:b w:val="0"/>
                <w:bCs w:val="0"/>
                <w:sz w:val="24"/>
                <w:szCs w:val="24"/>
              </w:rPr>
              <w:t>roj obnovljenih i revitaliziranih spomenika kulture</w:t>
            </w:r>
          </w:p>
          <w:p w14:paraId="1AC791E7" w14:textId="3EC5B4A5" w:rsidR="00AF61CB" w:rsidRPr="00DB58C2" w:rsidRDefault="00B53636">
            <w:pPr>
              <w:pStyle w:val="ListParagraph"/>
              <w:numPr>
                <w:ilvl w:val="0"/>
                <w:numId w:val="56"/>
              </w:numPr>
              <w:jc w:val="both"/>
              <w:rPr>
                <w:rFonts w:ascii="Arial Narrow" w:hAnsi="Arial Narrow"/>
                <w:b w:val="0"/>
                <w:bCs w:val="0"/>
                <w:sz w:val="24"/>
                <w:szCs w:val="24"/>
              </w:rPr>
            </w:pPr>
            <w:r w:rsidRPr="00DB58C2">
              <w:rPr>
                <w:rFonts w:ascii="Arial Narrow" w:hAnsi="Arial Narrow"/>
                <w:b w:val="0"/>
                <w:bCs w:val="0"/>
                <w:sz w:val="24"/>
                <w:szCs w:val="24"/>
              </w:rPr>
              <w:t>Broj organi</w:t>
            </w:r>
            <w:r w:rsidR="00AF61CB" w:rsidRPr="00DB58C2">
              <w:rPr>
                <w:rFonts w:ascii="Arial Narrow" w:hAnsi="Arial Narrow"/>
                <w:b w:val="0"/>
                <w:bCs w:val="0"/>
                <w:sz w:val="24"/>
                <w:szCs w:val="24"/>
              </w:rPr>
              <w:t>ziranih turističkih manifestacija</w:t>
            </w:r>
          </w:p>
          <w:p w14:paraId="5389896C" w14:textId="154EB604" w:rsidR="00AF61CB" w:rsidRPr="00DB58C2" w:rsidRDefault="00B53636">
            <w:pPr>
              <w:pStyle w:val="ListParagraph"/>
              <w:numPr>
                <w:ilvl w:val="0"/>
                <w:numId w:val="56"/>
              </w:numPr>
              <w:jc w:val="both"/>
              <w:rPr>
                <w:rFonts w:ascii="Arial Narrow" w:hAnsi="Arial Narrow"/>
                <w:b w:val="0"/>
                <w:bCs w:val="0"/>
                <w:sz w:val="24"/>
                <w:szCs w:val="24"/>
              </w:rPr>
            </w:pPr>
            <w:r w:rsidRPr="00DB58C2">
              <w:rPr>
                <w:rFonts w:ascii="Arial Narrow" w:hAnsi="Arial Narrow"/>
                <w:b w:val="0"/>
                <w:bCs w:val="0"/>
                <w:sz w:val="24"/>
                <w:szCs w:val="24"/>
              </w:rPr>
              <w:t xml:space="preserve">Broj </w:t>
            </w:r>
            <w:r w:rsidR="00AF61CB" w:rsidRPr="00DB58C2">
              <w:rPr>
                <w:rFonts w:ascii="Arial Narrow" w:hAnsi="Arial Narrow"/>
                <w:b w:val="0"/>
                <w:bCs w:val="0"/>
                <w:sz w:val="24"/>
                <w:szCs w:val="24"/>
              </w:rPr>
              <w:t>novo osmišljenih turističkih ponuda</w:t>
            </w:r>
          </w:p>
          <w:p w14:paraId="18825658" w14:textId="0894E85A" w:rsidR="00180A98" w:rsidRPr="00DB58C2" w:rsidRDefault="00B53636">
            <w:pPr>
              <w:pStyle w:val="ListParagraph"/>
              <w:numPr>
                <w:ilvl w:val="0"/>
                <w:numId w:val="56"/>
              </w:numPr>
              <w:jc w:val="both"/>
              <w:rPr>
                <w:rFonts w:ascii="Arial Narrow" w:hAnsi="Arial Narrow"/>
                <w:b w:val="0"/>
                <w:bCs w:val="0"/>
                <w:sz w:val="24"/>
                <w:szCs w:val="24"/>
              </w:rPr>
            </w:pPr>
            <w:r w:rsidRPr="00DB58C2">
              <w:rPr>
                <w:rFonts w:ascii="Arial Narrow" w:hAnsi="Arial Narrow"/>
                <w:b w:val="0"/>
                <w:bCs w:val="0"/>
                <w:sz w:val="24"/>
                <w:szCs w:val="24"/>
              </w:rPr>
              <w:t>Broj noćenja turista</w:t>
            </w:r>
            <w:r w:rsidR="00DB0540" w:rsidRPr="00DB58C2">
              <w:rPr>
                <w:rFonts w:ascii="Arial Narrow" w:hAnsi="Arial Narrow"/>
                <w:b w:val="0"/>
                <w:bCs w:val="0"/>
                <w:sz w:val="24"/>
                <w:szCs w:val="24"/>
              </w:rPr>
              <w:t xml:space="preserve"> </w:t>
            </w:r>
          </w:p>
        </w:tc>
      </w:tr>
      <w:tr w:rsidR="007D6A0D" w:rsidRPr="00DB58C2" w14:paraId="4A3566C9" w14:textId="77777777" w:rsidTr="00B14E4F">
        <w:trPr>
          <w:trHeight w:val="7214"/>
        </w:trPr>
        <w:tc>
          <w:tcPr>
            <w:cnfStyle w:val="001000000000" w:firstRow="0" w:lastRow="0" w:firstColumn="1" w:lastColumn="0" w:oddVBand="0" w:evenVBand="0" w:oddHBand="0" w:evenHBand="0" w:firstRowFirstColumn="0" w:firstRowLastColumn="0" w:lastRowFirstColumn="0" w:lastRowLastColumn="0"/>
            <w:tcW w:w="5000" w:type="pct"/>
            <w:shd w:val="clear" w:color="auto" w:fill="FAF2E1" w:themeFill="accent2" w:themeFillTint="33"/>
          </w:tcPr>
          <w:p w14:paraId="74C69CC6" w14:textId="77777777" w:rsidR="007D6A0D" w:rsidRPr="00DB58C2" w:rsidRDefault="007D6A0D" w:rsidP="00D41DA9">
            <w:pPr>
              <w:jc w:val="both"/>
              <w:rPr>
                <w:rFonts w:ascii="Arial Narrow" w:hAnsi="Arial Narrow"/>
                <w:b w:val="0"/>
                <w:bCs w:val="0"/>
                <w:sz w:val="24"/>
                <w:szCs w:val="24"/>
              </w:rPr>
            </w:pPr>
            <w:r w:rsidRPr="00DB58C2">
              <w:rPr>
                <w:rFonts w:ascii="Arial Narrow" w:hAnsi="Arial Narrow"/>
                <w:sz w:val="24"/>
                <w:szCs w:val="24"/>
              </w:rPr>
              <w:lastRenderedPageBreak/>
              <w:t>Prioritet 1.2. Poticanje razvoja poljoprivrede s naglaskom na ekološku poljoprivredu</w:t>
            </w:r>
          </w:p>
          <w:p w14:paraId="001DB162" w14:textId="77777777" w:rsidR="000173DD" w:rsidRPr="00DB58C2" w:rsidRDefault="000173DD" w:rsidP="00D41DA9">
            <w:pPr>
              <w:jc w:val="both"/>
              <w:rPr>
                <w:rFonts w:ascii="Arial Narrow" w:hAnsi="Arial Narrow"/>
                <w:b w:val="0"/>
                <w:bCs w:val="0"/>
                <w:sz w:val="24"/>
                <w:szCs w:val="24"/>
              </w:rPr>
            </w:pPr>
          </w:p>
          <w:p w14:paraId="1F435C93" w14:textId="268B569B" w:rsidR="000173DD" w:rsidRPr="00DB58C2" w:rsidRDefault="000173DD" w:rsidP="00D41DA9">
            <w:pPr>
              <w:jc w:val="both"/>
              <w:rPr>
                <w:rFonts w:ascii="Arial Narrow" w:hAnsi="Arial Narrow"/>
                <w:sz w:val="24"/>
                <w:szCs w:val="24"/>
              </w:rPr>
            </w:pPr>
            <w:r w:rsidRPr="00DB58C2">
              <w:rPr>
                <w:rFonts w:ascii="Arial Narrow" w:hAnsi="Arial Narrow"/>
                <w:b w:val="0"/>
                <w:bCs w:val="0"/>
                <w:sz w:val="24"/>
                <w:szCs w:val="24"/>
              </w:rPr>
              <w:t>Ovaj prioritet usmjeren je na jačanje održivog razvoja ruralnih područja kroz podršku poljoprivrednoj proizvodnji koja štiti okoliš, prirodne resurse i bioraznolikost. Fokus je na prijelazu s konvencionalne na ekološku poljoprivredu te unaprjeđenju postojeće ekološke proizvodnje.</w:t>
            </w:r>
            <w:r w:rsidR="00B85FA1" w:rsidRPr="00DB58C2">
              <w:rPr>
                <w:rFonts w:ascii="Arial Narrow" w:hAnsi="Arial Narrow"/>
                <w:b w:val="0"/>
                <w:bCs w:val="0"/>
                <w:sz w:val="24"/>
                <w:szCs w:val="24"/>
              </w:rPr>
              <w:t xml:space="preserve"> Na realizaciju ovog prioriteta utjecat će i dinamika realizacije kapitalnih projekata komunalne infrastrukture. </w:t>
            </w:r>
          </w:p>
          <w:p w14:paraId="345022F4" w14:textId="77777777" w:rsidR="00B85FA1" w:rsidRPr="00DB58C2" w:rsidRDefault="00B85FA1" w:rsidP="00D41DA9">
            <w:pPr>
              <w:jc w:val="both"/>
              <w:rPr>
                <w:rFonts w:ascii="Arial Narrow" w:hAnsi="Arial Narrow"/>
                <w:b w:val="0"/>
                <w:bCs w:val="0"/>
                <w:sz w:val="24"/>
                <w:szCs w:val="24"/>
              </w:rPr>
            </w:pPr>
          </w:p>
          <w:p w14:paraId="686F5B69" w14:textId="388C6335" w:rsidR="00B85FA1" w:rsidRPr="00DB58C2" w:rsidRDefault="00B85FA1" w:rsidP="00D41DA9">
            <w:pPr>
              <w:jc w:val="both"/>
              <w:rPr>
                <w:rFonts w:ascii="Arial Narrow" w:hAnsi="Arial Narrow"/>
                <w:b w:val="0"/>
                <w:bCs w:val="0"/>
                <w:sz w:val="24"/>
                <w:szCs w:val="24"/>
              </w:rPr>
            </w:pPr>
            <w:r w:rsidRPr="00DB58C2">
              <w:rPr>
                <w:rFonts w:ascii="Arial Narrow" w:hAnsi="Arial Narrow"/>
                <w:b w:val="0"/>
                <w:bCs w:val="0"/>
                <w:sz w:val="24"/>
                <w:szCs w:val="24"/>
              </w:rPr>
              <w:t xml:space="preserve">Potrebno je utjecati na sljedeće aspekte: </w:t>
            </w:r>
          </w:p>
          <w:p w14:paraId="095CB5BC" w14:textId="77777777" w:rsidR="000173DD" w:rsidRPr="00DB58C2" w:rsidRDefault="000173DD" w:rsidP="00D41DA9">
            <w:pPr>
              <w:jc w:val="both"/>
              <w:rPr>
                <w:rFonts w:ascii="Arial Narrow" w:hAnsi="Arial Narrow"/>
                <w:sz w:val="24"/>
                <w:szCs w:val="24"/>
              </w:rPr>
            </w:pPr>
          </w:p>
          <w:p w14:paraId="3B9C477E" w14:textId="31F9BB2E" w:rsidR="000173DD" w:rsidRPr="00DB58C2" w:rsidRDefault="000173DD">
            <w:pPr>
              <w:pStyle w:val="ListParagraph"/>
              <w:numPr>
                <w:ilvl w:val="0"/>
                <w:numId w:val="54"/>
              </w:numPr>
              <w:jc w:val="both"/>
              <w:rPr>
                <w:rFonts w:ascii="Arial Narrow" w:hAnsi="Arial Narrow"/>
                <w:b w:val="0"/>
                <w:bCs w:val="0"/>
                <w:sz w:val="24"/>
                <w:szCs w:val="24"/>
              </w:rPr>
            </w:pPr>
            <w:r w:rsidRPr="00DB58C2">
              <w:rPr>
                <w:rFonts w:ascii="Arial Narrow" w:hAnsi="Arial Narrow"/>
                <w:b w:val="0"/>
                <w:bCs w:val="0"/>
                <w:sz w:val="24"/>
                <w:szCs w:val="24"/>
              </w:rPr>
              <w:t>Povećanje površina pod ekološkom proizvodnjom</w:t>
            </w:r>
            <w:r w:rsidR="00B85FA1" w:rsidRPr="00DB58C2">
              <w:rPr>
                <w:rFonts w:ascii="Arial Narrow" w:hAnsi="Arial Narrow"/>
                <w:b w:val="0"/>
                <w:bCs w:val="0"/>
                <w:sz w:val="24"/>
                <w:szCs w:val="24"/>
              </w:rPr>
              <w:t xml:space="preserve"> - </w:t>
            </w:r>
            <w:r w:rsidRPr="00DB58C2">
              <w:rPr>
                <w:rFonts w:ascii="Arial Narrow" w:hAnsi="Arial Narrow"/>
                <w:b w:val="0"/>
                <w:bCs w:val="0"/>
                <w:sz w:val="24"/>
                <w:szCs w:val="24"/>
              </w:rPr>
              <w:t>Poticanje poljoprivrednika na konverziju gospodarstava u ekološki uzgoj.</w:t>
            </w:r>
          </w:p>
          <w:p w14:paraId="4F028F72" w14:textId="1FC8091E" w:rsidR="000173DD" w:rsidRPr="00DB58C2" w:rsidRDefault="000173DD">
            <w:pPr>
              <w:numPr>
                <w:ilvl w:val="0"/>
                <w:numId w:val="53"/>
              </w:numPr>
              <w:jc w:val="both"/>
              <w:rPr>
                <w:rFonts w:ascii="Arial Narrow" w:hAnsi="Arial Narrow"/>
                <w:b w:val="0"/>
                <w:bCs w:val="0"/>
                <w:sz w:val="24"/>
                <w:szCs w:val="24"/>
              </w:rPr>
            </w:pPr>
            <w:r w:rsidRPr="00DB58C2">
              <w:rPr>
                <w:rFonts w:ascii="Arial Narrow" w:hAnsi="Arial Narrow"/>
                <w:b w:val="0"/>
                <w:bCs w:val="0"/>
                <w:sz w:val="24"/>
                <w:szCs w:val="24"/>
              </w:rPr>
              <w:t>Unaprjeđenje znanja i vještina</w:t>
            </w:r>
            <w:r w:rsidR="00B85FA1" w:rsidRPr="00DB58C2">
              <w:rPr>
                <w:rFonts w:ascii="Arial Narrow" w:hAnsi="Arial Narrow"/>
                <w:b w:val="0"/>
                <w:bCs w:val="0"/>
                <w:sz w:val="24"/>
                <w:szCs w:val="24"/>
              </w:rPr>
              <w:t xml:space="preserve"> - </w:t>
            </w:r>
            <w:r w:rsidRPr="00DB58C2">
              <w:rPr>
                <w:rFonts w:ascii="Arial Narrow" w:hAnsi="Arial Narrow"/>
                <w:b w:val="0"/>
                <w:bCs w:val="0"/>
                <w:sz w:val="24"/>
                <w:szCs w:val="24"/>
              </w:rPr>
              <w:t>Edukacija i savjetovanje poljoprivrednika o metodama ekološke proizvodnje i tržišnim prilikama.</w:t>
            </w:r>
          </w:p>
          <w:p w14:paraId="0308B4AB" w14:textId="27C2350D" w:rsidR="000173DD" w:rsidRPr="00DB58C2" w:rsidRDefault="000173DD">
            <w:pPr>
              <w:numPr>
                <w:ilvl w:val="0"/>
                <w:numId w:val="53"/>
              </w:numPr>
              <w:jc w:val="both"/>
              <w:rPr>
                <w:rFonts w:ascii="Arial Narrow" w:hAnsi="Arial Narrow"/>
                <w:b w:val="0"/>
                <w:bCs w:val="0"/>
                <w:sz w:val="24"/>
                <w:szCs w:val="24"/>
              </w:rPr>
            </w:pPr>
            <w:r w:rsidRPr="00DB58C2">
              <w:rPr>
                <w:rFonts w:ascii="Arial Narrow" w:hAnsi="Arial Narrow"/>
                <w:b w:val="0"/>
                <w:bCs w:val="0"/>
                <w:sz w:val="24"/>
                <w:szCs w:val="24"/>
              </w:rPr>
              <w:t>Podrška inovacijama i digitalizaciji</w:t>
            </w:r>
            <w:r w:rsidR="00B85FA1" w:rsidRPr="00DB58C2">
              <w:rPr>
                <w:rFonts w:ascii="Arial Narrow" w:hAnsi="Arial Narrow"/>
                <w:b w:val="0"/>
                <w:bCs w:val="0"/>
                <w:sz w:val="24"/>
                <w:szCs w:val="24"/>
              </w:rPr>
              <w:t xml:space="preserve"> - </w:t>
            </w:r>
            <w:r w:rsidRPr="00DB58C2">
              <w:rPr>
                <w:rFonts w:ascii="Arial Narrow" w:hAnsi="Arial Narrow"/>
                <w:b w:val="0"/>
                <w:bCs w:val="0"/>
                <w:sz w:val="24"/>
                <w:szCs w:val="24"/>
              </w:rPr>
              <w:t>Promicanje tehnoloških rješenja koja podržavaju održivu poljoprivredu.</w:t>
            </w:r>
          </w:p>
          <w:p w14:paraId="45A4DD07" w14:textId="69E2AF05" w:rsidR="000173DD" w:rsidRPr="00DB58C2" w:rsidRDefault="000173DD">
            <w:pPr>
              <w:numPr>
                <w:ilvl w:val="0"/>
                <w:numId w:val="53"/>
              </w:numPr>
              <w:jc w:val="both"/>
              <w:rPr>
                <w:rFonts w:ascii="Arial Narrow" w:hAnsi="Arial Narrow"/>
                <w:b w:val="0"/>
                <w:bCs w:val="0"/>
                <w:sz w:val="24"/>
                <w:szCs w:val="24"/>
              </w:rPr>
            </w:pPr>
            <w:r w:rsidRPr="00DB58C2">
              <w:rPr>
                <w:rFonts w:ascii="Arial Narrow" w:hAnsi="Arial Narrow"/>
                <w:b w:val="0"/>
                <w:bCs w:val="0"/>
                <w:sz w:val="24"/>
                <w:szCs w:val="24"/>
              </w:rPr>
              <w:t>Razvoj kratkih lanaca opskrbe i lokalnog tržišta</w:t>
            </w:r>
            <w:r w:rsidR="00B85FA1" w:rsidRPr="00DB58C2">
              <w:rPr>
                <w:rFonts w:ascii="Arial Narrow" w:hAnsi="Arial Narrow"/>
                <w:b w:val="0"/>
                <w:bCs w:val="0"/>
                <w:sz w:val="24"/>
                <w:szCs w:val="24"/>
              </w:rPr>
              <w:t xml:space="preserve"> - </w:t>
            </w:r>
            <w:r w:rsidRPr="00DB58C2">
              <w:rPr>
                <w:rFonts w:ascii="Arial Narrow" w:hAnsi="Arial Narrow"/>
                <w:b w:val="0"/>
                <w:bCs w:val="0"/>
                <w:sz w:val="24"/>
                <w:szCs w:val="24"/>
              </w:rPr>
              <w:t>Poticanje lokalne prodaje i distribucije ekoloških proizvoda.</w:t>
            </w:r>
          </w:p>
          <w:p w14:paraId="69457EE0" w14:textId="74E1DB54" w:rsidR="000173DD" w:rsidRPr="00DB58C2" w:rsidRDefault="000173DD">
            <w:pPr>
              <w:numPr>
                <w:ilvl w:val="0"/>
                <w:numId w:val="53"/>
              </w:numPr>
              <w:jc w:val="both"/>
              <w:rPr>
                <w:rFonts w:ascii="Arial Narrow" w:hAnsi="Arial Narrow"/>
                <w:b w:val="0"/>
                <w:bCs w:val="0"/>
                <w:sz w:val="24"/>
                <w:szCs w:val="24"/>
              </w:rPr>
            </w:pPr>
            <w:r w:rsidRPr="00DB58C2">
              <w:rPr>
                <w:rFonts w:ascii="Arial Narrow" w:hAnsi="Arial Narrow"/>
                <w:b w:val="0"/>
                <w:bCs w:val="0"/>
                <w:sz w:val="24"/>
                <w:szCs w:val="24"/>
              </w:rPr>
              <w:t>Povećanje konkurentnosti ekoloških proizvođača</w:t>
            </w:r>
            <w:r w:rsidR="00B85FA1" w:rsidRPr="00DB58C2">
              <w:rPr>
                <w:rFonts w:ascii="Arial Narrow" w:hAnsi="Arial Narrow"/>
                <w:b w:val="0"/>
                <w:bCs w:val="0"/>
                <w:sz w:val="24"/>
                <w:szCs w:val="24"/>
              </w:rPr>
              <w:t xml:space="preserve"> - </w:t>
            </w:r>
            <w:r w:rsidRPr="00DB58C2">
              <w:rPr>
                <w:rFonts w:ascii="Arial Narrow" w:hAnsi="Arial Narrow"/>
                <w:b w:val="0"/>
                <w:bCs w:val="0"/>
                <w:sz w:val="24"/>
                <w:szCs w:val="24"/>
              </w:rPr>
              <w:t>Omogućavanje pristupa financiranju, poticajima i tržištima.</w:t>
            </w:r>
          </w:p>
          <w:p w14:paraId="11AAC3B2" w14:textId="78570538" w:rsidR="00201447" w:rsidRPr="00DB58C2" w:rsidRDefault="00201447" w:rsidP="00201447">
            <w:pPr>
              <w:jc w:val="both"/>
              <w:rPr>
                <w:rFonts w:ascii="Arial Narrow" w:hAnsi="Arial Narrow"/>
                <w:b w:val="0"/>
                <w:bCs w:val="0"/>
                <w:sz w:val="24"/>
                <w:szCs w:val="24"/>
              </w:rPr>
            </w:pPr>
          </w:p>
          <w:p w14:paraId="11B250FD" w14:textId="06A63D1F" w:rsidR="00201447" w:rsidRPr="00DB58C2" w:rsidRDefault="00201447" w:rsidP="00201447">
            <w:pPr>
              <w:jc w:val="both"/>
              <w:rPr>
                <w:rFonts w:ascii="Arial Narrow" w:hAnsi="Arial Narrow"/>
                <w:sz w:val="24"/>
                <w:szCs w:val="24"/>
              </w:rPr>
            </w:pPr>
            <w:r w:rsidRPr="00DB58C2">
              <w:rPr>
                <w:rFonts w:ascii="Arial Narrow" w:hAnsi="Arial Narrow"/>
                <w:b w:val="0"/>
                <w:bCs w:val="0"/>
                <w:sz w:val="24"/>
                <w:szCs w:val="24"/>
              </w:rPr>
              <w:t xml:space="preserve">Pokazatelji učinka: </w:t>
            </w:r>
          </w:p>
          <w:p w14:paraId="0BF417FD" w14:textId="77777777" w:rsidR="00201447" w:rsidRPr="00DB58C2" w:rsidRDefault="00201447" w:rsidP="00201447">
            <w:pPr>
              <w:jc w:val="both"/>
              <w:rPr>
                <w:rFonts w:ascii="Arial Narrow" w:hAnsi="Arial Narrow"/>
                <w:sz w:val="24"/>
                <w:szCs w:val="24"/>
              </w:rPr>
            </w:pPr>
          </w:p>
          <w:p w14:paraId="0984050F" w14:textId="2DA3C6E7" w:rsidR="00201447" w:rsidRPr="00DB58C2" w:rsidRDefault="00B53636">
            <w:pPr>
              <w:pStyle w:val="ListParagraph"/>
              <w:numPr>
                <w:ilvl w:val="0"/>
                <w:numId w:val="54"/>
              </w:numPr>
              <w:jc w:val="both"/>
              <w:rPr>
                <w:rFonts w:ascii="Arial Narrow" w:hAnsi="Arial Narrow"/>
                <w:sz w:val="24"/>
                <w:szCs w:val="24"/>
              </w:rPr>
            </w:pPr>
            <w:r w:rsidRPr="00DB58C2">
              <w:rPr>
                <w:rFonts w:ascii="Arial Narrow" w:hAnsi="Arial Narrow"/>
                <w:b w:val="0"/>
                <w:bCs w:val="0"/>
                <w:sz w:val="24"/>
                <w:szCs w:val="24"/>
              </w:rPr>
              <w:t>Broj novozaposlenih u poljoprivrednom s</w:t>
            </w:r>
            <w:r w:rsidR="00201447" w:rsidRPr="00DB58C2">
              <w:rPr>
                <w:rFonts w:ascii="Arial Narrow" w:hAnsi="Arial Narrow"/>
                <w:b w:val="0"/>
                <w:bCs w:val="0"/>
                <w:sz w:val="24"/>
                <w:szCs w:val="24"/>
              </w:rPr>
              <w:t>ektoru te šumarstvu</w:t>
            </w:r>
          </w:p>
          <w:p w14:paraId="454F5739" w14:textId="7CF6B641" w:rsidR="00201447" w:rsidRPr="00DB58C2" w:rsidRDefault="00B53636">
            <w:pPr>
              <w:pStyle w:val="ListParagraph"/>
              <w:numPr>
                <w:ilvl w:val="0"/>
                <w:numId w:val="54"/>
              </w:numPr>
              <w:jc w:val="both"/>
              <w:rPr>
                <w:rFonts w:ascii="Arial Narrow" w:hAnsi="Arial Narrow"/>
                <w:sz w:val="24"/>
                <w:szCs w:val="24"/>
              </w:rPr>
            </w:pPr>
            <w:r w:rsidRPr="00DB58C2">
              <w:rPr>
                <w:rFonts w:ascii="Arial Narrow" w:hAnsi="Arial Narrow"/>
                <w:b w:val="0"/>
                <w:bCs w:val="0"/>
                <w:sz w:val="24"/>
                <w:szCs w:val="24"/>
              </w:rPr>
              <w:t>Broj provedenih edukacija za poljoprivrednike</w:t>
            </w:r>
          </w:p>
          <w:p w14:paraId="72A6C8FC" w14:textId="5BA4544C" w:rsidR="00201447" w:rsidRPr="00DB58C2" w:rsidRDefault="00B53636">
            <w:pPr>
              <w:pStyle w:val="ListParagraph"/>
              <w:numPr>
                <w:ilvl w:val="0"/>
                <w:numId w:val="54"/>
              </w:numPr>
              <w:jc w:val="both"/>
              <w:rPr>
                <w:rFonts w:ascii="Arial Narrow" w:hAnsi="Arial Narrow"/>
                <w:sz w:val="24"/>
                <w:szCs w:val="24"/>
              </w:rPr>
            </w:pPr>
            <w:r w:rsidRPr="00DB58C2">
              <w:rPr>
                <w:rFonts w:ascii="Arial Narrow" w:hAnsi="Arial Narrow"/>
                <w:b w:val="0"/>
                <w:bCs w:val="0"/>
                <w:sz w:val="24"/>
                <w:szCs w:val="24"/>
              </w:rPr>
              <w:t>Broj proved</w:t>
            </w:r>
            <w:r w:rsidR="00201447" w:rsidRPr="00DB58C2">
              <w:rPr>
                <w:rFonts w:ascii="Arial Narrow" w:hAnsi="Arial Narrow"/>
                <w:b w:val="0"/>
                <w:bCs w:val="0"/>
                <w:sz w:val="24"/>
                <w:szCs w:val="24"/>
              </w:rPr>
              <w:t>enih kapitalnih projekata s ciljem razvoja poljoprivrede</w:t>
            </w:r>
          </w:p>
          <w:p w14:paraId="6C13AF35" w14:textId="7E96C3DA" w:rsidR="00B14E4F" w:rsidRPr="00DB58C2" w:rsidRDefault="00B53636">
            <w:pPr>
              <w:pStyle w:val="ListParagraph"/>
              <w:numPr>
                <w:ilvl w:val="0"/>
                <w:numId w:val="54"/>
              </w:numPr>
              <w:jc w:val="both"/>
              <w:rPr>
                <w:rFonts w:ascii="Arial Narrow" w:hAnsi="Arial Narrow"/>
                <w:sz w:val="24"/>
                <w:szCs w:val="24"/>
              </w:rPr>
            </w:pPr>
            <w:r w:rsidRPr="00DB58C2">
              <w:rPr>
                <w:rFonts w:ascii="Arial Narrow" w:hAnsi="Arial Narrow"/>
                <w:b w:val="0"/>
                <w:bCs w:val="0"/>
                <w:sz w:val="24"/>
                <w:szCs w:val="24"/>
              </w:rPr>
              <w:t>Broj dodijeljenih subvencija mladim poljoprivrednicima i poljoprivredni</w:t>
            </w:r>
            <w:r w:rsidR="00201447" w:rsidRPr="00DB58C2">
              <w:rPr>
                <w:rFonts w:ascii="Arial Narrow" w:hAnsi="Arial Narrow"/>
                <w:b w:val="0"/>
                <w:bCs w:val="0"/>
                <w:sz w:val="24"/>
                <w:szCs w:val="24"/>
              </w:rPr>
              <w:t>m gospodarstvima</w:t>
            </w:r>
          </w:p>
        </w:tc>
      </w:tr>
      <w:tr w:rsidR="007D6A0D" w:rsidRPr="00DB58C2" w14:paraId="240600E8" w14:textId="77777777" w:rsidTr="00C1354B">
        <w:trPr>
          <w:trHeight w:val="268"/>
        </w:trPr>
        <w:tc>
          <w:tcPr>
            <w:cnfStyle w:val="001000000000" w:firstRow="0" w:lastRow="0" w:firstColumn="1" w:lastColumn="0" w:oddVBand="0" w:evenVBand="0" w:oddHBand="0" w:evenHBand="0" w:firstRowFirstColumn="0" w:firstRowLastColumn="0" w:lastRowFirstColumn="0" w:lastRowLastColumn="0"/>
            <w:tcW w:w="5000" w:type="pct"/>
            <w:shd w:val="clear" w:color="auto" w:fill="FAF2E1" w:themeFill="accent2" w:themeFillTint="33"/>
          </w:tcPr>
          <w:p w14:paraId="12917915" w14:textId="77777777" w:rsidR="007D6A0D" w:rsidRPr="00DB58C2" w:rsidRDefault="007D6A0D" w:rsidP="00D41DA9">
            <w:pPr>
              <w:jc w:val="both"/>
              <w:rPr>
                <w:rFonts w:ascii="Arial Narrow" w:hAnsi="Arial Narrow"/>
                <w:b w:val="0"/>
                <w:bCs w:val="0"/>
                <w:sz w:val="24"/>
                <w:szCs w:val="24"/>
              </w:rPr>
            </w:pPr>
            <w:r w:rsidRPr="00DB58C2">
              <w:rPr>
                <w:rFonts w:ascii="Arial Narrow" w:hAnsi="Arial Narrow"/>
                <w:sz w:val="24"/>
                <w:szCs w:val="24"/>
              </w:rPr>
              <w:t>Prioritet 1.3. Poticanje razvoja poduzetništva</w:t>
            </w:r>
          </w:p>
          <w:p w14:paraId="0EF9CC6D" w14:textId="77777777" w:rsidR="00B14E4F" w:rsidRPr="00DB58C2" w:rsidRDefault="00B14E4F" w:rsidP="00D41DA9">
            <w:pPr>
              <w:jc w:val="both"/>
              <w:rPr>
                <w:rFonts w:ascii="Arial Narrow" w:hAnsi="Arial Narrow"/>
                <w:b w:val="0"/>
                <w:bCs w:val="0"/>
                <w:sz w:val="24"/>
                <w:szCs w:val="24"/>
              </w:rPr>
            </w:pPr>
          </w:p>
          <w:p w14:paraId="51F44AF6" w14:textId="3374A680" w:rsidR="003E0312" w:rsidRPr="00DB58C2" w:rsidRDefault="003E0312" w:rsidP="003E0312">
            <w:pPr>
              <w:jc w:val="both"/>
              <w:rPr>
                <w:rFonts w:ascii="Arial Narrow" w:hAnsi="Arial Narrow"/>
                <w:b w:val="0"/>
                <w:bCs w:val="0"/>
                <w:sz w:val="24"/>
                <w:szCs w:val="24"/>
              </w:rPr>
            </w:pPr>
            <w:r w:rsidRPr="00DB58C2">
              <w:rPr>
                <w:rFonts w:ascii="Arial Narrow" w:hAnsi="Arial Narrow"/>
                <w:b w:val="0"/>
                <w:bCs w:val="0"/>
                <w:sz w:val="24"/>
                <w:szCs w:val="24"/>
              </w:rPr>
              <w:t xml:space="preserve">Cilj ovog prioriteta je stvaranje poticajnog okruženja za razvoj i jačanje poduzetništva, posebno u malim i srednjim poduzećima (MSP), kroz potporu inovacijama, digitalizaciji, zapošljavanju i konkurentnosti. </w:t>
            </w:r>
          </w:p>
          <w:p w14:paraId="23ECB24F" w14:textId="77777777" w:rsidR="003E0312" w:rsidRPr="00DB58C2" w:rsidRDefault="003E0312" w:rsidP="003E0312">
            <w:pPr>
              <w:jc w:val="both"/>
              <w:rPr>
                <w:rFonts w:ascii="Arial Narrow" w:hAnsi="Arial Narrow"/>
                <w:b w:val="0"/>
                <w:bCs w:val="0"/>
                <w:sz w:val="24"/>
                <w:szCs w:val="24"/>
              </w:rPr>
            </w:pPr>
          </w:p>
          <w:p w14:paraId="641A2887" w14:textId="17C021CD" w:rsidR="003E0312" w:rsidRPr="00DB58C2" w:rsidRDefault="003E0312" w:rsidP="003E0312">
            <w:pPr>
              <w:jc w:val="both"/>
              <w:rPr>
                <w:rFonts w:ascii="Arial Narrow" w:hAnsi="Arial Narrow"/>
                <w:sz w:val="24"/>
                <w:szCs w:val="24"/>
              </w:rPr>
            </w:pPr>
            <w:r w:rsidRPr="00DB58C2">
              <w:rPr>
                <w:rFonts w:ascii="Arial Narrow" w:hAnsi="Arial Narrow"/>
                <w:b w:val="0"/>
                <w:bCs w:val="0"/>
                <w:sz w:val="24"/>
                <w:szCs w:val="24"/>
              </w:rPr>
              <w:t xml:space="preserve">Potrebno je utjecati na sljedeće aspekte: </w:t>
            </w:r>
          </w:p>
          <w:p w14:paraId="5AA2EAB1" w14:textId="77777777" w:rsidR="003E0312" w:rsidRPr="00DB58C2" w:rsidRDefault="003E0312" w:rsidP="003E0312">
            <w:pPr>
              <w:jc w:val="both"/>
              <w:rPr>
                <w:rFonts w:ascii="Arial Narrow" w:hAnsi="Arial Narrow"/>
                <w:b w:val="0"/>
                <w:bCs w:val="0"/>
                <w:sz w:val="24"/>
                <w:szCs w:val="24"/>
              </w:rPr>
            </w:pPr>
          </w:p>
          <w:p w14:paraId="5D6489DC" w14:textId="77777777" w:rsidR="003E0312" w:rsidRPr="00DB58C2" w:rsidRDefault="003E0312">
            <w:pPr>
              <w:pStyle w:val="ListParagraph"/>
              <w:numPr>
                <w:ilvl w:val="0"/>
                <w:numId w:val="57"/>
              </w:numPr>
              <w:jc w:val="both"/>
              <w:rPr>
                <w:rFonts w:ascii="Arial Narrow" w:hAnsi="Arial Narrow"/>
                <w:b w:val="0"/>
                <w:bCs w:val="0"/>
                <w:sz w:val="24"/>
                <w:szCs w:val="24"/>
              </w:rPr>
            </w:pPr>
            <w:r w:rsidRPr="00DB58C2">
              <w:rPr>
                <w:rFonts w:ascii="Arial Narrow" w:hAnsi="Arial Narrow"/>
                <w:b w:val="0"/>
                <w:bCs w:val="0"/>
                <w:sz w:val="24"/>
                <w:szCs w:val="24"/>
              </w:rPr>
              <w:t>Poticanje osnivanja i rasta poduzeća</w:t>
            </w:r>
          </w:p>
          <w:p w14:paraId="0BBB8A96" w14:textId="77777777" w:rsidR="003E0312" w:rsidRPr="00DB58C2" w:rsidRDefault="003E0312">
            <w:pPr>
              <w:pStyle w:val="ListParagraph"/>
              <w:numPr>
                <w:ilvl w:val="0"/>
                <w:numId w:val="57"/>
              </w:numPr>
              <w:jc w:val="both"/>
              <w:rPr>
                <w:rFonts w:ascii="Arial Narrow" w:hAnsi="Arial Narrow"/>
                <w:b w:val="0"/>
                <w:bCs w:val="0"/>
                <w:sz w:val="24"/>
                <w:szCs w:val="24"/>
              </w:rPr>
            </w:pPr>
            <w:r w:rsidRPr="00DB58C2">
              <w:rPr>
                <w:rFonts w:ascii="Arial Narrow" w:hAnsi="Arial Narrow"/>
                <w:b w:val="0"/>
                <w:bCs w:val="0"/>
                <w:sz w:val="24"/>
                <w:szCs w:val="24"/>
              </w:rPr>
              <w:t>Financijske potpore, subvencije i povoljni kreditni alati za nove i postojeće poduzetnike.</w:t>
            </w:r>
          </w:p>
          <w:p w14:paraId="4F1F41E8" w14:textId="77777777" w:rsidR="003E0312" w:rsidRPr="00DB58C2" w:rsidRDefault="003E0312">
            <w:pPr>
              <w:pStyle w:val="ListParagraph"/>
              <w:numPr>
                <w:ilvl w:val="0"/>
                <w:numId w:val="57"/>
              </w:numPr>
              <w:jc w:val="both"/>
              <w:rPr>
                <w:rFonts w:ascii="Arial Narrow" w:hAnsi="Arial Narrow"/>
                <w:b w:val="0"/>
                <w:bCs w:val="0"/>
                <w:sz w:val="24"/>
                <w:szCs w:val="24"/>
              </w:rPr>
            </w:pPr>
            <w:r w:rsidRPr="00DB58C2">
              <w:rPr>
                <w:rFonts w:ascii="Arial Narrow" w:hAnsi="Arial Narrow"/>
                <w:b w:val="0"/>
                <w:bCs w:val="0"/>
                <w:sz w:val="24"/>
                <w:szCs w:val="24"/>
              </w:rPr>
              <w:t>Unaprjeđenje poslovne infrastrukture</w:t>
            </w:r>
          </w:p>
          <w:p w14:paraId="3DB22D6F" w14:textId="77777777" w:rsidR="003E0312" w:rsidRPr="00DB58C2" w:rsidRDefault="003E0312">
            <w:pPr>
              <w:pStyle w:val="ListParagraph"/>
              <w:numPr>
                <w:ilvl w:val="0"/>
                <w:numId w:val="57"/>
              </w:numPr>
              <w:jc w:val="both"/>
              <w:rPr>
                <w:rFonts w:ascii="Arial Narrow" w:hAnsi="Arial Narrow"/>
                <w:b w:val="0"/>
                <w:bCs w:val="0"/>
                <w:sz w:val="24"/>
                <w:szCs w:val="24"/>
              </w:rPr>
            </w:pPr>
            <w:r w:rsidRPr="00DB58C2">
              <w:rPr>
                <w:rFonts w:ascii="Arial Narrow" w:hAnsi="Arial Narrow"/>
                <w:b w:val="0"/>
                <w:bCs w:val="0"/>
                <w:sz w:val="24"/>
                <w:szCs w:val="24"/>
              </w:rPr>
              <w:t>Razvoj poduzetničkih inkubatora, poslovnih zona i inovacijskih centara.</w:t>
            </w:r>
          </w:p>
          <w:p w14:paraId="65916F71" w14:textId="77777777" w:rsidR="003E0312" w:rsidRPr="00DB58C2" w:rsidRDefault="003E0312">
            <w:pPr>
              <w:pStyle w:val="ListParagraph"/>
              <w:numPr>
                <w:ilvl w:val="0"/>
                <w:numId w:val="57"/>
              </w:numPr>
              <w:jc w:val="both"/>
              <w:rPr>
                <w:rFonts w:ascii="Arial Narrow" w:hAnsi="Arial Narrow"/>
                <w:b w:val="0"/>
                <w:bCs w:val="0"/>
                <w:sz w:val="24"/>
                <w:szCs w:val="24"/>
              </w:rPr>
            </w:pPr>
            <w:r w:rsidRPr="00DB58C2">
              <w:rPr>
                <w:rFonts w:ascii="Arial Narrow" w:hAnsi="Arial Narrow"/>
                <w:b w:val="0"/>
                <w:bCs w:val="0"/>
                <w:sz w:val="24"/>
                <w:szCs w:val="24"/>
              </w:rPr>
              <w:t>Razvoj poduzetničkih vještina i znanja</w:t>
            </w:r>
          </w:p>
          <w:p w14:paraId="555A0BDF" w14:textId="77777777" w:rsidR="003E0312" w:rsidRPr="00DB58C2" w:rsidRDefault="003E0312">
            <w:pPr>
              <w:pStyle w:val="ListParagraph"/>
              <w:numPr>
                <w:ilvl w:val="0"/>
                <w:numId w:val="57"/>
              </w:numPr>
              <w:jc w:val="both"/>
              <w:rPr>
                <w:rFonts w:ascii="Arial Narrow" w:hAnsi="Arial Narrow"/>
                <w:b w:val="0"/>
                <w:bCs w:val="0"/>
                <w:sz w:val="24"/>
                <w:szCs w:val="24"/>
              </w:rPr>
            </w:pPr>
            <w:r w:rsidRPr="00DB58C2">
              <w:rPr>
                <w:rFonts w:ascii="Arial Narrow" w:hAnsi="Arial Narrow"/>
                <w:b w:val="0"/>
                <w:bCs w:val="0"/>
                <w:sz w:val="24"/>
                <w:szCs w:val="24"/>
              </w:rPr>
              <w:t>Edukacije, mentorstvo i savjetodavne usluge za poduzetnike, s naglaskom na početnike i mlade.</w:t>
            </w:r>
          </w:p>
          <w:p w14:paraId="0CAF0AD1" w14:textId="77777777" w:rsidR="003E0312" w:rsidRPr="00DB58C2" w:rsidRDefault="003E0312">
            <w:pPr>
              <w:pStyle w:val="ListParagraph"/>
              <w:numPr>
                <w:ilvl w:val="0"/>
                <w:numId w:val="57"/>
              </w:numPr>
              <w:jc w:val="both"/>
              <w:rPr>
                <w:rFonts w:ascii="Arial Narrow" w:hAnsi="Arial Narrow"/>
                <w:b w:val="0"/>
                <w:bCs w:val="0"/>
                <w:sz w:val="24"/>
                <w:szCs w:val="24"/>
              </w:rPr>
            </w:pPr>
            <w:r w:rsidRPr="00DB58C2">
              <w:rPr>
                <w:rFonts w:ascii="Arial Narrow" w:hAnsi="Arial Narrow"/>
                <w:b w:val="0"/>
                <w:bCs w:val="0"/>
                <w:sz w:val="24"/>
                <w:szCs w:val="24"/>
              </w:rPr>
              <w:t>Podrška digitalizaciji i zelenoj tranziciji poduzeća</w:t>
            </w:r>
          </w:p>
          <w:p w14:paraId="2B5ACD0E" w14:textId="77777777" w:rsidR="003E0312" w:rsidRPr="00DB58C2" w:rsidRDefault="003E0312">
            <w:pPr>
              <w:pStyle w:val="ListParagraph"/>
              <w:numPr>
                <w:ilvl w:val="0"/>
                <w:numId w:val="57"/>
              </w:numPr>
              <w:jc w:val="both"/>
              <w:rPr>
                <w:rFonts w:ascii="Arial Narrow" w:hAnsi="Arial Narrow"/>
                <w:b w:val="0"/>
                <w:bCs w:val="0"/>
                <w:sz w:val="24"/>
                <w:szCs w:val="24"/>
              </w:rPr>
            </w:pPr>
            <w:r w:rsidRPr="00DB58C2">
              <w:rPr>
                <w:rFonts w:ascii="Arial Narrow" w:hAnsi="Arial Narrow"/>
                <w:b w:val="0"/>
                <w:bCs w:val="0"/>
                <w:sz w:val="24"/>
                <w:szCs w:val="24"/>
              </w:rPr>
              <w:t>Ulaganja u digitalne alate, zelene tehnologije i održive poslovne modele.</w:t>
            </w:r>
          </w:p>
          <w:p w14:paraId="299F2947" w14:textId="77777777" w:rsidR="003E0312" w:rsidRPr="00DB58C2" w:rsidRDefault="003E0312">
            <w:pPr>
              <w:pStyle w:val="ListParagraph"/>
              <w:numPr>
                <w:ilvl w:val="0"/>
                <w:numId w:val="57"/>
              </w:numPr>
              <w:jc w:val="both"/>
              <w:rPr>
                <w:rFonts w:ascii="Arial Narrow" w:hAnsi="Arial Narrow"/>
                <w:b w:val="0"/>
                <w:bCs w:val="0"/>
                <w:sz w:val="24"/>
                <w:szCs w:val="24"/>
              </w:rPr>
            </w:pPr>
            <w:r w:rsidRPr="00DB58C2">
              <w:rPr>
                <w:rFonts w:ascii="Arial Narrow" w:hAnsi="Arial Narrow"/>
                <w:b w:val="0"/>
                <w:bCs w:val="0"/>
                <w:sz w:val="24"/>
                <w:szCs w:val="24"/>
              </w:rPr>
              <w:t>Jačanje ženskog, socijalnog i obiteljskog poduzetništva</w:t>
            </w:r>
          </w:p>
          <w:p w14:paraId="332D4CE8" w14:textId="77777777" w:rsidR="003E0312" w:rsidRPr="00DB58C2" w:rsidRDefault="003E0312">
            <w:pPr>
              <w:pStyle w:val="ListParagraph"/>
              <w:numPr>
                <w:ilvl w:val="0"/>
                <w:numId w:val="57"/>
              </w:numPr>
              <w:jc w:val="both"/>
              <w:rPr>
                <w:rFonts w:ascii="Arial Narrow" w:hAnsi="Arial Narrow"/>
                <w:b w:val="0"/>
                <w:bCs w:val="0"/>
                <w:sz w:val="24"/>
                <w:szCs w:val="24"/>
              </w:rPr>
            </w:pPr>
            <w:r w:rsidRPr="00DB58C2">
              <w:rPr>
                <w:rFonts w:ascii="Arial Narrow" w:hAnsi="Arial Narrow"/>
                <w:b w:val="0"/>
                <w:bCs w:val="0"/>
                <w:sz w:val="24"/>
                <w:szCs w:val="24"/>
              </w:rPr>
              <w:t>Posebne mjere za osnaživanje ranjivih skupina u poduzetništvu.</w:t>
            </w:r>
          </w:p>
          <w:p w14:paraId="6BEC365F" w14:textId="77777777" w:rsidR="003E0312" w:rsidRPr="00DB58C2" w:rsidRDefault="003E0312" w:rsidP="003E0312">
            <w:pPr>
              <w:jc w:val="both"/>
              <w:rPr>
                <w:rFonts w:ascii="Arial Narrow" w:hAnsi="Arial Narrow"/>
                <w:b w:val="0"/>
                <w:bCs w:val="0"/>
                <w:sz w:val="24"/>
                <w:szCs w:val="24"/>
              </w:rPr>
            </w:pPr>
          </w:p>
          <w:p w14:paraId="5FEECF66" w14:textId="54C8004B" w:rsidR="003E0312" w:rsidRPr="00DB58C2" w:rsidRDefault="003E0312" w:rsidP="003E0312">
            <w:pPr>
              <w:jc w:val="both"/>
              <w:rPr>
                <w:rFonts w:ascii="Arial Narrow" w:hAnsi="Arial Narrow"/>
                <w:sz w:val="24"/>
                <w:szCs w:val="24"/>
              </w:rPr>
            </w:pPr>
            <w:r w:rsidRPr="00DB58C2">
              <w:rPr>
                <w:rFonts w:ascii="Arial Narrow" w:hAnsi="Arial Narrow"/>
                <w:b w:val="0"/>
                <w:bCs w:val="0"/>
                <w:sz w:val="24"/>
                <w:szCs w:val="24"/>
              </w:rPr>
              <w:t xml:space="preserve">Pokazatelji učinka: </w:t>
            </w:r>
          </w:p>
          <w:p w14:paraId="6B4227F2" w14:textId="77777777" w:rsidR="003E0312" w:rsidRPr="00DB58C2" w:rsidRDefault="003E0312" w:rsidP="003E0312">
            <w:pPr>
              <w:jc w:val="both"/>
              <w:rPr>
                <w:rFonts w:ascii="Arial Narrow" w:hAnsi="Arial Narrow"/>
                <w:b w:val="0"/>
                <w:bCs w:val="0"/>
                <w:sz w:val="24"/>
                <w:szCs w:val="24"/>
              </w:rPr>
            </w:pPr>
          </w:p>
          <w:p w14:paraId="679763AE" w14:textId="5FCF9453" w:rsidR="003E0312" w:rsidRPr="00DB58C2" w:rsidRDefault="001F6300">
            <w:pPr>
              <w:pStyle w:val="ListParagraph"/>
              <w:numPr>
                <w:ilvl w:val="0"/>
                <w:numId w:val="58"/>
              </w:numPr>
              <w:jc w:val="both"/>
              <w:rPr>
                <w:rFonts w:ascii="Arial Narrow" w:hAnsi="Arial Narrow"/>
                <w:b w:val="0"/>
                <w:bCs w:val="0"/>
                <w:sz w:val="24"/>
                <w:szCs w:val="24"/>
              </w:rPr>
            </w:pPr>
            <w:r w:rsidRPr="00DB58C2">
              <w:rPr>
                <w:rFonts w:ascii="Arial Narrow" w:hAnsi="Arial Narrow"/>
                <w:b w:val="0"/>
                <w:bCs w:val="0"/>
                <w:sz w:val="24"/>
                <w:szCs w:val="24"/>
              </w:rPr>
              <w:t>P</w:t>
            </w:r>
            <w:r w:rsidR="003E0312" w:rsidRPr="00DB58C2">
              <w:rPr>
                <w:rFonts w:ascii="Arial Narrow" w:hAnsi="Arial Narrow"/>
                <w:b w:val="0"/>
                <w:bCs w:val="0"/>
                <w:sz w:val="24"/>
                <w:szCs w:val="24"/>
              </w:rPr>
              <w:t>ovećan broj novoosnovanih poduzeća i samozaposlenih osoba.</w:t>
            </w:r>
          </w:p>
          <w:p w14:paraId="6FEBE97D" w14:textId="1C324708" w:rsidR="005E6C06" w:rsidRPr="00DB58C2" w:rsidRDefault="001F6300">
            <w:pPr>
              <w:pStyle w:val="ListParagraph"/>
              <w:numPr>
                <w:ilvl w:val="0"/>
                <w:numId w:val="58"/>
              </w:numPr>
              <w:jc w:val="both"/>
              <w:rPr>
                <w:rFonts w:ascii="Arial Narrow" w:hAnsi="Arial Narrow"/>
                <w:sz w:val="24"/>
                <w:szCs w:val="24"/>
              </w:rPr>
            </w:pPr>
            <w:r w:rsidRPr="00DB58C2">
              <w:rPr>
                <w:rFonts w:ascii="Arial Narrow" w:hAnsi="Arial Narrow"/>
                <w:b w:val="0"/>
                <w:bCs w:val="0"/>
                <w:sz w:val="24"/>
                <w:szCs w:val="24"/>
              </w:rPr>
              <w:t>Broj</w:t>
            </w:r>
            <w:r w:rsidR="003E0312" w:rsidRPr="00DB58C2">
              <w:rPr>
                <w:rFonts w:ascii="Arial Narrow" w:hAnsi="Arial Narrow"/>
                <w:b w:val="0"/>
                <w:bCs w:val="0"/>
                <w:sz w:val="24"/>
                <w:szCs w:val="24"/>
              </w:rPr>
              <w:t xml:space="preserve"> novih radnih mjesta</w:t>
            </w:r>
          </w:p>
          <w:p w14:paraId="40E717AB" w14:textId="3CC030CA" w:rsidR="00B14E4F" w:rsidRPr="00DB58C2" w:rsidRDefault="001F6300">
            <w:pPr>
              <w:pStyle w:val="ListParagraph"/>
              <w:numPr>
                <w:ilvl w:val="0"/>
                <w:numId w:val="58"/>
              </w:numPr>
              <w:jc w:val="both"/>
              <w:rPr>
                <w:rFonts w:ascii="Arial Narrow" w:hAnsi="Arial Narrow"/>
                <w:b w:val="0"/>
                <w:bCs w:val="0"/>
                <w:sz w:val="24"/>
                <w:szCs w:val="24"/>
              </w:rPr>
            </w:pPr>
            <w:r w:rsidRPr="00DB58C2">
              <w:rPr>
                <w:rFonts w:ascii="Arial Narrow" w:hAnsi="Arial Narrow"/>
                <w:b w:val="0"/>
                <w:bCs w:val="0"/>
                <w:sz w:val="24"/>
                <w:szCs w:val="24"/>
              </w:rPr>
              <w:t>Broj dodijeljenih potpora poduze</w:t>
            </w:r>
            <w:r w:rsidR="005E6C06" w:rsidRPr="00DB58C2">
              <w:rPr>
                <w:rFonts w:ascii="Arial Narrow" w:hAnsi="Arial Narrow"/>
                <w:b w:val="0"/>
                <w:bCs w:val="0"/>
                <w:sz w:val="24"/>
                <w:szCs w:val="24"/>
              </w:rPr>
              <w:t>tnicima</w:t>
            </w:r>
          </w:p>
          <w:p w14:paraId="7DB50176" w14:textId="40E011A9" w:rsidR="005E6C06" w:rsidRPr="00DB58C2" w:rsidRDefault="00B53636">
            <w:pPr>
              <w:pStyle w:val="ListParagraph"/>
              <w:numPr>
                <w:ilvl w:val="0"/>
                <w:numId w:val="58"/>
              </w:numPr>
              <w:jc w:val="both"/>
              <w:rPr>
                <w:rFonts w:ascii="Arial Narrow" w:hAnsi="Arial Narrow"/>
                <w:b w:val="0"/>
                <w:bCs w:val="0"/>
                <w:sz w:val="24"/>
                <w:szCs w:val="24"/>
              </w:rPr>
            </w:pPr>
            <w:r w:rsidRPr="00DB58C2">
              <w:rPr>
                <w:rFonts w:ascii="Arial Narrow" w:hAnsi="Arial Narrow"/>
                <w:b w:val="0"/>
                <w:bCs w:val="0"/>
                <w:sz w:val="24"/>
                <w:szCs w:val="24"/>
              </w:rPr>
              <w:lastRenderedPageBreak/>
              <w:t xml:space="preserve">Broj </w:t>
            </w:r>
            <w:r w:rsidR="005E6C06" w:rsidRPr="00DB58C2">
              <w:rPr>
                <w:rFonts w:ascii="Arial Narrow" w:hAnsi="Arial Narrow"/>
                <w:b w:val="0"/>
                <w:bCs w:val="0"/>
                <w:sz w:val="24"/>
                <w:szCs w:val="24"/>
              </w:rPr>
              <w:t>projekata financiranih iz fondova EU</w:t>
            </w:r>
          </w:p>
        </w:tc>
      </w:tr>
      <w:tr w:rsidR="005B3DBC" w:rsidRPr="00DB58C2" w14:paraId="24D4A6FC" w14:textId="77777777" w:rsidTr="00F85E90">
        <w:trPr>
          <w:trHeight w:val="342"/>
        </w:trPr>
        <w:tc>
          <w:tcPr>
            <w:cnfStyle w:val="001000000000" w:firstRow="0" w:lastRow="0" w:firstColumn="1" w:lastColumn="0" w:oddVBand="0" w:evenVBand="0" w:oddHBand="0" w:evenHBand="0" w:firstRowFirstColumn="0" w:firstRowLastColumn="0" w:lastRowFirstColumn="0" w:lastRowLastColumn="0"/>
            <w:tcW w:w="5000" w:type="pct"/>
            <w:shd w:val="clear" w:color="auto" w:fill="BAB09E" w:themeFill="accent3" w:themeFillTint="99"/>
          </w:tcPr>
          <w:p w14:paraId="1CCAA2CF" w14:textId="065C98A3" w:rsidR="005B3DBC" w:rsidRPr="00DB58C2" w:rsidRDefault="005B3DBC" w:rsidP="003054C6">
            <w:pPr>
              <w:spacing w:line="259" w:lineRule="auto"/>
              <w:jc w:val="center"/>
              <w:rPr>
                <w:rFonts w:ascii="Arial Narrow" w:hAnsi="Arial Narrow"/>
                <w:sz w:val="28"/>
                <w:szCs w:val="28"/>
              </w:rPr>
            </w:pPr>
            <w:r w:rsidRPr="00DB58C2">
              <w:rPr>
                <w:rFonts w:ascii="Arial Narrow" w:hAnsi="Arial Narrow"/>
                <w:sz w:val="28"/>
                <w:szCs w:val="28"/>
              </w:rPr>
              <w:lastRenderedPageBreak/>
              <w:t xml:space="preserve">CILJ 2. </w:t>
            </w:r>
            <w:r w:rsidR="00205F68" w:rsidRPr="00DB58C2">
              <w:rPr>
                <w:rFonts w:ascii="Arial Narrow" w:hAnsi="Arial Narrow"/>
                <w:sz w:val="28"/>
                <w:szCs w:val="28"/>
              </w:rPr>
              <w:t>POBOLJŠANJE KVALITETE ŽIVOTA ULAGANJEM U KOMUNALNU, PROMETNU I DRUŠTVENU INFRASTRUKTURU</w:t>
            </w:r>
          </w:p>
        </w:tc>
      </w:tr>
      <w:tr w:rsidR="005B3DBC" w:rsidRPr="00DB58C2" w14:paraId="1F4B27EE" w14:textId="77777777" w:rsidTr="00770AA1">
        <w:trPr>
          <w:trHeight w:val="1686"/>
        </w:trPr>
        <w:tc>
          <w:tcPr>
            <w:cnfStyle w:val="001000000000" w:firstRow="0" w:lastRow="0" w:firstColumn="1" w:lastColumn="0" w:oddVBand="0" w:evenVBand="0" w:oddHBand="0" w:evenHBand="0" w:firstRowFirstColumn="0" w:firstRowLastColumn="0" w:lastRowFirstColumn="0" w:lastRowLastColumn="0"/>
            <w:tcW w:w="5000" w:type="pct"/>
            <w:shd w:val="clear" w:color="auto" w:fill="E8E4DE" w:themeFill="accent3" w:themeFillTint="33"/>
          </w:tcPr>
          <w:p w14:paraId="291A7796" w14:textId="77777777" w:rsidR="006E09C0" w:rsidRPr="00DB58C2" w:rsidRDefault="006E09C0" w:rsidP="006E09C0">
            <w:pPr>
              <w:jc w:val="both"/>
              <w:rPr>
                <w:rFonts w:ascii="Arial Narrow" w:hAnsi="Arial Narrow"/>
                <w:b w:val="0"/>
                <w:bCs w:val="0"/>
                <w:sz w:val="24"/>
                <w:szCs w:val="24"/>
              </w:rPr>
            </w:pPr>
            <w:r w:rsidRPr="00DB58C2">
              <w:rPr>
                <w:rFonts w:ascii="Arial Narrow" w:hAnsi="Arial Narrow"/>
                <w:b w:val="0"/>
                <w:bCs w:val="0"/>
                <w:sz w:val="24"/>
                <w:szCs w:val="24"/>
              </w:rPr>
              <w:t>Poboljšanje kvalitete života ulaganjem u komunalnu, prometnu i društvenu infrastrukturu predstavlja strateški cilj koji ima za svrhu stvaranje uvjeta za uravnotežen i održiv razvoj lokalnih zajednica, poticanje gospodarskih aktivnosti te jačanje socijalne kohezije. Kvalitetna infrastruktura temelj je funkcionalnog i ugodnog životnog okruženja, a njezino unapređenje izravno doprinosi svakodnevnoj dobrobiti građana.</w:t>
            </w:r>
          </w:p>
          <w:p w14:paraId="776A8823" w14:textId="77777777" w:rsidR="006E09C0" w:rsidRPr="00DB58C2" w:rsidRDefault="006E09C0" w:rsidP="006E09C0">
            <w:pPr>
              <w:jc w:val="both"/>
              <w:rPr>
                <w:rFonts w:ascii="Arial Narrow" w:hAnsi="Arial Narrow"/>
                <w:b w:val="0"/>
                <w:bCs w:val="0"/>
                <w:sz w:val="24"/>
                <w:szCs w:val="24"/>
              </w:rPr>
            </w:pPr>
          </w:p>
          <w:p w14:paraId="4CF58DF7" w14:textId="77777777" w:rsidR="006E09C0" w:rsidRPr="00DB58C2" w:rsidRDefault="006E09C0" w:rsidP="006E09C0">
            <w:pPr>
              <w:jc w:val="both"/>
              <w:rPr>
                <w:rFonts w:ascii="Arial Narrow" w:hAnsi="Arial Narrow"/>
                <w:b w:val="0"/>
                <w:bCs w:val="0"/>
                <w:sz w:val="24"/>
                <w:szCs w:val="24"/>
              </w:rPr>
            </w:pPr>
            <w:r w:rsidRPr="00DB58C2">
              <w:rPr>
                <w:rFonts w:ascii="Arial Narrow" w:hAnsi="Arial Narrow"/>
                <w:b w:val="0"/>
                <w:bCs w:val="0"/>
                <w:sz w:val="24"/>
                <w:szCs w:val="24"/>
              </w:rPr>
              <w:t>Ulaganjem u komunalnu infrastrukturu – kao što su vodoopskrba, odvodnja, sustavi za upravljanje otpadom, energetska učinkovitost i javna rasvjeta – omogućuje se sigurniji, zdraviji i ekološki prihvatljiviji životni prostor. Modernizacija ovih sustava doprinosi očuvanju okoliša, racionalnijem korištenju prirodnih resursa te većoj otpornosti na klimatske promjene.</w:t>
            </w:r>
          </w:p>
          <w:p w14:paraId="03542243" w14:textId="77777777" w:rsidR="006E09C0" w:rsidRPr="00DB58C2" w:rsidRDefault="006E09C0" w:rsidP="006E09C0">
            <w:pPr>
              <w:jc w:val="both"/>
              <w:rPr>
                <w:rFonts w:ascii="Arial Narrow" w:hAnsi="Arial Narrow"/>
                <w:b w:val="0"/>
                <w:bCs w:val="0"/>
                <w:sz w:val="24"/>
                <w:szCs w:val="24"/>
              </w:rPr>
            </w:pPr>
          </w:p>
          <w:p w14:paraId="4DB31C89" w14:textId="77777777" w:rsidR="006E09C0" w:rsidRPr="00DB58C2" w:rsidRDefault="006E09C0" w:rsidP="006E09C0">
            <w:pPr>
              <w:jc w:val="both"/>
              <w:rPr>
                <w:rFonts w:ascii="Arial Narrow" w:hAnsi="Arial Narrow"/>
                <w:b w:val="0"/>
                <w:bCs w:val="0"/>
                <w:sz w:val="24"/>
                <w:szCs w:val="24"/>
              </w:rPr>
            </w:pPr>
            <w:r w:rsidRPr="00DB58C2">
              <w:rPr>
                <w:rFonts w:ascii="Arial Narrow" w:hAnsi="Arial Narrow"/>
                <w:b w:val="0"/>
                <w:bCs w:val="0"/>
                <w:sz w:val="24"/>
                <w:szCs w:val="24"/>
              </w:rPr>
              <w:t>Razvoj i unaprjeđenje prometne infrastrukture, uključujući cestovnu i biciklističku mrežu, javni prijevoz, parkirališta i pješačke zone, povećava povezanost unutar zajednica, smanjuje prometne gužve i negativne utjecaje na okoliš, te potiče korištenje održivih oblika mobilnosti. Time se povećava dostupnost javnih i komercijalnih sadržaja, što posebno doprinosi inkluzivnosti i mobilnosti ranjivih skupina.</w:t>
            </w:r>
          </w:p>
          <w:p w14:paraId="6B5A9673" w14:textId="77777777" w:rsidR="006E09C0" w:rsidRPr="00DB58C2" w:rsidRDefault="006E09C0" w:rsidP="006E09C0">
            <w:pPr>
              <w:jc w:val="both"/>
              <w:rPr>
                <w:rFonts w:ascii="Arial Narrow" w:hAnsi="Arial Narrow"/>
                <w:b w:val="0"/>
                <w:bCs w:val="0"/>
                <w:sz w:val="24"/>
                <w:szCs w:val="24"/>
              </w:rPr>
            </w:pPr>
          </w:p>
          <w:p w14:paraId="0D4AB317" w14:textId="77777777" w:rsidR="006E09C0" w:rsidRPr="00DB58C2" w:rsidRDefault="006E09C0" w:rsidP="006E09C0">
            <w:pPr>
              <w:jc w:val="both"/>
              <w:rPr>
                <w:rFonts w:ascii="Arial Narrow" w:hAnsi="Arial Narrow"/>
                <w:b w:val="0"/>
                <w:bCs w:val="0"/>
                <w:sz w:val="24"/>
                <w:szCs w:val="24"/>
              </w:rPr>
            </w:pPr>
            <w:r w:rsidRPr="00DB58C2">
              <w:rPr>
                <w:rFonts w:ascii="Arial Narrow" w:hAnsi="Arial Narrow"/>
                <w:b w:val="0"/>
                <w:bCs w:val="0"/>
                <w:sz w:val="24"/>
                <w:szCs w:val="24"/>
              </w:rPr>
              <w:t>Ulaganje u društvenu infrastrukturu – poput obrazovnih, kulturnih, sportskih i zdravstvenih objekata, dječjih vrtića, domova za starije i drugih javnih sadržaja – ključno je za jačanje društvene povezanosti, poticanje obrazovanja i aktivnog života, te pružanje podrške svim skupinama stanovništva. Takva infrastruktura omogućuje razvoj lokalne zajednice kao otvorenog, pravednog i solidarnog društva.</w:t>
            </w:r>
          </w:p>
          <w:p w14:paraId="05C52FD5" w14:textId="77777777" w:rsidR="006E09C0" w:rsidRPr="00DB58C2" w:rsidRDefault="006E09C0" w:rsidP="006E09C0">
            <w:pPr>
              <w:jc w:val="both"/>
              <w:rPr>
                <w:rFonts w:ascii="Arial Narrow" w:hAnsi="Arial Narrow"/>
                <w:b w:val="0"/>
                <w:bCs w:val="0"/>
              </w:rPr>
            </w:pPr>
          </w:p>
          <w:p w14:paraId="3DA28813" w14:textId="444AD270" w:rsidR="00770AA1" w:rsidRPr="00DB58C2" w:rsidRDefault="006E09C0" w:rsidP="006E09C0">
            <w:pPr>
              <w:jc w:val="both"/>
              <w:rPr>
                <w:rFonts w:ascii="Arial Narrow" w:hAnsi="Arial Narrow"/>
                <w:sz w:val="24"/>
                <w:szCs w:val="24"/>
              </w:rPr>
            </w:pPr>
            <w:r w:rsidRPr="00DB58C2">
              <w:rPr>
                <w:rFonts w:ascii="Arial Narrow" w:hAnsi="Arial Narrow"/>
                <w:b w:val="0"/>
                <w:bCs w:val="0"/>
                <w:sz w:val="24"/>
                <w:szCs w:val="24"/>
              </w:rPr>
              <w:t>Ukupno gledano, ovaj cilj nastoji stvoriti kvalitetnije, funkcionalnije i privlačnije životno okruženje, povećati zadovoljstvo građana, potaknuti doseljavanje i zadržavanje stanovništva te osigurati dugoročnu održivost zajednice u ekonomskom, socijalnom i okolišnom smislu.</w:t>
            </w:r>
            <w:r w:rsidR="000C54C8" w:rsidRPr="00DB58C2">
              <w:rPr>
                <w:rFonts w:ascii="Arial Narrow" w:hAnsi="Arial Narrow"/>
                <w:b w:val="0"/>
                <w:bCs w:val="0"/>
                <w:sz w:val="24"/>
                <w:szCs w:val="24"/>
              </w:rPr>
              <w:t xml:space="preserve"> </w:t>
            </w:r>
          </w:p>
        </w:tc>
      </w:tr>
      <w:tr w:rsidR="00770AA1" w:rsidRPr="00DB58C2" w14:paraId="28499FAC" w14:textId="77777777" w:rsidTr="00770AA1">
        <w:trPr>
          <w:trHeight w:val="1269"/>
        </w:trPr>
        <w:tc>
          <w:tcPr>
            <w:cnfStyle w:val="001000000000" w:firstRow="0" w:lastRow="0" w:firstColumn="1" w:lastColumn="0" w:oddVBand="0" w:evenVBand="0" w:oddHBand="0" w:evenHBand="0" w:firstRowFirstColumn="0" w:firstRowLastColumn="0" w:lastRowFirstColumn="0" w:lastRowLastColumn="0"/>
            <w:tcW w:w="5000" w:type="pct"/>
            <w:shd w:val="clear" w:color="auto" w:fill="E8E4DE" w:themeFill="accent3" w:themeFillTint="33"/>
          </w:tcPr>
          <w:p w14:paraId="20AF6E72" w14:textId="77777777" w:rsidR="00770AA1" w:rsidRPr="00DB58C2" w:rsidRDefault="00770AA1" w:rsidP="006E09C0">
            <w:pPr>
              <w:jc w:val="both"/>
              <w:rPr>
                <w:rFonts w:ascii="Arial Narrow" w:hAnsi="Arial Narrow"/>
                <w:b w:val="0"/>
                <w:bCs w:val="0"/>
                <w:sz w:val="24"/>
                <w:szCs w:val="24"/>
              </w:rPr>
            </w:pPr>
            <w:r w:rsidRPr="00DB58C2">
              <w:rPr>
                <w:rFonts w:ascii="Arial Narrow" w:hAnsi="Arial Narrow"/>
                <w:sz w:val="24"/>
                <w:szCs w:val="24"/>
              </w:rPr>
              <w:t>Prioritet 2.1. Unapređenje društvenih djelatnosti i društvene infrastrukture</w:t>
            </w:r>
          </w:p>
          <w:p w14:paraId="247B1646" w14:textId="77777777" w:rsidR="00C52265" w:rsidRPr="00DB58C2" w:rsidRDefault="00C52265" w:rsidP="006E09C0">
            <w:pPr>
              <w:jc w:val="both"/>
              <w:rPr>
                <w:rFonts w:ascii="Arial Narrow" w:hAnsi="Arial Narrow"/>
                <w:b w:val="0"/>
                <w:bCs w:val="0"/>
                <w:sz w:val="24"/>
                <w:szCs w:val="24"/>
              </w:rPr>
            </w:pPr>
          </w:p>
          <w:p w14:paraId="1E43F55E" w14:textId="19351CB9" w:rsidR="00C52265" w:rsidRPr="00DB58C2" w:rsidRDefault="00C52265" w:rsidP="00C52265">
            <w:pPr>
              <w:jc w:val="both"/>
              <w:rPr>
                <w:rFonts w:ascii="Arial Narrow" w:hAnsi="Arial Narrow"/>
                <w:b w:val="0"/>
                <w:bCs w:val="0"/>
                <w:sz w:val="24"/>
                <w:szCs w:val="24"/>
              </w:rPr>
            </w:pPr>
            <w:r w:rsidRPr="00DB58C2">
              <w:rPr>
                <w:rFonts w:ascii="Arial Narrow" w:hAnsi="Arial Narrow"/>
                <w:b w:val="0"/>
                <w:bCs w:val="0"/>
                <w:sz w:val="24"/>
                <w:szCs w:val="24"/>
              </w:rPr>
              <w:t xml:space="preserve">Ovaj prioritet obuhvaća razvoj i modernizaciju sektora društvenih djelatnosti kao što su obrazovanje, zdravstvo, socijalna skrb, kultura, sport i civilno društvo, uz osiguravanje adekvatne infrastrukture i usluga za sve društvene skupine. Cilj je povećati kvalitetu života stanovništva kroz dostupne, kvalitetne i učinkovite javne usluge, s posebnim naglaskom na ranjive skupine (djeca, mladi, starije osobe, osobe s invaliditetom, socijalno ugroženi i dr.). </w:t>
            </w:r>
          </w:p>
          <w:p w14:paraId="3028D172" w14:textId="77777777" w:rsidR="00C52265" w:rsidRPr="00DB58C2" w:rsidRDefault="00C52265" w:rsidP="00C52265">
            <w:pPr>
              <w:jc w:val="both"/>
              <w:rPr>
                <w:rFonts w:ascii="Arial Narrow" w:hAnsi="Arial Narrow"/>
                <w:b w:val="0"/>
                <w:bCs w:val="0"/>
                <w:sz w:val="24"/>
                <w:szCs w:val="24"/>
              </w:rPr>
            </w:pPr>
          </w:p>
          <w:p w14:paraId="28F7C208" w14:textId="77777777" w:rsidR="00C52265" w:rsidRPr="00DB58C2" w:rsidRDefault="00C52265" w:rsidP="00C52265">
            <w:pPr>
              <w:jc w:val="both"/>
              <w:rPr>
                <w:rFonts w:ascii="Arial Narrow" w:hAnsi="Arial Narrow"/>
                <w:b w:val="0"/>
                <w:bCs w:val="0"/>
                <w:sz w:val="24"/>
                <w:szCs w:val="24"/>
              </w:rPr>
            </w:pPr>
          </w:p>
          <w:p w14:paraId="5346B32D" w14:textId="6F4B47C4" w:rsidR="00C52265" w:rsidRPr="00DB58C2" w:rsidRDefault="00C52265" w:rsidP="00C52265">
            <w:pPr>
              <w:jc w:val="both"/>
              <w:rPr>
                <w:rFonts w:ascii="Arial Narrow" w:hAnsi="Arial Narrow"/>
                <w:sz w:val="24"/>
                <w:szCs w:val="24"/>
              </w:rPr>
            </w:pPr>
            <w:r w:rsidRPr="00DB58C2">
              <w:rPr>
                <w:rFonts w:ascii="Arial Narrow" w:hAnsi="Arial Narrow"/>
                <w:b w:val="0"/>
                <w:bCs w:val="0"/>
                <w:sz w:val="24"/>
                <w:szCs w:val="24"/>
              </w:rPr>
              <w:t xml:space="preserve">Potrebno je utjecati na sljedeće aspekte: </w:t>
            </w:r>
          </w:p>
          <w:p w14:paraId="312C5499" w14:textId="77777777" w:rsidR="00C52265" w:rsidRPr="00DB58C2" w:rsidRDefault="00C52265" w:rsidP="00C52265">
            <w:pPr>
              <w:jc w:val="both"/>
              <w:rPr>
                <w:rFonts w:ascii="Arial Narrow" w:hAnsi="Arial Narrow"/>
                <w:b w:val="0"/>
                <w:bCs w:val="0"/>
                <w:sz w:val="24"/>
                <w:szCs w:val="24"/>
              </w:rPr>
            </w:pPr>
          </w:p>
          <w:p w14:paraId="5A54A9E6" w14:textId="77777777" w:rsidR="00C52265" w:rsidRPr="00DB58C2" w:rsidRDefault="00C52265">
            <w:pPr>
              <w:pStyle w:val="ListParagraph"/>
              <w:numPr>
                <w:ilvl w:val="0"/>
                <w:numId w:val="59"/>
              </w:numPr>
              <w:jc w:val="both"/>
              <w:rPr>
                <w:rFonts w:ascii="Arial Narrow" w:hAnsi="Arial Narrow"/>
                <w:b w:val="0"/>
                <w:bCs w:val="0"/>
                <w:sz w:val="24"/>
                <w:szCs w:val="24"/>
              </w:rPr>
            </w:pPr>
            <w:r w:rsidRPr="00DB58C2">
              <w:rPr>
                <w:rFonts w:ascii="Arial Narrow" w:hAnsi="Arial Narrow"/>
                <w:b w:val="0"/>
                <w:bCs w:val="0"/>
                <w:sz w:val="24"/>
                <w:szCs w:val="24"/>
              </w:rPr>
              <w:t>Izgradnja, obnova i opremanje objekata predškolskog i školskog obrazovanja</w:t>
            </w:r>
          </w:p>
          <w:p w14:paraId="09F11FEE" w14:textId="77777777" w:rsidR="00C52265" w:rsidRPr="00DB58C2" w:rsidRDefault="00C52265">
            <w:pPr>
              <w:pStyle w:val="ListParagraph"/>
              <w:numPr>
                <w:ilvl w:val="0"/>
                <w:numId w:val="59"/>
              </w:numPr>
              <w:jc w:val="both"/>
              <w:rPr>
                <w:rFonts w:ascii="Arial Narrow" w:hAnsi="Arial Narrow"/>
                <w:b w:val="0"/>
                <w:bCs w:val="0"/>
                <w:sz w:val="24"/>
                <w:szCs w:val="24"/>
              </w:rPr>
            </w:pPr>
            <w:r w:rsidRPr="00DB58C2">
              <w:rPr>
                <w:rFonts w:ascii="Arial Narrow" w:hAnsi="Arial Narrow"/>
                <w:b w:val="0"/>
                <w:bCs w:val="0"/>
                <w:sz w:val="24"/>
                <w:szCs w:val="24"/>
              </w:rPr>
              <w:t>Jačanje kapaciteta i usluga u zdravstvu i socijalnoj skrbi</w:t>
            </w:r>
          </w:p>
          <w:p w14:paraId="1D4EE2A7" w14:textId="77777777" w:rsidR="00C52265" w:rsidRPr="00DB58C2" w:rsidRDefault="00C52265">
            <w:pPr>
              <w:pStyle w:val="ListParagraph"/>
              <w:numPr>
                <w:ilvl w:val="0"/>
                <w:numId w:val="59"/>
              </w:numPr>
              <w:jc w:val="both"/>
              <w:rPr>
                <w:rFonts w:ascii="Arial Narrow" w:hAnsi="Arial Narrow"/>
                <w:b w:val="0"/>
                <w:bCs w:val="0"/>
                <w:sz w:val="24"/>
                <w:szCs w:val="24"/>
              </w:rPr>
            </w:pPr>
            <w:r w:rsidRPr="00DB58C2">
              <w:rPr>
                <w:rFonts w:ascii="Arial Narrow" w:hAnsi="Arial Narrow"/>
                <w:b w:val="0"/>
                <w:bCs w:val="0"/>
                <w:sz w:val="24"/>
                <w:szCs w:val="24"/>
              </w:rPr>
              <w:t>Razvoj kulturnih i sportskih sadržaja te prostora za rekreaciju</w:t>
            </w:r>
          </w:p>
          <w:p w14:paraId="38434C8D" w14:textId="77777777" w:rsidR="00C52265" w:rsidRPr="00DB58C2" w:rsidRDefault="00C52265">
            <w:pPr>
              <w:pStyle w:val="ListParagraph"/>
              <w:numPr>
                <w:ilvl w:val="0"/>
                <w:numId w:val="59"/>
              </w:numPr>
              <w:jc w:val="both"/>
              <w:rPr>
                <w:rFonts w:ascii="Arial Narrow" w:hAnsi="Arial Narrow"/>
                <w:sz w:val="24"/>
                <w:szCs w:val="24"/>
              </w:rPr>
            </w:pPr>
            <w:r w:rsidRPr="00DB58C2">
              <w:rPr>
                <w:rFonts w:ascii="Arial Narrow" w:hAnsi="Arial Narrow"/>
                <w:b w:val="0"/>
                <w:bCs w:val="0"/>
                <w:sz w:val="24"/>
                <w:szCs w:val="24"/>
              </w:rPr>
              <w:t>Poticanje rada organizacija civilnog društva i volonterstva</w:t>
            </w:r>
          </w:p>
          <w:p w14:paraId="1EE3660A" w14:textId="77777777" w:rsidR="001F6300" w:rsidRPr="00DB58C2" w:rsidRDefault="001F6300" w:rsidP="001F6300">
            <w:pPr>
              <w:jc w:val="both"/>
              <w:rPr>
                <w:rFonts w:ascii="Arial Narrow" w:hAnsi="Arial Narrow"/>
                <w:b w:val="0"/>
                <w:bCs w:val="0"/>
                <w:sz w:val="24"/>
                <w:szCs w:val="24"/>
              </w:rPr>
            </w:pPr>
          </w:p>
          <w:p w14:paraId="0209DCE2" w14:textId="77777777" w:rsidR="001F6300" w:rsidRPr="00DB58C2" w:rsidRDefault="001F6300" w:rsidP="001F6300">
            <w:pPr>
              <w:jc w:val="both"/>
              <w:rPr>
                <w:rFonts w:ascii="Arial Narrow" w:hAnsi="Arial Narrow"/>
                <w:sz w:val="24"/>
                <w:szCs w:val="24"/>
              </w:rPr>
            </w:pPr>
            <w:r w:rsidRPr="00DB58C2">
              <w:rPr>
                <w:rFonts w:ascii="Arial Narrow" w:hAnsi="Arial Narrow"/>
                <w:b w:val="0"/>
                <w:bCs w:val="0"/>
                <w:sz w:val="24"/>
                <w:szCs w:val="24"/>
              </w:rPr>
              <w:t xml:space="preserve">Pokazatelji učinka: </w:t>
            </w:r>
          </w:p>
          <w:p w14:paraId="68A974DA" w14:textId="77777777" w:rsidR="001F6300" w:rsidRPr="00DB58C2" w:rsidRDefault="001F6300" w:rsidP="001F6300">
            <w:pPr>
              <w:jc w:val="both"/>
              <w:rPr>
                <w:rFonts w:ascii="Arial Narrow" w:hAnsi="Arial Narrow"/>
                <w:b w:val="0"/>
                <w:bCs w:val="0"/>
                <w:sz w:val="24"/>
                <w:szCs w:val="24"/>
              </w:rPr>
            </w:pPr>
          </w:p>
          <w:p w14:paraId="6A5409A2" w14:textId="77777777" w:rsidR="001F6300" w:rsidRPr="00DB58C2" w:rsidRDefault="001F6300">
            <w:pPr>
              <w:pStyle w:val="ListParagraph"/>
              <w:numPr>
                <w:ilvl w:val="0"/>
                <w:numId w:val="60"/>
              </w:numPr>
              <w:jc w:val="both"/>
              <w:rPr>
                <w:rFonts w:ascii="Arial Narrow" w:hAnsi="Arial Narrow"/>
                <w:sz w:val="24"/>
                <w:szCs w:val="24"/>
              </w:rPr>
            </w:pPr>
            <w:r w:rsidRPr="00DB58C2">
              <w:rPr>
                <w:rFonts w:ascii="Arial Narrow" w:hAnsi="Arial Narrow"/>
                <w:b w:val="0"/>
                <w:bCs w:val="0"/>
                <w:sz w:val="24"/>
                <w:szCs w:val="24"/>
              </w:rPr>
              <w:t>Broj izgrađenih objekata za školsko i predškolsko obrazovanje</w:t>
            </w:r>
          </w:p>
          <w:p w14:paraId="2B9F63BA" w14:textId="77777777" w:rsidR="001F6300" w:rsidRPr="00DB58C2" w:rsidRDefault="001F6300">
            <w:pPr>
              <w:pStyle w:val="ListParagraph"/>
              <w:numPr>
                <w:ilvl w:val="0"/>
                <w:numId w:val="60"/>
              </w:numPr>
              <w:jc w:val="both"/>
              <w:rPr>
                <w:rFonts w:ascii="Arial Narrow" w:hAnsi="Arial Narrow"/>
                <w:b w:val="0"/>
                <w:bCs w:val="0"/>
                <w:sz w:val="24"/>
                <w:szCs w:val="24"/>
              </w:rPr>
            </w:pPr>
            <w:r w:rsidRPr="00DB58C2">
              <w:rPr>
                <w:rFonts w:ascii="Arial Narrow" w:hAnsi="Arial Narrow"/>
                <w:b w:val="0"/>
                <w:bCs w:val="0"/>
                <w:sz w:val="24"/>
                <w:szCs w:val="24"/>
              </w:rPr>
              <w:t>Broj izgrađenih sportsko-rekreacijskih objekata</w:t>
            </w:r>
          </w:p>
          <w:p w14:paraId="78F36D76" w14:textId="77777777" w:rsidR="001F6300" w:rsidRPr="00DB58C2" w:rsidRDefault="001F6300">
            <w:pPr>
              <w:pStyle w:val="ListParagraph"/>
              <w:numPr>
                <w:ilvl w:val="0"/>
                <w:numId w:val="60"/>
              </w:numPr>
              <w:jc w:val="both"/>
              <w:rPr>
                <w:rFonts w:ascii="Arial Narrow" w:hAnsi="Arial Narrow"/>
                <w:b w:val="0"/>
                <w:bCs w:val="0"/>
                <w:sz w:val="24"/>
                <w:szCs w:val="24"/>
              </w:rPr>
            </w:pPr>
            <w:r w:rsidRPr="00DB58C2">
              <w:rPr>
                <w:rFonts w:ascii="Arial Narrow" w:hAnsi="Arial Narrow"/>
                <w:b w:val="0"/>
                <w:bCs w:val="0"/>
                <w:sz w:val="24"/>
                <w:szCs w:val="24"/>
              </w:rPr>
              <w:t>Broj izgrađenih objekata zdravstvene i socijalne skrbi</w:t>
            </w:r>
          </w:p>
          <w:p w14:paraId="51C90820" w14:textId="0E105A7C" w:rsidR="001F6300" w:rsidRPr="00DB58C2" w:rsidRDefault="001F6300">
            <w:pPr>
              <w:pStyle w:val="ListParagraph"/>
              <w:numPr>
                <w:ilvl w:val="0"/>
                <w:numId w:val="60"/>
              </w:numPr>
              <w:jc w:val="both"/>
              <w:rPr>
                <w:rFonts w:ascii="Arial Narrow" w:hAnsi="Arial Narrow"/>
                <w:b w:val="0"/>
                <w:bCs w:val="0"/>
                <w:sz w:val="24"/>
                <w:szCs w:val="24"/>
              </w:rPr>
            </w:pPr>
            <w:r w:rsidRPr="00DB58C2">
              <w:rPr>
                <w:rFonts w:ascii="Arial Narrow" w:hAnsi="Arial Narrow"/>
                <w:b w:val="0"/>
                <w:bCs w:val="0"/>
                <w:sz w:val="24"/>
                <w:szCs w:val="24"/>
              </w:rPr>
              <w:t>Broj izgrađenih i rekonstruiranih objekata društvene namjene</w:t>
            </w:r>
          </w:p>
        </w:tc>
      </w:tr>
      <w:tr w:rsidR="00770AA1" w:rsidRPr="00DB58C2" w14:paraId="50A4FDBD" w14:textId="77777777" w:rsidTr="00770AA1">
        <w:trPr>
          <w:trHeight w:val="1401"/>
        </w:trPr>
        <w:tc>
          <w:tcPr>
            <w:cnfStyle w:val="001000000000" w:firstRow="0" w:lastRow="0" w:firstColumn="1" w:lastColumn="0" w:oddVBand="0" w:evenVBand="0" w:oddHBand="0" w:evenHBand="0" w:firstRowFirstColumn="0" w:firstRowLastColumn="0" w:lastRowFirstColumn="0" w:lastRowLastColumn="0"/>
            <w:tcW w:w="5000" w:type="pct"/>
            <w:shd w:val="clear" w:color="auto" w:fill="E8E4DE" w:themeFill="accent3" w:themeFillTint="33"/>
          </w:tcPr>
          <w:p w14:paraId="2038A62D" w14:textId="77777777" w:rsidR="00770AA1" w:rsidRPr="00DB58C2" w:rsidRDefault="00770AA1" w:rsidP="006E09C0">
            <w:pPr>
              <w:jc w:val="both"/>
              <w:rPr>
                <w:rFonts w:ascii="Arial Narrow" w:hAnsi="Arial Narrow"/>
                <w:b w:val="0"/>
                <w:bCs w:val="0"/>
                <w:sz w:val="24"/>
                <w:szCs w:val="24"/>
              </w:rPr>
            </w:pPr>
            <w:r w:rsidRPr="00DB58C2">
              <w:rPr>
                <w:rFonts w:ascii="Arial Narrow" w:hAnsi="Arial Narrow"/>
                <w:sz w:val="24"/>
                <w:szCs w:val="24"/>
              </w:rPr>
              <w:lastRenderedPageBreak/>
              <w:t>Prioritet 2.2. Unapređenje komunalne infrastrukture</w:t>
            </w:r>
          </w:p>
          <w:p w14:paraId="4F8616BE" w14:textId="77777777" w:rsidR="00406890" w:rsidRPr="00DB58C2" w:rsidRDefault="00406890" w:rsidP="006E09C0">
            <w:pPr>
              <w:jc w:val="both"/>
              <w:rPr>
                <w:rFonts w:ascii="Arial Narrow" w:hAnsi="Arial Narrow"/>
                <w:b w:val="0"/>
                <w:bCs w:val="0"/>
                <w:sz w:val="24"/>
                <w:szCs w:val="24"/>
              </w:rPr>
            </w:pPr>
          </w:p>
          <w:p w14:paraId="7A36FA63" w14:textId="77777777" w:rsidR="00F9746A" w:rsidRPr="00DB58C2" w:rsidRDefault="00F9746A" w:rsidP="00F9746A">
            <w:pPr>
              <w:jc w:val="both"/>
              <w:rPr>
                <w:rFonts w:ascii="Arial Narrow" w:hAnsi="Arial Narrow"/>
                <w:sz w:val="24"/>
                <w:szCs w:val="24"/>
              </w:rPr>
            </w:pPr>
            <w:r w:rsidRPr="00DB58C2">
              <w:rPr>
                <w:rFonts w:ascii="Arial Narrow" w:hAnsi="Arial Narrow"/>
                <w:b w:val="0"/>
                <w:bCs w:val="0"/>
                <w:sz w:val="24"/>
                <w:szCs w:val="24"/>
              </w:rPr>
              <w:t xml:space="preserve">Poboljšanje kvaliteta života građana kroz modernizaciju, proširenje i održavanje osnovne komunalne infrastrukture, uključujući vodovod, kanalizaciju, javnu rasvjetu, prometnice, zbrinjavanje otpada i druge javne usluge. Unapređenje komunalne infrastrukture podrazumijeva ulaganja u izgradnju, rekonstrukciju i modernizaciju postojećih sistema sa ciljem osiguranja efikasnog, sigurnog i održivog funkcioniranja komunalnih usluga. </w:t>
            </w:r>
          </w:p>
          <w:p w14:paraId="29009C2A" w14:textId="77777777" w:rsidR="00F9746A" w:rsidRPr="00DB58C2" w:rsidRDefault="00F9746A" w:rsidP="00F9746A">
            <w:pPr>
              <w:jc w:val="both"/>
              <w:rPr>
                <w:rFonts w:ascii="Arial Narrow" w:hAnsi="Arial Narrow"/>
                <w:sz w:val="24"/>
                <w:szCs w:val="24"/>
              </w:rPr>
            </w:pPr>
          </w:p>
          <w:p w14:paraId="5EA6CA5E" w14:textId="06B10C15" w:rsidR="00F9746A" w:rsidRPr="00DB58C2" w:rsidRDefault="00F9746A" w:rsidP="00F9746A">
            <w:pPr>
              <w:jc w:val="both"/>
              <w:rPr>
                <w:rFonts w:ascii="Arial Narrow" w:hAnsi="Arial Narrow"/>
                <w:sz w:val="24"/>
                <w:szCs w:val="24"/>
              </w:rPr>
            </w:pPr>
            <w:r w:rsidRPr="00DB58C2">
              <w:rPr>
                <w:rFonts w:ascii="Arial Narrow" w:hAnsi="Arial Narrow"/>
                <w:b w:val="0"/>
                <w:bCs w:val="0"/>
                <w:sz w:val="24"/>
                <w:szCs w:val="24"/>
              </w:rPr>
              <w:t xml:space="preserve">Potrebno je utjecati na sljedeće aspekte: </w:t>
            </w:r>
          </w:p>
          <w:p w14:paraId="368ACB9A" w14:textId="77777777" w:rsidR="00F9746A" w:rsidRPr="00DB58C2" w:rsidRDefault="00F9746A" w:rsidP="00F9746A">
            <w:pPr>
              <w:jc w:val="both"/>
              <w:rPr>
                <w:rFonts w:ascii="Arial Narrow" w:hAnsi="Arial Narrow"/>
                <w:b w:val="0"/>
                <w:bCs w:val="0"/>
                <w:sz w:val="24"/>
                <w:szCs w:val="24"/>
              </w:rPr>
            </w:pPr>
          </w:p>
          <w:p w14:paraId="3FAE6BC3" w14:textId="7FF4FF65" w:rsidR="00F9746A" w:rsidRPr="00DB58C2" w:rsidRDefault="00F9746A">
            <w:pPr>
              <w:pStyle w:val="ListParagraph"/>
              <w:numPr>
                <w:ilvl w:val="0"/>
                <w:numId w:val="61"/>
              </w:numPr>
              <w:jc w:val="both"/>
              <w:rPr>
                <w:rFonts w:ascii="Arial Narrow" w:hAnsi="Arial Narrow"/>
                <w:b w:val="0"/>
                <w:bCs w:val="0"/>
                <w:sz w:val="24"/>
                <w:szCs w:val="24"/>
              </w:rPr>
            </w:pPr>
            <w:r w:rsidRPr="00DB58C2">
              <w:rPr>
                <w:rFonts w:ascii="Arial Narrow" w:hAnsi="Arial Narrow"/>
                <w:b w:val="0"/>
                <w:bCs w:val="0"/>
                <w:sz w:val="24"/>
                <w:szCs w:val="24"/>
              </w:rPr>
              <w:t>Rekonstrukciju i proširenje vodovodne i kanalizacijske mreže;</w:t>
            </w:r>
          </w:p>
          <w:p w14:paraId="539BFFE8" w14:textId="575FE127" w:rsidR="00F9746A" w:rsidRPr="00DB58C2" w:rsidRDefault="00F9746A">
            <w:pPr>
              <w:pStyle w:val="ListParagraph"/>
              <w:numPr>
                <w:ilvl w:val="0"/>
                <w:numId w:val="61"/>
              </w:numPr>
              <w:jc w:val="both"/>
              <w:rPr>
                <w:rFonts w:ascii="Arial Narrow" w:hAnsi="Arial Narrow"/>
                <w:b w:val="0"/>
                <w:bCs w:val="0"/>
                <w:sz w:val="24"/>
                <w:szCs w:val="24"/>
              </w:rPr>
            </w:pPr>
            <w:r w:rsidRPr="00DB58C2">
              <w:rPr>
                <w:rFonts w:ascii="Arial Narrow" w:hAnsi="Arial Narrow"/>
                <w:b w:val="0"/>
                <w:bCs w:val="0"/>
                <w:sz w:val="24"/>
                <w:szCs w:val="24"/>
              </w:rPr>
              <w:t>Modernizaciju sistema javne rasvjete sa fokusom na energetsku efikasnost (npr. LED rasvjeta);</w:t>
            </w:r>
          </w:p>
          <w:p w14:paraId="1EE3702F" w14:textId="32232A78" w:rsidR="00F9746A" w:rsidRPr="00DB58C2" w:rsidRDefault="00F9746A">
            <w:pPr>
              <w:pStyle w:val="ListParagraph"/>
              <w:numPr>
                <w:ilvl w:val="0"/>
                <w:numId w:val="61"/>
              </w:numPr>
              <w:jc w:val="both"/>
              <w:rPr>
                <w:rFonts w:ascii="Arial Narrow" w:hAnsi="Arial Narrow"/>
                <w:b w:val="0"/>
                <w:bCs w:val="0"/>
                <w:sz w:val="24"/>
                <w:szCs w:val="24"/>
              </w:rPr>
            </w:pPr>
            <w:r w:rsidRPr="00DB58C2">
              <w:rPr>
                <w:rFonts w:ascii="Arial Narrow" w:hAnsi="Arial Narrow"/>
                <w:b w:val="0"/>
                <w:bCs w:val="0"/>
                <w:sz w:val="24"/>
                <w:szCs w:val="24"/>
              </w:rPr>
              <w:t>Održavanje i sanaciju lokalnih puteva i javnih površina;</w:t>
            </w:r>
          </w:p>
          <w:p w14:paraId="1EC9CF17" w14:textId="0A374123" w:rsidR="00F9746A" w:rsidRPr="00DB58C2" w:rsidRDefault="00F9746A">
            <w:pPr>
              <w:pStyle w:val="ListParagraph"/>
              <w:numPr>
                <w:ilvl w:val="0"/>
                <w:numId w:val="61"/>
              </w:numPr>
              <w:jc w:val="both"/>
              <w:rPr>
                <w:rFonts w:ascii="Arial Narrow" w:hAnsi="Arial Narrow"/>
                <w:b w:val="0"/>
                <w:bCs w:val="0"/>
                <w:sz w:val="24"/>
                <w:szCs w:val="24"/>
              </w:rPr>
            </w:pPr>
            <w:r w:rsidRPr="00DB58C2">
              <w:rPr>
                <w:rFonts w:ascii="Arial Narrow" w:hAnsi="Arial Narrow"/>
                <w:b w:val="0"/>
                <w:bCs w:val="0"/>
                <w:sz w:val="24"/>
                <w:szCs w:val="24"/>
              </w:rPr>
              <w:t>Uvođenje suvremenih sistema za upravljanje otpadom (sakupljanje, reciklaža, odlaganje);</w:t>
            </w:r>
          </w:p>
          <w:p w14:paraId="292DACDF" w14:textId="0D592E61" w:rsidR="00F9746A" w:rsidRPr="00DB58C2" w:rsidRDefault="00F9746A">
            <w:pPr>
              <w:pStyle w:val="ListParagraph"/>
              <w:numPr>
                <w:ilvl w:val="0"/>
                <w:numId w:val="61"/>
              </w:numPr>
              <w:jc w:val="both"/>
              <w:rPr>
                <w:rFonts w:ascii="Arial Narrow" w:hAnsi="Arial Narrow"/>
                <w:b w:val="0"/>
                <w:bCs w:val="0"/>
                <w:sz w:val="24"/>
                <w:szCs w:val="24"/>
              </w:rPr>
            </w:pPr>
            <w:r w:rsidRPr="00DB58C2">
              <w:rPr>
                <w:rFonts w:ascii="Arial Narrow" w:hAnsi="Arial Narrow"/>
                <w:b w:val="0"/>
                <w:bCs w:val="0"/>
                <w:sz w:val="24"/>
                <w:szCs w:val="24"/>
              </w:rPr>
              <w:t xml:space="preserve">Implementaciju "pametnih" tehnologija u komunalne sustave (npr. daljinsko očitavanje potrošnje). </w:t>
            </w:r>
          </w:p>
          <w:p w14:paraId="584DA8CC" w14:textId="77777777" w:rsidR="00F9746A" w:rsidRPr="00DB58C2" w:rsidRDefault="00F9746A" w:rsidP="00F9746A">
            <w:pPr>
              <w:jc w:val="both"/>
              <w:rPr>
                <w:rFonts w:ascii="Arial Narrow" w:hAnsi="Arial Narrow"/>
                <w:b w:val="0"/>
                <w:bCs w:val="0"/>
                <w:sz w:val="24"/>
                <w:szCs w:val="24"/>
              </w:rPr>
            </w:pPr>
          </w:p>
          <w:p w14:paraId="36518662" w14:textId="315500A7" w:rsidR="00F9746A" w:rsidRPr="00DB58C2" w:rsidRDefault="00F9746A" w:rsidP="00F9746A">
            <w:pPr>
              <w:jc w:val="both"/>
              <w:rPr>
                <w:rFonts w:ascii="Arial Narrow" w:hAnsi="Arial Narrow"/>
                <w:b w:val="0"/>
                <w:bCs w:val="0"/>
                <w:sz w:val="24"/>
                <w:szCs w:val="24"/>
              </w:rPr>
            </w:pPr>
            <w:r w:rsidRPr="00DB58C2">
              <w:rPr>
                <w:rFonts w:ascii="Arial Narrow" w:hAnsi="Arial Narrow"/>
                <w:b w:val="0"/>
                <w:bCs w:val="0"/>
                <w:sz w:val="24"/>
                <w:szCs w:val="24"/>
              </w:rPr>
              <w:t xml:space="preserve">Razlozi prioriteta: </w:t>
            </w:r>
          </w:p>
          <w:p w14:paraId="709D2322" w14:textId="77777777" w:rsidR="00F9746A" w:rsidRPr="00DB58C2" w:rsidRDefault="00F9746A" w:rsidP="00F9746A">
            <w:pPr>
              <w:jc w:val="both"/>
              <w:rPr>
                <w:rFonts w:ascii="Arial Narrow" w:hAnsi="Arial Narrow"/>
                <w:b w:val="0"/>
                <w:bCs w:val="0"/>
                <w:sz w:val="24"/>
                <w:szCs w:val="24"/>
              </w:rPr>
            </w:pPr>
          </w:p>
          <w:p w14:paraId="5759BEC5" w14:textId="63C9D3C2" w:rsidR="00F9746A" w:rsidRPr="00DB58C2" w:rsidRDefault="00F9746A">
            <w:pPr>
              <w:pStyle w:val="ListParagraph"/>
              <w:numPr>
                <w:ilvl w:val="0"/>
                <w:numId w:val="62"/>
              </w:numPr>
              <w:jc w:val="both"/>
              <w:rPr>
                <w:rFonts w:ascii="Arial Narrow" w:hAnsi="Arial Narrow"/>
                <w:b w:val="0"/>
                <w:bCs w:val="0"/>
                <w:sz w:val="24"/>
                <w:szCs w:val="24"/>
              </w:rPr>
            </w:pPr>
            <w:r w:rsidRPr="00DB58C2">
              <w:rPr>
                <w:rFonts w:ascii="Arial Narrow" w:hAnsi="Arial Narrow"/>
                <w:b w:val="0"/>
                <w:bCs w:val="0"/>
                <w:sz w:val="24"/>
                <w:szCs w:val="24"/>
              </w:rPr>
              <w:t>Poboljšanje zdravstvenih i higijenskih uvjeta za stanovništvo;</w:t>
            </w:r>
          </w:p>
          <w:p w14:paraId="5CEC91BA" w14:textId="342EF146" w:rsidR="00F9746A" w:rsidRPr="00DB58C2" w:rsidRDefault="00F9746A">
            <w:pPr>
              <w:pStyle w:val="ListParagraph"/>
              <w:numPr>
                <w:ilvl w:val="0"/>
                <w:numId w:val="62"/>
              </w:numPr>
              <w:jc w:val="both"/>
              <w:rPr>
                <w:rFonts w:ascii="Arial Narrow" w:hAnsi="Arial Narrow"/>
                <w:b w:val="0"/>
                <w:bCs w:val="0"/>
                <w:sz w:val="24"/>
                <w:szCs w:val="24"/>
              </w:rPr>
            </w:pPr>
            <w:r w:rsidRPr="00DB58C2">
              <w:rPr>
                <w:rFonts w:ascii="Arial Narrow" w:hAnsi="Arial Narrow"/>
                <w:b w:val="0"/>
                <w:bCs w:val="0"/>
                <w:sz w:val="24"/>
                <w:szCs w:val="24"/>
              </w:rPr>
              <w:t>Povećanje sigurnosti i kvaliteta javnih prostora;</w:t>
            </w:r>
          </w:p>
          <w:p w14:paraId="5278C12D" w14:textId="34CAEA85" w:rsidR="00F9746A" w:rsidRPr="00DB58C2" w:rsidRDefault="00F9746A">
            <w:pPr>
              <w:pStyle w:val="ListParagraph"/>
              <w:numPr>
                <w:ilvl w:val="0"/>
                <w:numId w:val="62"/>
              </w:numPr>
              <w:jc w:val="both"/>
              <w:rPr>
                <w:rFonts w:ascii="Arial Narrow" w:hAnsi="Arial Narrow"/>
                <w:b w:val="0"/>
                <w:bCs w:val="0"/>
                <w:sz w:val="24"/>
                <w:szCs w:val="24"/>
              </w:rPr>
            </w:pPr>
            <w:r w:rsidRPr="00DB58C2">
              <w:rPr>
                <w:rFonts w:ascii="Arial Narrow" w:hAnsi="Arial Narrow"/>
                <w:b w:val="0"/>
                <w:bCs w:val="0"/>
                <w:sz w:val="24"/>
                <w:szCs w:val="24"/>
              </w:rPr>
              <w:t>Smanjenje gubitaka i operativnih troškova kroz modernizaciju sistema;</w:t>
            </w:r>
          </w:p>
          <w:p w14:paraId="22F90775" w14:textId="51E99DA5" w:rsidR="00F9746A" w:rsidRPr="00DB58C2" w:rsidRDefault="00F9746A">
            <w:pPr>
              <w:pStyle w:val="ListParagraph"/>
              <w:numPr>
                <w:ilvl w:val="0"/>
                <w:numId w:val="63"/>
              </w:numPr>
              <w:jc w:val="both"/>
              <w:rPr>
                <w:rFonts w:ascii="Arial Narrow" w:hAnsi="Arial Narrow"/>
                <w:b w:val="0"/>
                <w:bCs w:val="0"/>
                <w:sz w:val="24"/>
                <w:szCs w:val="24"/>
              </w:rPr>
            </w:pPr>
            <w:r w:rsidRPr="00DB58C2">
              <w:rPr>
                <w:rFonts w:ascii="Arial Narrow" w:hAnsi="Arial Narrow"/>
                <w:b w:val="0"/>
                <w:bCs w:val="0"/>
                <w:sz w:val="24"/>
                <w:szCs w:val="24"/>
              </w:rPr>
              <w:t>Bolja dostupnost i pouzdanost komunalnih usluga;</w:t>
            </w:r>
          </w:p>
          <w:p w14:paraId="7C114C4C" w14:textId="0C432622" w:rsidR="00F9746A" w:rsidRPr="00DB58C2" w:rsidRDefault="00F9746A">
            <w:pPr>
              <w:pStyle w:val="ListParagraph"/>
              <w:numPr>
                <w:ilvl w:val="0"/>
                <w:numId w:val="63"/>
              </w:numPr>
              <w:jc w:val="both"/>
              <w:rPr>
                <w:rFonts w:ascii="Arial Narrow" w:hAnsi="Arial Narrow"/>
                <w:b w:val="0"/>
                <w:bCs w:val="0"/>
                <w:sz w:val="24"/>
                <w:szCs w:val="24"/>
              </w:rPr>
            </w:pPr>
            <w:r w:rsidRPr="00DB58C2">
              <w:rPr>
                <w:rFonts w:ascii="Arial Narrow" w:hAnsi="Arial Narrow"/>
                <w:b w:val="0"/>
                <w:bCs w:val="0"/>
                <w:sz w:val="24"/>
                <w:szCs w:val="24"/>
              </w:rPr>
              <w:t>Smanjenje ekološkog otiska;</w:t>
            </w:r>
          </w:p>
          <w:p w14:paraId="75C95087" w14:textId="63C63E90" w:rsidR="00F9746A" w:rsidRPr="00DB58C2" w:rsidRDefault="00F9746A">
            <w:pPr>
              <w:pStyle w:val="ListParagraph"/>
              <w:numPr>
                <w:ilvl w:val="0"/>
                <w:numId w:val="63"/>
              </w:numPr>
              <w:jc w:val="both"/>
              <w:rPr>
                <w:rFonts w:ascii="Arial Narrow" w:hAnsi="Arial Narrow"/>
                <w:b w:val="0"/>
                <w:bCs w:val="0"/>
                <w:sz w:val="24"/>
                <w:szCs w:val="24"/>
              </w:rPr>
            </w:pPr>
            <w:r w:rsidRPr="00DB58C2">
              <w:rPr>
                <w:rFonts w:ascii="Arial Narrow" w:hAnsi="Arial Narrow"/>
                <w:b w:val="0"/>
                <w:bCs w:val="0"/>
                <w:sz w:val="24"/>
                <w:szCs w:val="24"/>
              </w:rPr>
              <w:t>Veće zadovoljstvo građana i atraktivnija lokalna zajednica za investicije;</w:t>
            </w:r>
          </w:p>
          <w:p w14:paraId="31A4B847" w14:textId="77777777" w:rsidR="00406890" w:rsidRPr="00DB58C2" w:rsidRDefault="00F9746A">
            <w:pPr>
              <w:pStyle w:val="ListParagraph"/>
              <w:numPr>
                <w:ilvl w:val="0"/>
                <w:numId w:val="63"/>
              </w:numPr>
              <w:jc w:val="both"/>
              <w:rPr>
                <w:rFonts w:ascii="Arial Narrow" w:hAnsi="Arial Narrow"/>
                <w:sz w:val="24"/>
                <w:szCs w:val="24"/>
              </w:rPr>
            </w:pPr>
            <w:r w:rsidRPr="00DB58C2">
              <w:rPr>
                <w:rFonts w:ascii="Arial Narrow" w:hAnsi="Arial Narrow"/>
                <w:b w:val="0"/>
                <w:bCs w:val="0"/>
                <w:sz w:val="24"/>
                <w:szCs w:val="24"/>
              </w:rPr>
              <w:t>Povećana energetska efikasnost i uštede u proračunu.</w:t>
            </w:r>
          </w:p>
          <w:p w14:paraId="6791EE0E" w14:textId="77777777" w:rsidR="000A33DD" w:rsidRPr="00DB58C2" w:rsidRDefault="000A33DD" w:rsidP="000A33DD">
            <w:pPr>
              <w:jc w:val="both"/>
              <w:rPr>
                <w:rFonts w:ascii="Arial Narrow" w:hAnsi="Arial Narrow"/>
                <w:b w:val="0"/>
                <w:bCs w:val="0"/>
                <w:sz w:val="24"/>
                <w:szCs w:val="24"/>
              </w:rPr>
            </w:pPr>
          </w:p>
          <w:p w14:paraId="4EEBB317" w14:textId="77777777" w:rsidR="000A33DD" w:rsidRPr="00DB58C2" w:rsidRDefault="000A33DD" w:rsidP="000A33DD">
            <w:pPr>
              <w:jc w:val="both"/>
              <w:rPr>
                <w:rFonts w:ascii="Arial Narrow" w:hAnsi="Arial Narrow"/>
                <w:sz w:val="24"/>
                <w:szCs w:val="24"/>
              </w:rPr>
            </w:pPr>
            <w:r w:rsidRPr="00DB58C2">
              <w:rPr>
                <w:rFonts w:ascii="Arial Narrow" w:hAnsi="Arial Narrow"/>
                <w:b w:val="0"/>
                <w:bCs w:val="0"/>
                <w:sz w:val="24"/>
                <w:szCs w:val="24"/>
              </w:rPr>
              <w:t xml:space="preserve">Pokazatelji učinka: </w:t>
            </w:r>
          </w:p>
          <w:p w14:paraId="6330AED1" w14:textId="77777777" w:rsidR="000A33DD" w:rsidRPr="00DB58C2" w:rsidRDefault="000A33DD" w:rsidP="000A33DD">
            <w:pPr>
              <w:jc w:val="both"/>
              <w:rPr>
                <w:rFonts w:ascii="Arial Narrow" w:hAnsi="Arial Narrow"/>
                <w:sz w:val="24"/>
                <w:szCs w:val="24"/>
              </w:rPr>
            </w:pPr>
          </w:p>
          <w:p w14:paraId="24BED8F3" w14:textId="77777777" w:rsidR="000A33DD" w:rsidRPr="00DB58C2" w:rsidRDefault="000A33DD">
            <w:pPr>
              <w:pStyle w:val="ListParagraph"/>
              <w:numPr>
                <w:ilvl w:val="0"/>
                <w:numId w:val="64"/>
              </w:numPr>
              <w:jc w:val="both"/>
              <w:rPr>
                <w:rFonts w:ascii="Arial Narrow" w:hAnsi="Arial Narrow"/>
                <w:sz w:val="24"/>
                <w:szCs w:val="24"/>
              </w:rPr>
            </w:pPr>
            <w:r w:rsidRPr="00DB58C2">
              <w:rPr>
                <w:rFonts w:ascii="Arial Narrow" w:hAnsi="Arial Narrow"/>
                <w:b w:val="0"/>
                <w:bCs w:val="0"/>
                <w:sz w:val="24"/>
                <w:szCs w:val="24"/>
              </w:rPr>
              <w:t>Broj kilometara izgrađenog sustava vodoopskrbe</w:t>
            </w:r>
          </w:p>
          <w:p w14:paraId="48C9275D" w14:textId="77777777" w:rsidR="000A33DD" w:rsidRPr="00DB58C2" w:rsidRDefault="000A33DD">
            <w:pPr>
              <w:pStyle w:val="ListParagraph"/>
              <w:numPr>
                <w:ilvl w:val="0"/>
                <w:numId w:val="64"/>
              </w:numPr>
              <w:jc w:val="both"/>
              <w:rPr>
                <w:rFonts w:ascii="Arial Narrow" w:hAnsi="Arial Narrow"/>
                <w:sz w:val="24"/>
                <w:szCs w:val="24"/>
              </w:rPr>
            </w:pPr>
            <w:r w:rsidRPr="00DB58C2">
              <w:rPr>
                <w:rFonts w:ascii="Arial Narrow" w:hAnsi="Arial Narrow"/>
                <w:b w:val="0"/>
                <w:bCs w:val="0"/>
                <w:sz w:val="24"/>
                <w:szCs w:val="24"/>
              </w:rPr>
              <w:t>Broj kilometara izgrađenog sustava javne odvodnje</w:t>
            </w:r>
          </w:p>
          <w:p w14:paraId="6BAB267D" w14:textId="77777777" w:rsidR="000A33DD" w:rsidRPr="00DB58C2" w:rsidRDefault="000A33DD">
            <w:pPr>
              <w:pStyle w:val="ListParagraph"/>
              <w:numPr>
                <w:ilvl w:val="0"/>
                <w:numId w:val="64"/>
              </w:numPr>
              <w:jc w:val="both"/>
              <w:rPr>
                <w:rFonts w:ascii="Arial Narrow" w:hAnsi="Arial Narrow"/>
                <w:b w:val="0"/>
                <w:bCs w:val="0"/>
                <w:sz w:val="24"/>
                <w:szCs w:val="24"/>
              </w:rPr>
            </w:pPr>
            <w:r w:rsidRPr="00DB58C2">
              <w:rPr>
                <w:rFonts w:ascii="Arial Narrow" w:hAnsi="Arial Narrow"/>
                <w:b w:val="0"/>
                <w:bCs w:val="0"/>
                <w:sz w:val="24"/>
                <w:szCs w:val="24"/>
              </w:rPr>
              <w:t>Broj kućanstava priključenih na sustav vodoopskrbe</w:t>
            </w:r>
          </w:p>
          <w:p w14:paraId="2B7F607A" w14:textId="691B8502" w:rsidR="000A33DD" w:rsidRPr="00DB58C2" w:rsidRDefault="000A33DD">
            <w:pPr>
              <w:pStyle w:val="ListParagraph"/>
              <w:numPr>
                <w:ilvl w:val="0"/>
                <w:numId w:val="64"/>
              </w:numPr>
              <w:jc w:val="both"/>
              <w:rPr>
                <w:rFonts w:ascii="Arial Narrow" w:hAnsi="Arial Narrow"/>
                <w:b w:val="0"/>
                <w:bCs w:val="0"/>
                <w:sz w:val="24"/>
                <w:szCs w:val="24"/>
              </w:rPr>
            </w:pPr>
            <w:r w:rsidRPr="00DB58C2">
              <w:rPr>
                <w:rFonts w:ascii="Arial Narrow" w:hAnsi="Arial Narrow"/>
                <w:b w:val="0"/>
                <w:bCs w:val="0"/>
                <w:sz w:val="24"/>
                <w:szCs w:val="24"/>
              </w:rPr>
              <w:t>Broj izgrađenih kilometara nerazvrstanih cesta</w:t>
            </w:r>
          </w:p>
        </w:tc>
      </w:tr>
      <w:tr w:rsidR="00770AA1" w:rsidRPr="00DB58C2" w14:paraId="79581C83" w14:textId="77777777" w:rsidTr="00770AA1">
        <w:trPr>
          <w:trHeight w:val="1421"/>
        </w:trPr>
        <w:tc>
          <w:tcPr>
            <w:cnfStyle w:val="001000000000" w:firstRow="0" w:lastRow="0" w:firstColumn="1" w:lastColumn="0" w:oddVBand="0" w:evenVBand="0" w:oddHBand="0" w:evenHBand="0" w:firstRowFirstColumn="0" w:firstRowLastColumn="0" w:lastRowFirstColumn="0" w:lastRowLastColumn="0"/>
            <w:tcW w:w="5000" w:type="pct"/>
            <w:shd w:val="clear" w:color="auto" w:fill="E8E4DE" w:themeFill="accent3" w:themeFillTint="33"/>
          </w:tcPr>
          <w:p w14:paraId="41CF6E1B" w14:textId="77777777" w:rsidR="00770AA1" w:rsidRPr="00DB58C2" w:rsidRDefault="00770AA1" w:rsidP="006E09C0">
            <w:pPr>
              <w:jc w:val="both"/>
              <w:rPr>
                <w:rFonts w:ascii="Arial Narrow" w:hAnsi="Arial Narrow"/>
                <w:b w:val="0"/>
                <w:bCs w:val="0"/>
                <w:sz w:val="24"/>
                <w:szCs w:val="24"/>
              </w:rPr>
            </w:pPr>
            <w:r w:rsidRPr="00DB58C2">
              <w:rPr>
                <w:rFonts w:ascii="Arial Narrow" w:hAnsi="Arial Narrow"/>
                <w:sz w:val="24"/>
                <w:szCs w:val="24"/>
              </w:rPr>
              <w:t>Prioritet 2.3.  Promicanje socijalne uključivosti i odgovornosti te unaprjeđenje učinkovitosti i jačanje kapaciteta javne samouprave i ustanova</w:t>
            </w:r>
          </w:p>
          <w:p w14:paraId="54434203" w14:textId="77777777" w:rsidR="00920F5E" w:rsidRPr="00DB58C2" w:rsidRDefault="00920F5E" w:rsidP="006E09C0">
            <w:pPr>
              <w:jc w:val="both"/>
              <w:rPr>
                <w:rFonts w:ascii="Arial Narrow" w:hAnsi="Arial Narrow"/>
                <w:b w:val="0"/>
                <w:bCs w:val="0"/>
                <w:sz w:val="24"/>
                <w:szCs w:val="24"/>
              </w:rPr>
            </w:pPr>
          </w:p>
          <w:p w14:paraId="29457168" w14:textId="77777777" w:rsidR="00543DAA" w:rsidRPr="00DB58C2" w:rsidRDefault="00920F5E" w:rsidP="00920F5E">
            <w:pPr>
              <w:jc w:val="both"/>
              <w:rPr>
                <w:rFonts w:ascii="Arial Narrow" w:hAnsi="Arial Narrow"/>
                <w:sz w:val="24"/>
                <w:szCs w:val="24"/>
              </w:rPr>
            </w:pPr>
            <w:r w:rsidRPr="00DB58C2">
              <w:rPr>
                <w:rFonts w:ascii="Arial Narrow" w:hAnsi="Arial Narrow"/>
                <w:b w:val="0"/>
                <w:bCs w:val="0"/>
                <w:sz w:val="24"/>
                <w:szCs w:val="24"/>
              </w:rPr>
              <w:t xml:space="preserve">Ovaj prioritet usmjeren je na jačanje socijalne kohezije, smanjenje društvenih nejednakosti i osiguranje jednakih mogućnosti za sve građane. </w:t>
            </w:r>
          </w:p>
          <w:p w14:paraId="269B204F" w14:textId="77777777" w:rsidR="00543DAA" w:rsidRPr="00DB58C2" w:rsidRDefault="00543DAA" w:rsidP="00920F5E">
            <w:pPr>
              <w:jc w:val="both"/>
              <w:rPr>
                <w:rFonts w:ascii="Arial Narrow" w:hAnsi="Arial Narrow"/>
                <w:sz w:val="24"/>
                <w:szCs w:val="24"/>
              </w:rPr>
            </w:pPr>
          </w:p>
          <w:p w14:paraId="0BBB2169" w14:textId="6C7A265E" w:rsidR="00920F5E" w:rsidRPr="00DB58C2" w:rsidRDefault="00543DAA" w:rsidP="00920F5E">
            <w:pPr>
              <w:jc w:val="both"/>
              <w:rPr>
                <w:rFonts w:ascii="Arial Narrow" w:hAnsi="Arial Narrow"/>
                <w:sz w:val="24"/>
                <w:szCs w:val="24"/>
              </w:rPr>
            </w:pPr>
            <w:r w:rsidRPr="00DB58C2">
              <w:rPr>
                <w:rFonts w:ascii="Arial Narrow" w:hAnsi="Arial Narrow"/>
                <w:b w:val="0"/>
                <w:bCs w:val="0"/>
                <w:sz w:val="24"/>
                <w:szCs w:val="24"/>
              </w:rPr>
              <w:t xml:space="preserve">Potrebno je utjecati na sljedeće aspekte: </w:t>
            </w:r>
          </w:p>
          <w:p w14:paraId="29205100" w14:textId="77777777" w:rsidR="00543DAA" w:rsidRPr="00DB58C2" w:rsidRDefault="00543DAA" w:rsidP="00920F5E">
            <w:pPr>
              <w:jc w:val="both"/>
              <w:rPr>
                <w:rFonts w:ascii="Arial Narrow" w:hAnsi="Arial Narrow"/>
                <w:b w:val="0"/>
                <w:bCs w:val="0"/>
                <w:sz w:val="24"/>
                <w:szCs w:val="24"/>
              </w:rPr>
            </w:pPr>
          </w:p>
          <w:p w14:paraId="24FD6461" w14:textId="1D02D9E9" w:rsidR="00920F5E" w:rsidRPr="00DB58C2" w:rsidRDefault="00920F5E">
            <w:pPr>
              <w:pStyle w:val="ListParagraph"/>
              <w:numPr>
                <w:ilvl w:val="0"/>
                <w:numId w:val="65"/>
              </w:numPr>
              <w:jc w:val="both"/>
              <w:rPr>
                <w:rFonts w:ascii="Arial Narrow" w:hAnsi="Arial Narrow"/>
                <w:b w:val="0"/>
                <w:bCs w:val="0"/>
                <w:sz w:val="24"/>
                <w:szCs w:val="24"/>
              </w:rPr>
            </w:pPr>
            <w:r w:rsidRPr="00DB58C2">
              <w:rPr>
                <w:rFonts w:ascii="Arial Narrow" w:hAnsi="Arial Narrow"/>
                <w:b w:val="0"/>
                <w:bCs w:val="0"/>
                <w:sz w:val="24"/>
                <w:szCs w:val="24"/>
              </w:rPr>
              <w:t>Poticanje aktivnog sudjelovanja svih društvenih skupina, osobito ranjivih (npr. osobe s invaliditetom, starije osobe, manjine, nezaposleni).</w:t>
            </w:r>
          </w:p>
          <w:p w14:paraId="2800AFA9" w14:textId="5703A9C2" w:rsidR="00920F5E" w:rsidRPr="00DB58C2" w:rsidRDefault="00920F5E">
            <w:pPr>
              <w:pStyle w:val="ListParagraph"/>
              <w:numPr>
                <w:ilvl w:val="0"/>
                <w:numId w:val="65"/>
              </w:numPr>
              <w:jc w:val="both"/>
              <w:rPr>
                <w:rFonts w:ascii="Arial Narrow" w:hAnsi="Arial Narrow"/>
                <w:b w:val="0"/>
                <w:bCs w:val="0"/>
                <w:sz w:val="24"/>
                <w:szCs w:val="24"/>
              </w:rPr>
            </w:pPr>
            <w:r w:rsidRPr="00DB58C2">
              <w:rPr>
                <w:rFonts w:ascii="Arial Narrow" w:hAnsi="Arial Narrow"/>
                <w:b w:val="0"/>
                <w:bCs w:val="0"/>
                <w:sz w:val="24"/>
                <w:szCs w:val="24"/>
              </w:rPr>
              <w:t>Razvoj i provedba socijalnih programa koji promiču integraciju i ravnopravnost.</w:t>
            </w:r>
          </w:p>
          <w:p w14:paraId="3D5FB8BE" w14:textId="21938FF5" w:rsidR="00920F5E" w:rsidRPr="00DB58C2" w:rsidRDefault="00920F5E">
            <w:pPr>
              <w:pStyle w:val="ListParagraph"/>
              <w:numPr>
                <w:ilvl w:val="0"/>
                <w:numId w:val="65"/>
              </w:numPr>
              <w:jc w:val="both"/>
              <w:rPr>
                <w:rFonts w:ascii="Arial Narrow" w:hAnsi="Arial Narrow"/>
                <w:b w:val="0"/>
                <w:bCs w:val="0"/>
                <w:sz w:val="24"/>
                <w:szCs w:val="24"/>
              </w:rPr>
            </w:pPr>
            <w:r w:rsidRPr="00DB58C2">
              <w:rPr>
                <w:rFonts w:ascii="Arial Narrow" w:hAnsi="Arial Narrow"/>
                <w:b w:val="0"/>
                <w:bCs w:val="0"/>
                <w:sz w:val="24"/>
                <w:szCs w:val="24"/>
              </w:rPr>
              <w:t>Jačanje svijesti o društvenoj odgovornosti među građanima, institucijama i poslovnom sektoru.</w:t>
            </w:r>
          </w:p>
          <w:p w14:paraId="1C3F1C67" w14:textId="20E58E5F" w:rsidR="00920F5E" w:rsidRPr="00DB58C2" w:rsidRDefault="00920F5E">
            <w:pPr>
              <w:pStyle w:val="ListParagraph"/>
              <w:numPr>
                <w:ilvl w:val="0"/>
                <w:numId w:val="65"/>
              </w:numPr>
              <w:jc w:val="both"/>
              <w:rPr>
                <w:rFonts w:ascii="Arial Narrow" w:hAnsi="Arial Narrow"/>
                <w:b w:val="0"/>
                <w:bCs w:val="0"/>
                <w:sz w:val="24"/>
                <w:szCs w:val="24"/>
              </w:rPr>
            </w:pPr>
            <w:r w:rsidRPr="00DB58C2">
              <w:rPr>
                <w:rFonts w:ascii="Arial Narrow" w:hAnsi="Arial Narrow"/>
                <w:b w:val="0"/>
                <w:bCs w:val="0"/>
                <w:sz w:val="24"/>
                <w:szCs w:val="24"/>
              </w:rPr>
              <w:t>Podrška civilnom društvu i volonterstvu kao mehanizmima socijalne solidarnosti.</w:t>
            </w:r>
          </w:p>
          <w:p w14:paraId="3C316AEB" w14:textId="77777777" w:rsidR="00920F5E" w:rsidRPr="00DB58C2" w:rsidRDefault="00920F5E" w:rsidP="00920F5E">
            <w:pPr>
              <w:jc w:val="both"/>
              <w:rPr>
                <w:rFonts w:ascii="Arial Narrow" w:hAnsi="Arial Narrow"/>
                <w:b w:val="0"/>
                <w:bCs w:val="0"/>
                <w:sz w:val="24"/>
                <w:szCs w:val="24"/>
              </w:rPr>
            </w:pPr>
          </w:p>
          <w:p w14:paraId="35CA658A" w14:textId="77777777" w:rsidR="00920F5E" w:rsidRPr="00DB58C2" w:rsidRDefault="00920F5E" w:rsidP="00920F5E">
            <w:pPr>
              <w:jc w:val="both"/>
              <w:rPr>
                <w:rFonts w:ascii="Arial Narrow" w:hAnsi="Arial Narrow"/>
                <w:sz w:val="24"/>
                <w:szCs w:val="24"/>
              </w:rPr>
            </w:pPr>
            <w:r w:rsidRPr="00DB58C2">
              <w:rPr>
                <w:rFonts w:ascii="Arial Narrow" w:hAnsi="Arial Narrow"/>
                <w:b w:val="0"/>
                <w:bCs w:val="0"/>
                <w:sz w:val="24"/>
                <w:szCs w:val="24"/>
              </w:rPr>
              <w:t>Cilj je stvoriti uključivo društvo u kojem svaki pojedinac ima priliku sudjelovati u društvenom, kulturnom i ekonomskom životu.</w:t>
            </w:r>
            <w:r w:rsidR="00543DAA" w:rsidRPr="00DB58C2">
              <w:rPr>
                <w:rFonts w:ascii="Arial Narrow" w:hAnsi="Arial Narrow"/>
                <w:b w:val="0"/>
                <w:bCs w:val="0"/>
                <w:sz w:val="24"/>
                <w:szCs w:val="24"/>
              </w:rPr>
              <w:t xml:space="preserve"> </w:t>
            </w:r>
          </w:p>
          <w:p w14:paraId="02137EE1" w14:textId="77777777" w:rsidR="00543DAA" w:rsidRPr="00DB58C2" w:rsidRDefault="00543DAA" w:rsidP="00920F5E">
            <w:pPr>
              <w:jc w:val="both"/>
              <w:rPr>
                <w:rFonts w:ascii="Arial Narrow" w:hAnsi="Arial Narrow"/>
                <w:sz w:val="24"/>
                <w:szCs w:val="24"/>
              </w:rPr>
            </w:pPr>
            <w:r w:rsidRPr="00DB58C2">
              <w:rPr>
                <w:rFonts w:ascii="Arial Narrow" w:hAnsi="Arial Narrow"/>
                <w:b w:val="0"/>
                <w:bCs w:val="0"/>
                <w:sz w:val="24"/>
                <w:szCs w:val="24"/>
              </w:rPr>
              <w:lastRenderedPageBreak/>
              <w:t xml:space="preserve">Pokazatelji učinka: </w:t>
            </w:r>
          </w:p>
          <w:p w14:paraId="6838C4DB" w14:textId="77777777" w:rsidR="00543DAA" w:rsidRPr="00DB58C2" w:rsidRDefault="00543DAA" w:rsidP="00920F5E">
            <w:pPr>
              <w:jc w:val="both"/>
              <w:rPr>
                <w:rFonts w:ascii="Arial Narrow" w:hAnsi="Arial Narrow"/>
                <w:sz w:val="24"/>
                <w:szCs w:val="24"/>
              </w:rPr>
            </w:pPr>
          </w:p>
          <w:p w14:paraId="0FB67F47" w14:textId="77777777" w:rsidR="00543DAA" w:rsidRPr="00DB58C2" w:rsidRDefault="00543DAA">
            <w:pPr>
              <w:pStyle w:val="ListParagraph"/>
              <w:numPr>
                <w:ilvl w:val="0"/>
                <w:numId w:val="66"/>
              </w:numPr>
              <w:jc w:val="both"/>
              <w:rPr>
                <w:rFonts w:ascii="Arial Narrow" w:hAnsi="Arial Narrow"/>
                <w:sz w:val="24"/>
                <w:szCs w:val="24"/>
              </w:rPr>
            </w:pPr>
            <w:r w:rsidRPr="00DB58C2">
              <w:rPr>
                <w:rFonts w:ascii="Arial Narrow" w:hAnsi="Arial Narrow"/>
                <w:b w:val="0"/>
                <w:bCs w:val="0"/>
                <w:sz w:val="24"/>
                <w:szCs w:val="24"/>
              </w:rPr>
              <w:t>Broj zaposlenih osoba s invaliditetom</w:t>
            </w:r>
          </w:p>
          <w:p w14:paraId="6EF5886F" w14:textId="1B9C5920" w:rsidR="00543DAA" w:rsidRPr="00DB58C2" w:rsidRDefault="00543DAA">
            <w:pPr>
              <w:pStyle w:val="ListParagraph"/>
              <w:numPr>
                <w:ilvl w:val="0"/>
                <w:numId w:val="66"/>
              </w:numPr>
              <w:jc w:val="both"/>
              <w:rPr>
                <w:rFonts w:ascii="Arial Narrow" w:hAnsi="Arial Narrow"/>
                <w:b w:val="0"/>
                <w:bCs w:val="0"/>
                <w:sz w:val="24"/>
                <w:szCs w:val="24"/>
              </w:rPr>
            </w:pPr>
            <w:r w:rsidRPr="00DB58C2">
              <w:rPr>
                <w:rFonts w:ascii="Arial Narrow" w:hAnsi="Arial Narrow"/>
                <w:b w:val="0"/>
                <w:bCs w:val="0"/>
                <w:sz w:val="24"/>
                <w:szCs w:val="24"/>
              </w:rPr>
              <w:t>Broj zaposlenih starijih osoba</w:t>
            </w:r>
          </w:p>
          <w:p w14:paraId="75D0C1C7" w14:textId="77777777" w:rsidR="00543DAA" w:rsidRPr="00DB58C2" w:rsidRDefault="00543DAA">
            <w:pPr>
              <w:pStyle w:val="ListParagraph"/>
              <w:numPr>
                <w:ilvl w:val="0"/>
                <w:numId w:val="66"/>
              </w:numPr>
              <w:jc w:val="both"/>
              <w:rPr>
                <w:rFonts w:ascii="Arial Narrow" w:hAnsi="Arial Narrow"/>
                <w:b w:val="0"/>
                <w:bCs w:val="0"/>
                <w:sz w:val="24"/>
                <w:szCs w:val="24"/>
              </w:rPr>
            </w:pPr>
            <w:r w:rsidRPr="00DB58C2">
              <w:rPr>
                <w:rFonts w:ascii="Arial Narrow" w:hAnsi="Arial Narrow"/>
                <w:b w:val="0"/>
                <w:bCs w:val="0"/>
                <w:sz w:val="24"/>
                <w:szCs w:val="24"/>
              </w:rPr>
              <w:t>Broj edukacija za djelatnike Općine</w:t>
            </w:r>
          </w:p>
          <w:p w14:paraId="64A71832" w14:textId="083C12C3" w:rsidR="00543DAA" w:rsidRPr="00DB58C2" w:rsidRDefault="00543DAA">
            <w:pPr>
              <w:pStyle w:val="ListParagraph"/>
              <w:numPr>
                <w:ilvl w:val="0"/>
                <w:numId w:val="66"/>
              </w:numPr>
              <w:jc w:val="both"/>
              <w:rPr>
                <w:rFonts w:ascii="Arial Narrow" w:hAnsi="Arial Narrow"/>
                <w:b w:val="0"/>
                <w:bCs w:val="0"/>
                <w:sz w:val="24"/>
                <w:szCs w:val="24"/>
              </w:rPr>
            </w:pPr>
            <w:r w:rsidRPr="00DB58C2">
              <w:rPr>
                <w:rFonts w:ascii="Arial Narrow" w:hAnsi="Arial Narrow"/>
                <w:b w:val="0"/>
                <w:bCs w:val="0"/>
                <w:sz w:val="24"/>
                <w:szCs w:val="24"/>
              </w:rPr>
              <w:t>Broj održanih radionica i seminara</w:t>
            </w:r>
          </w:p>
        </w:tc>
      </w:tr>
      <w:tr w:rsidR="005B3DBC" w:rsidRPr="00DB58C2" w14:paraId="42FABBA3" w14:textId="77777777" w:rsidTr="00F85E90">
        <w:trPr>
          <w:trHeight w:val="342"/>
        </w:trPr>
        <w:tc>
          <w:tcPr>
            <w:cnfStyle w:val="001000000000" w:firstRow="0" w:lastRow="0" w:firstColumn="1" w:lastColumn="0" w:oddVBand="0" w:evenVBand="0" w:oddHBand="0" w:evenHBand="0" w:firstRowFirstColumn="0" w:firstRowLastColumn="0" w:lastRowFirstColumn="0" w:lastRowLastColumn="0"/>
            <w:tcW w:w="5000" w:type="pct"/>
            <w:shd w:val="clear" w:color="auto" w:fill="BACCBB" w:themeFill="accent4" w:themeFillTint="99"/>
          </w:tcPr>
          <w:p w14:paraId="6B9B6190" w14:textId="3B7BF152" w:rsidR="005B3DBC" w:rsidRPr="00DB58C2" w:rsidRDefault="005B3DBC" w:rsidP="00955527">
            <w:pPr>
              <w:spacing w:line="259" w:lineRule="auto"/>
              <w:jc w:val="center"/>
              <w:rPr>
                <w:rFonts w:ascii="Arial Narrow" w:hAnsi="Arial Narrow"/>
                <w:sz w:val="28"/>
                <w:szCs w:val="28"/>
              </w:rPr>
            </w:pPr>
            <w:bookmarkStart w:id="17" w:name="_Hlk78187190"/>
            <w:r w:rsidRPr="00DB58C2">
              <w:rPr>
                <w:rFonts w:ascii="Arial Narrow" w:hAnsi="Arial Narrow"/>
                <w:sz w:val="28"/>
                <w:szCs w:val="28"/>
              </w:rPr>
              <w:lastRenderedPageBreak/>
              <w:t xml:space="preserve">CILJ 3. </w:t>
            </w:r>
            <w:r w:rsidR="00205F68" w:rsidRPr="00DB58C2">
              <w:rPr>
                <w:rFonts w:ascii="Arial Narrow" w:hAnsi="Arial Narrow" w:cs="Calibri"/>
                <w:sz w:val="28"/>
                <w:szCs w:val="28"/>
              </w:rPr>
              <w:t>UNAPRJEĐENJE ZAŠTITE OKOLIŠA</w:t>
            </w:r>
          </w:p>
        </w:tc>
      </w:tr>
      <w:tr w:rsidR="005B3DBC" w:rsidRPr="00DB58C2" w14:paraId="369F9950" w14:textId="77777777" w:rsidTr="00AA2E82">
        <w:trPr>
          <w:trHeight w:val="835"/>
        </w:trPr>
        <w:tc>
          <w:tcPr>
            <w:cnfStyle w:val="001000000000" w:firstRow="0" w:lastRow="0" w:firstColumn="1" w:lastColumn="0" w:oddVBand="0" w:evenVBand="0" w:oddHBand="0" w:evenHBand="0" w:firstRowFirstColumn="0" w:firstRowLastColumn="0" w:lastRowFirstColumn="0" w:lastRowLastColumn="0"/>
            <w:tcW w:w="5000" w:type="pct"/>
            <w:shd w:val="clear" w:color="auto" w:fill="E8EEE8" w:themeFill="accent4" w:themeFillTint="33"/>
            <w:vAlign w:val="center"/>
          </w:tcPr>
          <w:p w14:paraId="638B3001" w14:textId="77777777" w:rsidR="00AA2E82" w:rsidRPr="00DB58C2" w:rsidRDefault="00AA2E82" w:rsidP="00AA2E82">
            <w:pPr>
              <w:jc w:val="both"/>
              <w:rPr>
                <w:rFonts w:ascii="Arial Narrow" w:hAnsi="Arial Narrow"/>
                <w:b w:val="0"/>
                <w:bCs w:val="0"/>
                <w:sz w:val="24"/>
                <w:szCs w:val="24"/>
              </w:rPr>
            </w:pPr>
            <w:r w:rsidRPr="00DB58C2">
              <w:rPr>
                <w:rFonts w:ascii="Arial Narrow" w:hAnsi="Arial Narrow"/>
                <w:b w:val="0"/>
                <w:bCs w:val="0"/>
                <w:sz w:val="24"/>
                <w:szCs w:val="24"/>
              </w:rPr>
              <w:t>Unaprjeđenje zaštite okoliša jedan je od ključnih razvojnih ciljeva koji ima za cilj očuvanje prirodnih resursa, smanjenje onečišćenja, prilagodbu klimatskim promjenama te uspostavu održivog odnosa između ljudskih aktivnosti i okoliša. Ovaj cilj obuhvaća širok spektar mjera usmjerenih na očuvanje biološke raznolikosti, održivo gospodarenje otpadom, poboljšanje kvalitete zraka, vode i tla, te promicanje ekološke svijesti u zajednici.</w:t>
            </w:r>
          </w:p>
          <w:p w14:paraId="6DBD8149" w14:textId="77777777" w:rsidR="00AA2E82" w:rsidRPr="00DB58C2" w:rsidRDefault="00AA2E82" w:rsidP="00AA2E82">
            <w:pPr>
              <w:jc w:val="both"/>
              <w:rPr>
                <w:rFonts w:ascii="Arial Narrow" w:hAnsi="Arial Narrow"/>
                <w:b w:val="0"/>
                <w:bCs w:val="0"/>
                <w:sz w:val="24"/>
                <w:szCs w:val="24"/>
              </w:rPr>
            </w:pPr>
          </w:p>
          <w:p w14:paraId="1A15AF14" w14:textId="77777777" w:rsidR="00AA2E82" w:rsidRPr="00DB58C2" w:rsidRDefault="00AA2E82" w:rsidP="00AA2E82">
            <w:pPr>
              <w:jc w:val="both"/>
              <w:rPr>
                <w:rFonts w:ascii="Arial Narrow" w:hAnsi="Arial Narrow"/>
                <w:b w:val="0"/>
                <w:bCs w:val="0"/>
                <w:sz w:val="24"/>
                <w:szCs w:val="24"/>
              </w:rPr>
            </w:pPr>
            <w:r w:rsidRPr="00DB58C2">
              <w:rPr>
                <w:rFonts w:ascii="Arial Narrow" w:hAnsi="Arial Narrow"/>
                <w:b w:val="0"/>
                <w:bCs w:val="0"/>
                <w:sz w:val="24"/>
                <w:szCs w:val="24"/>
              </w:rPr>
              <w:t>Zaštita okoliša nije samo ekološko, već i ekonomsko i društveno pitanje jer zdravi ekosustavi predstavljaju osnovu za kvalitetu života, javno zdravlje, sigurnost hrane i stabilan gospodarski razvoj. U tom kontekstu, unaprjeđenje zaštite okoliša podrazumijeva integrirani pristup koji povezuje zakonodavne, infrastrukturne, obrazovne i tehničke mjere.</w:t>
            </w:r>
          </w:p>
          <w:p w14:paraId="4CEA58EC" w14:textId="77777777" w:rsidR="00AA2E82" w:rsidRPr="00DB58C2" w:rsidRDefault="00AA2E82" w:rsidP="00AA2E82">
            <w:pPr>
              <w:jc w:val="both"/>
              <w:rPr>
                <w:rFonts w:ascii="Arial Narrow" w:hAnsi="Arial Narrow"/>
                <w:b w:val="0"/>
                <w:bCs w:val="0"/>
                <w:sz w:val="24"/>
                <w:szCs w:val="24"/>
              </w:rPr>
            </w:pPr>
          </w:p>
          <w:p w14:paraId="55623A96" w14:textId="77777777" w:rsidR="00AA2E82" w:rsidRPr="00DB58C2" w:rsidRDefault="00AA2E82" w:rsidP="00AA2E82">
            <w:pPr>
              <w:jc w:val="both"/>
              <w:rPr>
                <w:rFonts w:ascii="Arial Narrow" w:hAnsi="Arial Narrow"/>
                <w:b w:val="0"/>
                <w:bCs w:val="0"/>
                <w:sz w:val="24"/>
                <w:szCs w:val="24"/>
              </w:rPr>
            </w:pPr>
            <w:r w:rsidRPr="00DB58C2">
              <w:rPr>
                <w:rFonts w:ascii="Arial Narrow" w:hAnsi="Arial Narrow"/>
                <w:b w:val="0"/>
                <w:bCs w:val="0"/>
                <w:sz w:val="24"/>
                <w:szCs w:val="24"/>
              </w:rPr>
              <w:t>Kroz modernizaciju sustava gospodarenja otpadom, poticanje recikliranja, kompostiranja i kružnog gospodarstva smanjuje se pritisak na prirodne resurse i sprječava degradacija okoliša. Ulaganja u sustave za pročišćavanje otpadnih voda, sanaciju odlagališta i zaštitu vodnih tijela doprinose očuvanju kvalitete vode i zdravlju stanovništva.</w:t>
            </w:r>
          </w:p>
          <w:p w14:paraId="346E7910" w14:textId="77777777" w:rsidR="00AA2E82" w:rsidRPr="00DB58C2" w:rsidRDefault="00AA2E82" w:rsidP="00AA2E82">
            <w:pPr>
              <w:jc w:val="both"/>
              <w:rPr>
                <w:rFonts w:ascii="Arial Narrow" w:hAnsi="Arial Narrow"/>
                <w:b w:val="0"/>
                <w:bCs w:val="0"/>
                <w:sz w:val="24"/>
                <w:szCs w:val="24"/>
              </w:rPr>
            </w:pPr>
          </w:p>
          <w:p w14:paraId="0D273C39" w14:textId="77777777" w:rsidR="00AA2E82" w:rsidRPr="00DB58C2" w:rsidRDefault="00AA2E82" w:rsidP="00AA2E82">
            <w:pPr>
              <w:jc w:val="both"/>
              <w:rPr>
                <w:rFonts w:ascii="Arial Narrow" w:hAnsi="Arial Narrow"/>
                <w:b w:val="0"/>
                <w:bCs w:val="0"/>
                <w:sz w:val="24"/>
                <w:szCs w:val="24"/>
              </w:rPr>
            </w:pPr>
            <w:r w:rsidRPr="00DB58C2">
              <w:rPr>
                <w:rFonts w:ascii="Arial Narrow" w:hAnsi="Arial Narrow"/>
                <w:b w:val="0"/>
                <w:bCs w:val="0"/>
                <w:sz w:val="24"/>
                <w:szCs w:val="24"/>
              </w:rPr>
              <w:t>Poboljšanje kvalitete zraka i smanjenje emisija stakleničkih plinova postiže se mjerama energetske učinkovitosti, razvojem obnovljivih izvora energije, unapređenjem javnog i ekološki prihvatljivog prijevoza, kao i smanjenjem industrijskih onečišćenja. Istodobno, očuvanje prirodnih i zaštićenih područja, obnova degradiranih ekosustava i održivo upravljanje šumama i poljoprivrednim zemljištem doprinose zaštiti biološke raznolikosti i otpornosti na klimatske promjene.</w:t>
            </w:r>
          </w:p>
          <w:p w14:paraId="353E0F47" w14:textId="77777777" w:rsidR="00AA2E82" w:rsidRPr="00DB58C2" w:rsidRDefault="00AA2E82" w:rsidP="00AA2E82">
            <w:pPr>
              <w:jc w:val="both"/>
              <w:rPr>
                <w:rFonts w:ascii="Arial Narrow" w:hAnsi="Arial Narrow"/>
                <w:b w:val="0"/>
                <w:bCs w:val="0"/>
                <w:sz w:val="24"/>
                <w:szCs w:val="24"/>
              </w:rPr>
            </w:pPr>
          </w:p>
          <w:p w14:paraId="28DCF5F4" w14:textId="77777777" w:rsidR="00AA2E82" w:rsidRPr="00DB58C2" w:rsidRDefault="00AA2E82" w:rsidP="00AA2E82">
            <w:pPr>
              <w:jc w:val="both"/>
              <w:rPr>
                <w:rFonts w:ascii="Arial Narrow" w:hAnsi="Arial Narrow"/>
                <w:b w:val="0"/>
                <w:bCs w:val="0"/>
                <w:sz w:val="24"/>
                <w:szCs w:val="24"/>
              </w:rPr>
            </w:pPr>
            <w:r w:rsidRPr="00DB58C2">
              <w:rPr>
                <w:rFonts w:ascii="Arial Narrow" w:hAnsi="Arial Narrow"/>
                <w:b w:val="0"/>
                <w:bCs w:val="0"/>
                <w:sz w:val="24"/>
                <w:szCs w:val="24"/>
              </w:rPr>
              <w:t>Edukacija i osvještavanje građana, osobito djece i mladih, o važnosti zaštite okoliša igra ključnu ulogu u dugoročnom razvoju ekološki odgovornog društva. Uključivanje lokalne zajednice, civilnog sektora i gospodarstva u procese donošenja odluka i provedbe ekoloških mjera osigurava održivost i prihvaćenost promjena.</w:t>
            </w:r>
          </w:p>
          <w:p w14:paraId="3FD45F57" w14:textId="77777777" w:rsidR="00AA2E82" w:rsidRPr="00DB58C2" w:rsidRDefault="00AA2E82" w:rsidP="00AA2E82">
            <w:pPr>
              <w:jc w:val="both"/>
              <w:rPr>
                <w:rFonts w:ascii="Arial Narrow" w:hAnsi="Arial Narrow"/>
                <w:b w:val="0"/>
                <w:bCs w:val="0"/>
                <w:sz w:val="24"/>
                <w:szCs w:val="24"/>
              </w:rPr>
            </w:pPr>
          </w:p>
          <w:p w14:paraId="27FD2C77" w14:textId="632815CC" w:rsidR="00AA2E82" w:rsidRPr="00DB58C2" w:rsidRDefault="00AA2E82" w:rsidP="00AA2E82">
            <w:pPr>
              <w:jc w:val="both"/>
              <w:rPr>
                <w:rFonts w:ascii="Arial Narrow" w:hAnsi="Arial Narrow"/>
                <w:sz w:val="24"/>
                <w:szCs w:val="24"/>
              </w:rPr>
            </w:pPr>
            <w:r w:rsidRPr="00DB58C2">
              <w:rPr>
                <w:rFonts w:ascii="Arial Narrow" w:hAnsi="Arial Narrow"/>
                <w:b w:val="0"/>
                <w:bCs w:val="0"/>
                <w:sz w:val="24"/>
                <w:szCs w:val="24"/>
              </w:rPr>
              <w:t>Konačno, cilj unaprjeđenja zaštite okoliša usmjeren je na postizanje ravnoteže između ekonomskog razvoja i očuvanja prirodnih vrijednosti, stvaranje zdravijeg i sigurnijeg okoliša za sadašnje i buduće generacije te jačanje otpornosti zajednica na sve izraženije klimatske i okolišne izazove.</w:t>
            </w:r>
            <w:r w:rsidRPr="00DB58C2">
              <w:rPr>
                <w:rFonts w:ascii="Arial Narrow" w:hAnsi="Arial Narrow"/>
                <w:sz w:val="24"/>
                <w:szCs w:val="24"/>
              </w:rPr>
              <w:t xml:space="preserve"> </w:t>
            </w:r>
          </w:p>
        </w:tc>
      </w:tr>
      <w:tr w:rsidR="00AA2E82" w:rsidRPr="00DB58C2" w14:paraId="254E997B" w14:textId="77777777" w:rsidTr="00AA2E82">
        <w:trPr>
          <w:trHeight w:val="988"/>
        </w:trPr>
        <w:tc>
          <w:tcPr>
            <w:cnfStyle w:val="001000000000" w:firstRow="0" w:lastRow="0" w:firstColumn="1" w:lastColumn="0" w:oddVBand="0" w:evenVBand="0" w:oddHBand="0" w:evenHBand="0" w:firstRowFirstColumn="0" w:firstRowLastColumn="0" w:lastRowFirstColumn="0" w:lastRowLastColumn="0"/>
            <w:tcW w:w="5000" w:type="pct"/>
            <w:shd w:val="clear" w:color="auto" w:fill="E8EEE8" w:themeFill="accent4" w:themeFillTint="33"/>
            <w:vAlign w:val="center"/>
          </w:tcPr>
          <w:p w14:paraId="30A22418" w14:textId="77777777" w:rsidR="00AA2E82" w:rsidRPr="00DB58C2" w:rsidRDefault="00AA2E82" w:rsidP="00AA2E82">
            <w:pPr>
              <w:jc w:val="both"/>
              <w:rPr>
                <w:rFonts w:ascii="Arial Narrow" w:hAnsi="Arial Narrow"/>
                <w:b w:val="0"/>
                <w:bCs w:val="0"/>
                <w:sz w:val="24"/>
                <w:szCs w:val="24"/>
              </w:rPr>
            </w:pPr>
            <w:r w:rsidRPr="00DB58C2">
              <w:rPr>
                <w:rFonts w:ascii="Arial Narrow" w:hAnsi="Arial Narrow"/>
                <w:sz w:val="24"/>
                <w:szCs w:val="24"/>
              </w:rPr>
              <w:t>Prioritet 3.1. Povećanje energetske učinkovitosti i korištenja obnovljivih izvora energije te zaštita okoliša</w:t>
            </w:r>
          </w:p>
          <w:p w14:paraId="21A1E559" w14:textId="77777777" w:rsidR="00AA2E82" w:rsidRPr="00DB58C2" w:rsidRDefault="00AA2E82" w:rsidP="00AA2E82">
            <w:pPr>
              <w:jc w:val="both"/>
              <w:rPr>
                <w:rFonts w:ascii="Arial Narrow" w:hAnsi="Arial Narrow"/>
                <w:b w:val="0"/>
                <w:bCs w:val="0"/>
                <w:sz w:val="24"/>
                <w:szCs w:val="24"/>
              </w:rPr>
            </w:pPr>
          </w:p>
          <w:p w14:paraId="79EBDF72" w14:textId="77777777" w:rsidR="003B1B17" w:rsidRPr="00DB58C2" w:rsidRDefault="003B1B17" w:rsidP="003B1B17">
            <w:pPr>
              <w:jc w:val="both"/>
              <w:rPr>
                <w:rFonts w:ascii="Arial Narrow" w:hAnsi="Arial Narrow"/>
                <w:sz w:val="24"/>
                <w:szCs w:val="24"/>
              </w:rPr>
            </w:pPr>
            <w:r w:rsidRPr="00DB58C2">
              <w:rPr>
                <w:rFonts w:ascii="Arial Narrow" w:hAnsi="Arial Narrow"/>
                <w:b w:val="0"/>
                <w:bCs w:val="0"/>
                <w:sz w:val="24"/>
                <w:szCs w:val="24"/>
              </w:rPr>
              <w:t xml:space="preserve">Ovaj prioritet usmjeren je na postizanje održivog razvoja kroz racionalno korištenje energetskih resursa, smanjenje emisija stakleničkih plinova te očuvanje prirodnih ekosustava. </w:t>
            </w:r>
          </w:p>
          <w:p w14:paraId="2AEE382E" w14:textId="77777777" w:rsidR="003B1B17" w:rsidRPr="00DB58C2" w:rsidRDefault="003B1B17" w:rsidP="003B1B17">
            <w:pPr>
              <w:jc w:val="both"/>
              <w:rPr>
                <w:rFonts w:ascii="Arial Narrow" w:hAnsi="Arial Narrow"/>
                <w:sz w:val="24"/>
                <w:szCs w:val="24"/>
              </w:rPr>
            </w:pPr>
          </w:p>
          <w:p w14:paraId="47B69549" w14:textId="4DB302A7" w:rsidR="003B1B17" w:rsidRPr="00DB58C2" w:rsidRDefault="003B1B17" w:rsidP="003B1B17">
            <w:pPr>
              <w:jc w:val="both"/>
              <w:rPr>
                <w:rFonts w:ascii="Arial Narrow" w:hAnsi="Arial Narrow"/>
                <w:sz w:val="24"/>
                <w:szCs w:val="24"/>
              </w:rPr>
            </w:pPr>
            <w:r w:rsidRPr="00DB58C2">
              <w:rPr>
                <w:rFonts w:ascii="Arial Narrow" w:hAnsi="Arial Narrow"/>
                <w:b w:val="0"/>
                <w:bCs w:val="0"/>
                <w:sz w:val="24"/>
                <w:szCs w:val="24"/>
              </w:rPr>
              <w:t xml:space="preserve">Potrebno je utjecati na sljedeće aspekte: </w:t>
            </w:r>
          </w:p>
          <w:p w14:paraId="3DB0AFD7" w14:textId="77777777" w:rsidR="003B1B17" w:rsidRPr="00DB58C2" w:rsidRDefault="003B1B17" w:rsidP="003B1B17">
            <w:pPr>
              <w:jc w:val="both"/>
              <w:rPr>
                <w:rFonts w:ascii="Arial Narrow" w:hAnsi="Arial Narrow"/>
                <w:b w:val="0"/>
                <w:bCs w:val="0"/>
                <w:sz w:val="24"/>
                <w:szCs w:val="24"/>
              </w:rPr>
            </w:pPr>
          </w:p>
          <w:p w14:paraId="4289F613" w14:textId="706F3A9C" w:rsidR="003B1B17" w:rsidRPr="00DB58C2" w:rsidRDefault="003B1B17">
            <w:pPr>
              <w:pStyle w:val="ListParagraph"/>
              <w:numPr>
                <w:ilvl w:val="0"/>
                <w:numId w:val="67"/>
              </w:numPr>
              <w:jc w:val="both"/>
              <w:rPr>
                <w:rFonts w:ascii="Arial Narrow" w:hAnsi="Arial Narrow"/>
                <w:b w:val="0"/>
                <w:bCs w:val="0"/>
                <w:sz w:val="24"/>
                <w:szCs w:val="24"/>
              </w:rPr>
            </w:pPr>
            <w:r w:rsidRPr="00DB58C2">
              <w:rPr>
                <w:rFonts w:ascii="Arial Narrow" w:hAnsi="Arial Narrow"/>
                <w:b w:val="0"/>
                <w:bCs w:val="0"/>
                <w:sz w:val="24"/>
                <w:szCs w:val="24"/>
              </w:rPr>
              <w:t>Unapređenje energetske učinkovitosti u svim sektorima – industriji, zgradarstvu, prometu i javnoj upravi – kroz modernizaciju infrastrukture, primjenu energetski učinkovitih tehnologija i promicanje štednje energije.</w:t>
            </w:r>
          </w:p>
          <w:p w14:paraId="07338165" w14:textId="33F85633" w:rsidR="003B1B17" w:rsidRPr="00DB58C2" w:rsidRDefault="003B1B17">
            <w:pPr>
              <w:pStyle w:val="ListParagraph"/>
              <w:numPr>
                <w:ilvl w:val="0"/>
                <w:numId w:val="67"/>
              </w:numPr>
              <w:jc w:val="both"/>
              <w:rPr>
                <w:rFonts w:ascii="Arial Narrow" w:hAnsi="Arial Narrow"/>
                <w:b w:val="0"/>
                <w:bCs w:val="0"/>
                <w:sz w:val="24"/>
                <w:szCs w:val="24"/>
              </w:rPr>
            </w:pPr>
            <w:r w:rsidRPr="00DB58C2">
              <w:rPr>
                <w:rFonts w:ascii="Arial Narrow" w:hAnsi="Arial Narrow"/>
                <w:b w:val="0"/>
                <w:bCs w:val="0"/>
                <w:sz w:val="24"/>
                <w:szCs w:val="24"/>
              </w:rPr>
              <w:t>Povećanje udjela obnovljivih izvora energije (OIE) u ukupnoj potrošnji</w:t>
            </w:r>
          </w:p>
          <w:p w14:paraId="0589C8CD" w14:textId="512479E1" w:rsidR="003B1B17" w:rsidRPr="00DB58C2" w:rsidRDefault="003B1B17">
            <w:pPr>
              <w:pStyle w:val="ListParagraph"/>
              <w:numPr>
                <w:ilvl w:val="0"/>
                <w:numId w:val="67"/>
              </w:numPr>
              <w:jc w:val="both"/>
              <w:rPr>
                <w:rFonts w:ascii="Arial Narrow" w:hAnsi="Arial Narrow"/>
                <w:b w:val="0"/>
                <w:bCs w:val="0"/>
                <w:sz w:val="24"/>
                <w:szCs w:val="24"/>
              </w:rPr>
            </w:pPr>
            <w:r w:rsidRPr="00DB58C2">
              <w:rPr>
                <w:rFonts w:ascii="Arial Narrow" w:hAnsi="Arial Narrow"/>
                <w:b w:val="0"/>
                <w:bCs w:val="0"/>
                <w:sz w:val="24"/>
                <w:szCs w:val="24"/>
              </w:rPr>
              <w:lastRenderedPageBreak/>
              <w:t>Poticanje inovacija i ulaganja u zelene tehnologije te razvoj energetski održivih rješenja kroz javne politike, poticaje i partnerstva javnog i privatnog sektora.</w:t>
            </w:r>
          </w:p>
          <w:p w14:paraId="11E91A52" w14:textId="1AF04D0A" w:rsidR="003B1B17" w:rsidRPr="00DB58C2" w:rsidRDefault="003B1B17">
            <w:pPr>
              <w:pStyle w:val="ListParagraph"/>
              <w:numPr>
                <w:ilvl w:val="0"/>
                <w:numId w:val="67"/>
              </w:numPr>
              <w:jc w:val="both"/>
              <w:rPr>
                <w:rFonts w:ascii="Arial Narrow" w:hAnsi="Arial Narrow"/>
                <w:b w:val="0"/>
                <w:bCs w:val="0"/>
                <w:sz w:val="24"/>
                <w:szCs w:val="24"/>
              </w:rPr>
            </w:pPr>
            <w:r w:rsidRPr="00DB58C2">
              <w:rPr>
                <w:rFonts w:ascii="Arial Narrow" w:hAnsi="Arial Narrow"/>
                <w:b w:val="0"/>
                <w:bCs w:val="0"/>
                <w:sz w:val="24"/>
                <w:szCs w:val="24"/>
              </w:rPr>
              <w:t>Zaštita okoliša kroz smanjenje onečišćenja zraka, tla i voda, bolju gospodarenje otpadom, očuvanje bioraznolikosti te prilagodbu klimatskim promjenama.</w:t>
            </w:r>
          </w:p>
          <w:p w14:paraId="4C21AF2A" w14:textId="77777777" w:rsidR="00AA2E82" w:rsidRPr="00DB58C2" w:rsidRDefault="003B1B17">
            <w:pPr>
              <w:pStyle w:val="ListParagraph"/>
              <w:numPr>
                <w:ilvl w:val="0"/>
                <w:numId w:val="67"/>
              </w:numPr>
              <w:jc w:val="both"/>
              <w:rPr>
                <w:rFonts w:ascii="Arial Narrow" w:hAnsi="Arial Narrow"/>
                <w:sz w:val="24"/>
                <w:szCs w:val="24"/>
              </w:rPr>
            </w:pPr>
            <w:r w:rsidRPr="00DB58C2">
              <w:rPr>
                <w:rFonts w:ascii="Arial Narrow" w:hAnsi="Arial Narrow"/>
                <w:b w:val="0"/>
                <w:bCs w:val="0"/>
                <w:sz w:val="24"/>
                <w:szCs w:val="24"/>
              </w:rPr>
              <w:t>Edukacija i osvješćivanje javnosti o važnosti održive energije i okoliša, s ciljem poticanja promjena u ponašanju i većeg uključivanja zajednice.</w:t>
            </w:r>
          </w:p>
          <w:p w14:paraId="2FEC2EED" w14:textId="77777777" w:rsidR="003B1B17" w:rsidRPr="00DB58C2" w:rsidRDefault="003B1B17" w:rsidP="003B1B17">
            <w:pPr>
              <w:jc w:val="both"/>
              <w:rPr>
                <w:rFonts w:ascii="Arial Narrow" w:hAnsi="Arial Narrow"/>
                <w:b w:val="0"/>
                <w:bCs w:val="0"/>
                <w:sz w:val="24"/>
                <w:szCs w:val="24"/>
              </w:rPr>
            </w:pPr>
          </w:p>
          <w:p w14:paraId="60D84E33" w14:textId="77777777" w:rsidR="003B1B17" w:rsidRPr="00DB58C2" w:rsidRDefault="003B1B17" w:rsidP="003B1B17">
            <w:pPr>
              <w:jc w:val="both"/>
              <w:rPr>
                <w:rFonts w:ascii="Arial Narrow" w:hAnsi="Arial Narrow"/>
                <w:sz w:val="24"/>
                <w:szCs w:val="24"/>
              </w:rPr>
            </w:pPr>
            <w:r w:rsidRPr="00DB58C2">
              <w:rPr>
                <w:rFonts w:ascii="Arial Narrow" w:hAnsi="Arial Narrow"/>
                <w:b w:val="0"/>
                <w:bCs w:val="0"/>
                <w:sz w:val="24"/>
                <w:szCs w:val="24"/>
              </w:rPr>
              <w:t>Pokazatelji učinka:</w:t>
            </w:r>
          </w:p>
          <w:p w14:paraId="69B1AB8F" w14:textId="77777777" w:rsidR="003B1B17" w:rsidRPr="00DB58C2" w:rsidRDefault="003B1B17" w:rsidP="003B1B17">
            <w:pPr>
              <w:jc w:val="both"/>
              <w:rPr>
                <w:rFonts w:ascii="Arial Narrow" w:hAnsi="Arial Narrow"/>
                <w:sz w:val="24"/>
                <w:szCs w:val="24"/>
              </w:rPr>
            </w:pPr>
          </w:p>
          <w:p w14:paraId="7079BAAD" w14:textId="27052888" w:rsidR="003B1B17" w:rsidRPr="00DB58C2" w:rsidRDefault="003B1B17">
            <w:pPr>
              <w:pStyle w:val="ListParagraph"/>
              <w:numPr>
                <w:ilvl w:val="0"/>
                <w:numId w:val="68"/>
              </w:numPr>
              <w:jc w:val="both"/>
              <w:rPr>
                <w:rFonts w:ascii="Arial Narrow" w:hAnsi="Arial Narrow"/>
                <w:b w:val="0"/>
                <w:bCs w:val="0"/>
                <w:sz w:val="24"/>
                <w:szCs w:val="24"/>
              </w:rPr>
            </w:pPr>
            <w:r w:rsidRPr="00DB58C2">
              <w:rPr>
                <w:rFonts w:ascii="Arial Narrow" w:hAnsi="Arial Narrow"/>
                <w:b w:val="0"/>
                <w:bCs w:val="0"/>
                <w:sz w:val="24"/>
                <w:szCs w:val="24"/>
              </w:rPr>
              <w:t xml:space="preserve">Broj saniranih divljih odlagališta otpada u Općini Mljet </w:t>
            </w:r>
          </w:p>
          <w:p w14:paraId="54FA4A3D" w14:textId="77777777" w:rsidR="003B1B17" w:rsidRPr="00DB58C2" w:rsidRDefault="003B1B17">
            <w:pPr>
              <w:pStyle w:val="ListParagraph"/>
              <w:numPr>
                <w:ilvl w:val="0"/>
                <w:numId w:val="68"/>
              </w:numPr>
              <w:jc w:val="both"/>
              <w:rPr>
                <w:rFonts w:ascii="Arial Narrow" w:hAnsi="Arial Narrow"/>
                <w:b w:val="0"/>
                <w:bCs w:val="0"/>
                <w:sz w:val="24"/>
                <w:szCs w:val="24"/>
              </w:rPr>
            </w:pPr>
            <w:r w:rsidRPr="00DB58C2">
              <w:rPr>
                <w:rFonts w:ascii="Arial Narrow" w:hAnsi="Arial Narrow"/>
                <w:b w:val="0"/>
                <w:bCs w:val="0"/>
                <w:sz w:val="24"/>
                <w:szCs w:val="24"/>
              </w:rPr>
              <w:t xml:space="preserve">Broj održanih edukacija o OIE i zaštiti okoliša u Općini Mljet </w:t>
            </w:r>
          </w:p>
          <w:p w14:paraId="08FB7AB5" w14:textId="2DEFD0E7" w:rsidR="003B1B17" w:rsidRPr="00DB58C2" w:rsidRDefault="003B1B17">
            <w:pPr>
              <w:pStyle w:val="ListParagraph"/>
              <w:numPr>
                <w:ilvl w:val="0"/>
                <w:numId w:val="68"/>
              </w:numPr>
              <w:jc w:val="both"/>
              <w:rPr>
                <w:rFonts w:ascii="Arial Narrow" w:hAnsi="Arial Narrow"/>
                <w:b w:val="0"/>
                <w:bCs w:val="0"/>
                <w:sz w:val="24"/>
                <w:szCs w:val="24"/>
              </w:rPr>
            </w:pPr>
            <w:r w:rsidRPr="00DB58C2">
              <w:rPr>
                <w:rFonts w:ascii="Arial Narrow" w:hAnsi="Arial Narrow"/>
                <w:b w:val="0"/>
                <w:bCs w:val="0"/>
                <w:sz w:val="24"/>
                <w:szCs w:val="24"/>
              </w:rPr>
              <w:t xml:space="preserve">Broj izgrađenih objekata za održivo gospodarenje otpadom u Općini Mljet </w:t>
            </w:r>
          </w:p>
          <w:p w14:paraId="141C8608" w14:textId="42B1A230" w:rsidR="003B1B17" w:rsidRPr="00DB58C2" w:rsidRDefault="003B1B17">
            <w:pPr>
              <w:pStyle w:val="ListParagraph"/>
              <w:numPr>
                <w:ilvl w:val="0"/>
                <w:numId w:val="68"/>
              </w:numPr>
              <w:jc w:val="both"/>
              <w:rPr>
                <w:rFonts w:ascii="Arial Narrow" w:hAnsi="Arial Narrow"/>
                <w:b w:val="0"/>
                <w:bCs w:val="0"/>
                <w:sz w:val="24"/>
                <w:szCs w:val="24"/>
              </w:rPr>
            </w:pPr>
            <w:r w:rsidRPr="00DB58C2">
              <w:rPr>
                <w:rFonts w:ascii="Arial Narrow" w:hAnsi="Arial Narrow"/>
                <w:b w:val="0"/>
                <w:bCs w:val="0"/>
                <w:sz w:val="24"/>
                <w:szCs w:val="24"/>
              </w:rPr>
              <w:t xml:space="preserve">Broj energetski učinkovitih građevina </w:t>
            </w:r>
          </w:p>
        </w:tc>
      </w:tr>
      <w:tr w:rsidR="00AA2E82" w:rsidRPr="00DB58C2" w14:paraId="0DE58863" w14:textId="77777777" w:rsidTr="00AA2E82">
        <w:trPr>
          <w:trHeight w:val="1115"/>
        </w:trPr>
        <w:tc>
          <w:tcPr>
            <w:cnfStyle w:val="001000000000" w:firstRow="0" w:lastRow="0" w:firstColumn="1" w:lastColumn="0" w:oddVBand="0" w:evenVBand="0" w:oddHBand="0" w:evenHBand="0" w:firstRowFirstColumn="0" w:firstRowLastColumn="0" w:lastRowFirstColumn="0" w:lastRowLastColumn="0"/>
            <w:tcW w:w="5000" w:type="pct"/>
            <w:shd w:val="clear" w:color="auto" w:fill="E8EEE8" w:themeFill="accent4" w:themeFillTint="33"/>
            <w:vAlign w:val="center"/>
          </w:tcPr>
          <w:p w14:paraId="01B4C3DF" w14:textId="77777777" w:rsidR="00AA2E82" w:rsidRPr="00DB58C2" w:rsidRDefault="00AA2E82" w:rsidP="00AA2E82">
            <w:pPr>
              <w:jc w:val="both"/>
              <w:rPr>
                <w:rFonts w:ascii="Arial Narrow" w:hAnsi="Arial Narrow"/>
                <w:b w:val="0"/>
                <w:bCs w:val="0"/>
                <w:sz w:val="24"/>
                <w:szCs w:val="24"/>
              </w:rPr>
            </w:pPr>
            <w:r w:rsidRPr="00DB58C2">
              <w:rPr>
                <w:rFonts w:ascii="Arial Narrow" w:hAnsi="Arial Narrow"/>
                <w:sz w:val="24"/>
                <w:szCs w:val="24"/>
              </w:rPr>
              <w:lastRenderedPageBreak/>
              <w:t>Prioritet 3.2. Ulaganja u sustav civilne zaštite kao odgovor na pandemije i katastrofe</w:t>
            </w:r>
          </w:p>
          <w:p w14:paraId="1B0A9028" w14:textId="77777777" w:rsidR="00AA2E82" w:rsidRPr="00DB58C2" w:rsidRDefault="00AA2E82" w:rsidP="00AA2E82">
            <w:pPr>
              <w:jc w:val="both"/>
              <w:rPr>
                <w:rFonts w:ascii="Arial Narrow" w:hAnsi="Arial Narrow"/>
                <w:b w:val="0"/>
                <w:bCs w:val="0"/>
                <w:sz w:val="24"/>
                <w:szCs w:val="24"/>
              </w:rPr>
            </w:pPr>
          </w:p>
          <w:p w14:paraId="2C265FCD" w14:textId="3AF534FA" w:rsidR="0008381E" w:rsidRPr="00DB58C2" w:rsidRDefault="0008381E" w:rsidP="0008381E">
            <w:pPr>
              <w:jc w:val="both"/>
              <w:rPr>
                <w:rFonts w:ascii="Arial Narrow" w:hAnsi="Arial Narrow"/>
                <w:sz w:val="24"/>
                <w:szCs w:val="24"/>
              </w:rPr>
            </w:pPr>
            <w:r w:rsidRPr="00DB58C2">
              <w:rPr>
                <w:rFonts w:ascii="Arial Narrow" w:hAnsi="Arial Narrow"/>
                <w:b w:val="0"/>
                <w:bCs w:val="0"/>
                <w:sz w:val="24"/>
                <w:szCs w:val="24"/>
              </w:rPr>
              <w:t xml:space="preserve">Prioriteti ulaganja u sustav civilne zaštite kao odgovor na pandemije i katastrofe. </w:t>
            </w:r>
          </w:p>
          <w:p w14:paraId="19CEA72F" w14:textId="77777777" w:rsidR="0008381E" w:rsidRPr="00DB58C2" w:rsidRDefault="0008381E" w:rsidP="0008381E">
            <w:pPr>
              <w:jc w:val="both"/>
              <w:rPr>
                <w:rFonts w:ascii="Arial Narrow" w:hAnsi="Arial Narrow"/>
                <w:sz w:val="24"/>
                <w:szCs w:val="24"/>
              </w:rPr>
            </w:pPr>
          </w:p>
          <w:p w14:paraId="5063D17C" w14:textId="72D2E1A4" w:rsidR="0008381E" w:rsidRPr="00DB58C2" w:rsidRDefault="0008381E" w:rsidP="0008381E">
            <w:pPr>
              <w:jc w:val="both"/>
              <w:rPr>
                <w:rFonts w:ascii="Arial Narrow" w:hAnsi="Arial Narrow"/>
                <w:b w:val="0"/>
                <w:bCs w:val="0"/>
                <w:sz w:val="24"/>
                <w:szCs w:val="24"/>
              </w:rPr>
            </w:pPr>
            <w:r w:rsidRPr="00DB58C2">
              <w:rPr>
                <w:rFonts w:ascii="Arial Narrow" w:hAnsi="Arial Narrow"/>
                <w:b w:val="0"/>
                <w:bCs w:val="0"/>
                <w:sz w:val="24"/>
                <w:szCs w:val="24"/>
              </w:rPr>
              <w:t>Potrebno je utjecati na sljedeće aspekte:</w:t>
            </w:r>
          </w:p>
          <w:p w14:paraId="47521962" w14:textId="77777777" w:rsidR="0008381E" w:rsidRPr="00DB58C2" w:rsidRDefault="0008381E" w:rsidP="0008381E">
            <w:pPr>
              <w:jc w:val="both"/>
              <w:rPr>
                <w:rFonts w:ascii="Arial Narrow" w:hAnsi="Arial Narrow"/>
                <w:b w:val="0"/>
                <w:bCs w:val="0"/>
                <w:sz w:val="24"/>
                <w:szCs w:val="24"/>
              </w:rPr>
            </w:pPr>
          </w:p>
          <w:p w14:paraId="33A496B9" w14:textId="70DABF08" w:rsidR="0008381E" w:rsidRPr="00DB58C2" w:rsidRDefault="0008381E">
            <w:pPr>
              <w:pStyle w:val="ListParagraph"/>
              <w:numPr>
                <w:ilvl w:val="0"/>
                <w:numId w:val="69"/>
              </w:numPr>
              <w:jc w:val="both"/>
              <w:rPr>
                <w:rFonts w:ascii="Arial Narrow" w:hAnsi="Arial Narrow"/>
                <w:b w:val="0"/>
                <w:bCs w:val="0"/>
                <w:sz w:val="24"/>
                <w:szCs w:val="24"/>
              </w:rPr>
            </w:pPr>
            <w:r w:rsidRPr="00DB58C2">
              <w:rPr>
                <w:rFonts w:ascii="Arial Narrow" w:hAnsi="Arial Narrow"/>
                <w:b w:val="0"/>
                <w:bCs w:val="0"/>
                <w:sz w:val="24"/>
                <w:szCs w:val="24"/>
              </w:rPr>
              <w:t>Obuka i edukacija</w:t>
            </w:r>
          </w:p>
          <w:p w14:paraId="4C37140B" w14:textId="77777777" w:rsidR="0008381E" w:rsidRPr="00DB58C2" w:rsidRDefault="0008381E" w:rsidP="0008381E">
            <w:pPr>
              <w:jc w:val="both"/>
              <w:rPr>
                <w:rFonts w:ascii="Arial Narrow" w:hAnsi="Arial Narrow"/>
                <w:b w:val="0"/>
                <w:bCs w:val="0"/>
                <w:sz w:val="24"/>
                <w:szCs w:val="24"/>
              </w:rPr>
            </w:pPr>
          </w:p>
          <w:p w14:paraId="7808C5DB" w14:textId="02CA4973" w:rsidR="0008381E" w:rsidRPr="00DB58C2" w:rsidRDefault="0008381E" w:rsidP="0008381E">
            <w:pPr>
              <w:jc w:val="both"/>
              <w:rPr>
                <w:rFonts w:ascii="Arial Narrow" w:hAnsi="Arial Narrow"/>
                <w:b w:val="0"/>
                <w:bCs w:val="0"/>
                <w:sz w:val="24"/>
                <w:szCs w:val="24"/>
              </w:rPr>
            </w:pPr>
            <w:r w:rsidRPr="00DB58C2">
              <w:rPr>
                <w:rFonts w:ascii="Arial Narrow" w:hAnsi="Arial Narrow"/>
                <w:b w:val="0"/>
                <w:bCs w:val="0"/>
                <w:sz w:val="24"/>
                <w:szCs w:val="24"/>
              </w:rPr>
              <w:t xml:space="preserve">   Kontinuirana edukacija i vježbe za djelatnike civilne zaštite, zdravstvene radnike i volontere.</w:t>
            </w:r>
          </w:p>
          <w:p w14:paraId="039B56ED" w14:textId="6365931A" w:rsidR="0008381E" w:rsidRPr="00DB58C2" w:rsidRDefault="0008381E" w:rsidP="0008381E">
            <w:pPr>
              <w:jc w:val="both"/>
              <w:rPr>
                <w:rFonts w:ascii="Arial Narrow" w:hAnsi="Arial Narrow"/>
                <w:b w:val="0"/>
                <w:bCs w:val="0"/>
                <w:sz w:val="24"/>
                <w:szCs w:val="24"/>
              </w:rPr>
            </w:pPr>
            <w:r w:rsidRPr="00DB58C2">
              <w:rPr>
                <w:rFonts w:ascii="Arial Narrow" w:hAnsi="Arial Narrow"/>
                <w:b w:val="0"/>
                <w:bCs w:val="0"/>
                <w:sz w:val="24"/>
                <w:szCs w:val="24"/>
              </w:rPr>
              <w:t xml:space="preserve">   Podizanje svijesti javnosti o pravilnom postupanju u kriznim situacijama.</w:t>
            </w:r>
          </w:p>
          <w:p w14:paraId="79627904" w14:textId="21E2AF4A" w:rsidR="0008381E" w:rsidRPr="00DB58C2" w:rsidRDefault="0008381E" w:rsidP="0008381E">
            <w:pPr>
              <w:jc w:val="both"/>
              <w:rPr>
                <w:rFonts w:ascii="Arial Narrow" w:hAnsi="Arial Narrow"/>
                <w:b w:val="0"/>
                <w:bCs w:val="0"/>
                <w:sz w:val="24"/>
                <w:szCs w:val="24"/>
              </w:rPr>
            </w:pPr>
            <w:r w:rsidRPr="00DB58C2">
              <w:rPr>
                <w:rFonts w:ascii="Arial Narrow" w:hAnsi="Arial Narrow"/>
                <w:b w:val="0"/>
                <w:bCs w:val="0"/>
                <w:sz w:val="24"/>
                <w:szCs w:val="24"/>
              </w:rPr>
              <w:t xml:space="preserve">   Razvoj specijaliziranih programa za upravljanje pandemijama i prirodnim katastrofama.</w:t>
            </w:r>
          </w:p>
          <w:p w14:paraId="51C99420" w14:textId="77777777" w:rsidR="0008381E" w:rsidRPr="00DB58C2" w:rsidRDefault="0008381E" w:rsidP="0008381E">
            <w:pPr>
              <w:jc w:val="both"/>
              <w:rPr>
                <w:rFonts w:ascii="Arial Narrow" w:hAnsi="Arial Narrow"/>
                <w:b w:val="0"/>
                <w:bCs w:val="0"/>
                <w:sz w:val="24"/>
                <w:szCs w:val="24"/>
              </w:rPr>
            </w:pPr>
          </w:p>
          <w:p w14:paraId="3D446B43" w14:textId="27073C7D" w:rsidR="0008381E" w:rsidRPr="00DB58C2" w:rsidRDefault="0008381E">
            <w:pPr>
              <w:pStyle w:val="ListParagraph"/>
              <w:numPr>
                <w:ilvl w:val="0"/>
                <w:numId w:val="69"/>
              </w:numPr>
              <w:jc w:val="both"/>
              <w:rPr>
                <w:rFonts w:ascii="Arial Narrow" w:hAnsi="Arial Narrow"/>
                <w:b w:val="0"/>
                <w:bCs w:val="0"/>
                <w:sz w:val="24"/>
                <w:szCs w:val="24"/>
              </w:rPr>
            </w:pPr>
            <w:r w:rsidRPr="00DB58C2">
              <w:rPr>
                <w:rFonts w:ascii="Arial Narrow" w:hAnsi="Arial Narrow"/>
                <w:b w:val="0"/>
                <w:bCs w:val="0"/>
                <w:sz w:val="24"/>
                <w:szCs w:val="24"/>
              </w:rPr>
              <w:t>Prevencija i otpornost zajednica</w:t>
            </w:r>
          </w:p>
          <w:p w14:paraId="04D3C8CD" w14:textId="77777777" w:rsidR="0008381E" w:rsidRPr="00DB58C2" w:rsidRDefault="0008381E" w:rsidP="0008381E">
            <w:pPr>
              <w:jc w:val="both"/>
              <w:rPr>
                <w:rFonts w:ascii="Arial Narrow" w:hAnsi="Arial Narrow"/>
                <w:b w:val="0"/>
                <w:bCs w:val="0"/>
                <w:sz w:val="24"/>
                <w:szCs w:val="24"/>
              </w:rPr>
            </w:pPr>
          </w:p>
          <w:p w14:paraId="4BCB23AF" w14:textId="03453473" w:rsidR="0008381E" w:rsidRPr="00DB58C2" w:rsidRDefault="0008381E" w:rsidP="0008381E">
            <w:pPr>
              <w:jc w:val="both"/>
              <w:rPr>
                <w:rFonts w:ascii="Arial Narrow" w:hAnsi="Arial Narrow"/>
                <w:b w:val="0"/>
                <w:bCs w:val="0"/>
                <w:sz w:val="24"/>
                <w:szCs w:val="24"/>
              </w:rPr>
            </w:pPr>
            <w:r w:rsidRPr="00DB58C2">
              <w:rPr>
                <w:rFonts w:ascii="Arial Narrow" w:hAnsi="Arial Narrow"/>
                <w:b w:val="0"/>
                <w:bCs w:val="0"/>
                <w:sz w:val="24"/>
                <w:szCs w:val="24"/>
              </w:rPr>
              <w:t xml:space="preserve">   Ulaganje u programe za smanjenje rizika od katastrofa na lokalnoj razini.</w:t>
            </w:r>
          </w:p>
          <w:p w14:paraId="4B24C7CA" w14:textId="5B1BD6EF" w:rsidR="0008381E" w:rsidRPr="00DB58C2" w:rsidRDefault="0008381E" w:rsidP="0008381E">
            <w:pPr>
              <w:jc w:val="both"/>
              <w:rPr>
                <w:rFonts w:ascii="Arial Narrow" w:hAnsi="Arial Narrow"/>
                <w:b w:val="0"/>
                <w:bCs w:val="0"/>
                <w:sz w:val="24"/>
                <w:szCs w:val="24"/>
              </w:rPr>
            </w:pPr>
            <w:r w:rsidRPr="00DB58C2">
              <w:rPr>
                <w:rFonts w:ascii="Arial Narrow" w:hAnsi="Arial Narrow"/>
                <w:b w:val="0"/>
                <w:bCs w:val="0"/>
                <w:sz w:val="24"/>
                <w:szCs w:val="24"/>
              </w:rPr>
              <w:t xml:space="preserve">   Podrška lokalnim inicijativama za povećanje spremnosti i otpornosti građana.</w:t>
            </w:r>
          </w:p>
          <w:p w14:paraId="66B01F27" w14:textId="77777777" w:rsidR="00AA2E82" w:rsidRPr="00DB58C2" w:rsidRDefault="0008381E" w:rsidP="0008381E">
            <w:pPr>
              <w:jc w:val="both"/>
              <w:rPr>
                <w:rFonts w:ascii="Arial Narrow" w:hAnsi="Arial Narrow"/>
                <w:sz w:val="24"/>
                <w:szCs w:val="24"/>
              </w:rPr>
            </w:pPr>
            <w:r w:rsidRPr="00DB58C2">
              <w:rPr>
                <w:rFonts w:ascii="Arial Narrow" w:hAnsi="Arial Narrow"/>
                <w:b w:val="0"/>
                <w:bCs w:val="0"/>
                <w:sz w:val="24"/>
                <w:szCs w:val="24"/>
              </w:rPr>
              <w:t xml:space="preserve">   Promicanje održivih i prilagođenih mjera za zaštitu ranjivih skupina.</w:t>
            </w:r>
          </w:p>
          <w:p w14:paraId="004F5551" w14:textId="77777777" w:rsidR="00C30D50" w:rsidRPr="00DB58C2" w:rsidRDefault="00C30D50" w:rsidP="0008381E">
            <w:pPr>
              <w:jc w:val="both"/>
              <w:rPr>
                <w:rFonts w:ascii="Arial Narrow" w:hAnsi="Arial Narrow"/>
                <w:sz w:val="24"/>
                <w:szCs w:val="24"/>
              </w:rPr>
            </w:pPr>
          </w:p>
          <w:p w14:paraId="7AEF1377" w14:textId="77777777" w:rsidR="00C30D50" w:rsidRPr="00DB58C2" w:rsidRDefault="00C30D50" w:rsidP="0008381E">
            <w:pPr>
              <w:jc w:val="both"/>
              <w:rPr>
                <w:rFonts w:ascii="Arial Narrow" w:hAnsi="Arial Narrow"/>
                <w:sz w:val="24"/>
                <w:szCs w:val="24"/>
              </w:rPr>
            </w:pPr>
            <w:r w:rsidRPr="00DB58C2">
              <w:rPr>
                <w:rFonts w:ascii="Arial Narrow" w:hAnsi="Arial Narrow"/>
                <w:b w:val="0"/>
                <w:bCs w:val="0"/>
                <w:sz w:val="24"/>
                <w:szCs w:val="24"/>
              </w:rPr>
              <w:t xml:space="preserve">Pokazatelji učinka: </w:t>
            </w:r>
          </w:p>
          <w:p w14:paraId="3AF6DF45" w14:textId="77777777" w:rsidR="00C30D50" w:rsidRPr="00DB58C2" w:rsidRDefault="00C30D50" w:rsidP="0008381E">
            <w:pPr>
              <w:jc w:val="both"/>
              <w:rPr>
                <w:rFonts w:ascii="Arial Narrow" w:hAnsi="Arial Narrow"/>
                <w:sz w:val="24"/>
                <w:szCs w:val="24"/>
              </w:rPr>
            </w:pPr>
          </w:p>
          <w:p w14:paraId="28AE010B" w14:textId="77777777" w:rsidR="00C30D50" w:rsidRPr="00DB58C2" w:rsidRDefault="00C30D50">
            <w:pPr>
              <w:pStyle w:val="ListParagraph"/>
              <w:numPr>
                <w:ilvl w:val="0"/>
                <w:numId w:val="69"/>
              </w:numPr>
              <w:jc w:val="both"/>
              <w:rPr>
                <w:rFonts w:ascii="Arial Narrow" w:hAnsi="Arial Narrow"/>
                <w:sz w:val="24"/>
                <w:szCs w:val="24"/>
              </w:rPr>
            </w:pPr>
            <w:r w:rsidRPr="00DB58C2">
              <w:rPr>
                <w:rFonts w:ascii="Arial Narrow" w:hAnsi="Arial Narrow"/>
                <w:b w:val="0"/>
                <w:bCs w:val="0"/>
                <w:sz w:val="24"/>
                <w:szCs w:val="24"/>
              </w:rPr>
              <w:t>Broj izgrađenih vatrogasnih objekata</w:t>
            </w:r>
          </w:p>
          <w:p w14:paraId="1B249B74" w14:textId="77777777" w:rsidR="00C30D50" w:rsidRPr="00DB58C2" w:rsidRDefault="00C30D50">
            <w:pPr>
              <w:pStyle w:val="ListParagraph"/>
              <w:numPr>
                <w:ilvl w:val="0"/>
                <w:numId w:val="69"/>
              </w:numPr>
              <w:jc w:val="both"/>
              <w:rPr>
                <w:rFonts w:ascii="Arial Narrow" w:hAnsi="Arial Narrow"/>
                <w:b w:val="0"/>
                <w:bCs w:val="0"/>
                <w:sz w:val="24"/>
                <w:szCs w:val="24"/>
              </w:rPr>
            </w:pPr>
            <w:r w:rsidRPr="00DB58C2">
              <w:rPr>
                <w:rFonts w:ascii="Arial Narrow" w:hAnsi="Arial Narrow"/>
                <w:b w:val="0"/>
                <w:bCs w:val="0"/>
                <w:sz w:val="24"/>
                <w:szCs w:val="24"/>
              </w:rPr>
              <w:t>Broj obnovljenih protupožarnih puteva</w:t>
            </w:r>
          </w:p>
          <w:p w14:paraId="3C63AFE0" w14:textId="77777777" w:rsidR="00C30D50" w:rsidRPr="00DB58C2" w:rsidRDefault="00C30D50">
            <w:pPr>
              <w:pStyle w:val="ListParagraph"/>
              <w:numPr>
                <w:ilvl w:val="0"/>
                <w:numId w:val="69"/>
              </w:numPr>
              <w:jc w:val="both"/>
              <w:rPr>
                <w:rFonts w:ascii="Arial Narrow" w:hAnsi="Arial Narrow"/>
                <w:b w:val="0"/>
                <w:bCs w:val="0"/>
                <w:sz w:val="24"/>
                <w:szCs w:val="24"/>
              </w:rPr>
            </w:pPr>
            <w:r w:rsidRPr="00DB58C2">
              <w:rPr>
                <w:rFonts w:ascii="Arial Narrow" w:hAnsi="Arial Narrow"/>
                <w:b w:val="0"/>
                <w:bCs w:val="0"/>
                <w:sz w:val="24"/>
                <w:szCs w:val="24"/>
              </w:rPr>
              <w:t>Broj održanih edukacija</w:t>
            </w:r>
          </w:p>
          <w:p w14:paraId="5362BC7A" w14:textId="2685D810" w:rsidR="00C30D50" w:rsidRPr="00DB58C2" w:rsidRDefault="00C30D50">
            <w:pPr>
              <w:pStyle w:val="ListParagraph"/>
              <w:numPr>
                <w:ilvl w:val="0"/>
                <w:numId w:val="69"/>
              </w:numPr>
              <w:jc w:val="both"/>
              <w:rPr>
                <w:rFonts w:ascii="Arial Narrow" w:hAnsi="Arial Narrow"/>
                <w:b w:val="0"/>
                <w:bCs w:val="0"/>
                <w:sz w:val="24"/>
                <w:szCs w:val="24"/>
              </w:rPr>
            </w:pPr>
            <w:r w:rsidRPr="00DB58C2">
              <w:rPr>
                <w:rFonts w:ascii="Arial Narrow" w:hAnsi="Arial Narrow"/>
                <w:b w:val="0"/>
                <w:bCs w:val="0"/>
                <w:sz w:val="24"/>
                <w:szCs w:val="24"/>
              </w:rPr>
              <w:t>Broj donesenih planova za krizne situacije</w:t>
            </w:r>
          </w:p>
        </w:tc>
      </w:tr>
      <w:bookmarkEnd w:id="17"/>
    </w:tbl>
    <w:p w14:paraId="5E3569AD" w14:textId="77777777" w:rsidR="00073DD4" w:rsidRPr="00DB58C2" w:rsidRDefault="00073DD4" w:rsidP="005B3DBC">
      <w:pPr>
        <w:sectPr w:rsidR="00073DD4" w:rsidRPr="00DB58C2" w:rsidSect="00314D09">
          <w:pgSz w:w="11906" w:h="16838"/>
          <w:pgMar w:top="1418" w:right="1418" w:bottom="1418" w:left="1418" w:header="709" w:footer="709" w:gutter="0"/>
          <w:cols w:space="708"/>
          <w:titlePg/>
          <w:docGrid w:linePitch="360"/>
        </w:sectPr>
      </w:pPr>
    </w:p>
    <w:p w14:paraId="48B709F9" w14:textId="318EADA3" w:rsidR="00B45471" w:rsidRPr="00DB58C2" w:rsidRDefault="00B45471" w:rsidP="00CD4E0B">
      <w:pPr>
        <w:pStyle w:val="Heading1"/>
        <w:numPr>
          <w:ilvl w:val="0"/>
          <w:numId w:val="2"/>
        </w:numPr>
        <w:rPr>
          <w:rFonts w:eastAsia="Times New Roman"/>
        </w:rPr>
      </w:pPr>
      <w:bookmarkStart w:id="18" w:name="_Toc78183715"/>
      <w:bookmarkStart w:id="19" w:name="_Toc202774166"/>
      <w:r w:rsidRPr="00DB58C2">
        <w:rPr>
          <w:rFonts w:eastAsia="Times New Roman"/>
        </w:rPr>
        <w:lastRenderedPageBreak/>
        <w:t>Popis mjera za provedbu odabranih posebnih ciljeva s ključnim aktivnostima i pripadajućim pokazateljima rezultata</w:t>
      </w:r>
      <w:bookmarkEnd w:id="18"/>
      <w:bookmarkEnd w:id="19"/>
    </w:p>
    <w:p w14:paraId="023447C8" w14:textId="77777777" w:rsidR="005B3DBC" w:rsidRPr="00DB58C2" w:rsidRDefault="005B3DBC" w:rsidP="00F44046">
      <w:pPr>
        <w:spacing w:after="0"/>
      </w:pPr>
    </w:p>
    <w:p w14:paraId="027A1B77" w14:textId="027854AC" w:rsidR="00B45471" w:rsidRPr="00DB58C2" w:rsidRDefault="000948DF" w:rsidP="00B45471">
      <w:pPr>
        <w:spacing w:after="0"/>
        <w:jc w:val="both"/>
        <w:rPr>
          <w:rFonts w:ascii="Arial Narrow" w:hAnsi="Arial Narrow"/>
          <w:bCs/>
          <w:sz w:val="24"/>
          <w:szCs w:val="24"/>
        </w:rPr>
      </w:pPr>
      <w:r w:rsidRPr="00DB58C2">
        <w:rPr>
          <w:rFonts w:ascii="Arial Narrow" w:hAnsi="Arial Narrow"/>
          <w:bCs/>
          <w:sz w:val="24"/>
          <w:szCs w:val="24"/>
        </w:rPr>
        <w:t>Općina Mljet</w:t>
      </w:r>
      <w:r w:rsidR="00B45471" w:rsidRPr="00DB58C2">
        <w:rPr>
          <w:rFonts w:ascii="Arial Narrow" w:hAnsi="Arial Narrow"/>
          <w:bCs/>
          <w:sz w:val="24"/>
          <w:szCs w:val="24"/>
        </w:rPr>
        <w:t xml:space="preserve"> u svom provedbenom programu pobliže razrađuje provedbu ciljeva sadržanih u hijerarhijski višim strateškim razvojnim aktima. </w:t>
      </w:r>
    </w:p>
    <w:p w14:paraId="217C58E8" w14:textId="77777777" w:rsidR="00B45471" w:rsidRPr="00DB58C2" w:rsidRDefault="00B45471" w:rsidP="00B45471">
      <w:pPr>
        <w:spacing w:after="0"/>
        <w:jc w:val="both"/>
        <w:rPr>
          <w:rFonts w:ascii="Arial Narrow" w:hAnsi="Arial Narrow"/>
          <w:bCs/>
          <w:sz w:val="24"/>
          <w:szCs w:val="24"/>
        </w:rPr>
      </w:pPr>
    </w:p>
    <w:p w14:paraId="3A6B8A5C" w14:textId="1AE115C2" w:rsidR="00B45471" w:rsidRPr="00DB58C2" w:rsidRDefault="00B45471" w:rsidP="00B45471">
      <w:pPr>
        <w:spacing w:after="0"/>
        <w:jc w:val="both"/>
        <w:rPr>
          <w:rFonts w:ascii="Arial Narrow" w:hAnsi="Arial Narrow"/>
          <w:bCs/>
          <w:sz w:val="24"/>
          <w:szCs w:val="24"/>
        </w:rPr>
      </w:pPr>
      <w:r w:rsidRPr="00DB58C2">
        <w:rPr>
          <w:rFonts w:ascii="Arial Narrow" w:hAnsi="Arial Narrow"/>
          <w:bCs/>
          <w:sz w:val="24"/>
          <w:szCs w:val="24"/>
        </w:rPr>
        <w:t xml:space="preserve">Ciljevi iz strateških razvojnih akata razrađuju se na mjere, pri čemu </w:t>
      </w:r>
      <w:r w:rsidR="003B627C" w:rsidRPr="00DB58C2">
        <w:rPr>
          <w:rFonts w:ascii="Arial Narrow" w:hAnsi="Arial Narrow"/>
          <w:bCs/>
          <w:sz w:val="24"/>
          <w:szCs w:val="24"/>
        </w:rPr>
        <w:t>su precizirane</w:t>
      </w:r>
      <w:r w:rsidRPr="00DB58C2">
        <w:rPr>
          <w:rFonts w:ascii="Arial Narrow" w:hAnsi="Arial Narrow"/>
          <w:bCs/>
          <w:sz w:val="24"/>
          <w:szCs w:val="24"/>
        </w:rPr>
        <w:t xml:space="preserve"> točke ostvarenja, pokazatelj</w:t>
      </w:r>
      <w:r w:rsidR="003B627C" w:rsidRPr="00DB58C2">
        <w:rPr>
          <w:rFonts w:ascii="Arial Narrow" w:hAnsi="Arial Narrow"/>
          <w:bCs/>
          <w:sz w:val="24"/>
          <w:szCs w:val="24"/>
        </w:rPr>
        <w:t>i</w:t>
      </w:r>
      <w:r w:rsidRPr="00DB58C2">
        <w:rPr>
          <w:rFonts w:ascii="Arial Narrow" w:hAnsi="Arial Narrow"/>
          <w:bCs/>
          <w:sz w:val="24"/>
          <w:szCs w:val="24"/>
        </w:rPr>
        <w:t xml:space="preserve"> rezultata te vremenski raspored provedbe istih, uz odgovarajuću poveznicu s financijskim sredstvima osiguranim u proračunu ili drugim izvorima (su)financiranja određenih mjera. </w:t>
      </w:r>
    </w:p>
    <w:p w14:paraId="4AA7C03E" w14:textId="77777777" w:rsidR="00B45471" w:rsidRPr="00DB58C2" w:rsidRDefault="00B45471" w:rsidP="00B45471">
      <w:pPr>
        <w:spacing w:after="0"/>
        <w:jc w:val="both"/>
        <w:rPr>
          <w:rFonts w:ascii="Arial Narrow" w:hAnsi="Arial Narrow"/>
          <w:bCs/>
          <w:sz w:val="24"/>
          <w:szCs w:val="24"/>
        </w:rPr>
      </w:pPr>
    </w:p>
    <w:p w14:paraId="2086D5AE" w14:textId="75E8FBF9" w:rsidR="00B45471" w:rsidRPr="00DB58C2" w:rsidRDefault="00B45471" w:rsidP="00B45471">
      <w:pPr>
        <w:spacing w:after="0"/>
        <w:jc w:val="both"/>
        <w:rPr>
          <w:rFonts w:ascii="Arial Narrow" w:hAnsi="Arial Narrow"/>
          <w:bCs/>
          <w:sz w:val="24"/>
          <w:szCs w:val="24"/>
        </w:rPr>
      </w:pPr>
      <w:r w:rsidRPr="00DB58C2">
        <w:rPr>
          <w:rFonts w:ascii="Arial Narrow" w:hAnsi="Arial Narrow"/>
          <w:bCs/>
          <w:sz w:val="24"/>
          <w:szCs w:val="24"/>
        </w:rPr>
        <w:t xml:space="preserve">Glavni elementi koje je potrebno detaljno razraditi unutar provedbenog programa su </w:t>
      </w:r>
      <w:r w:rsidRPr="00DB58C2">
        <w:rPr>
          <w:rFonts w:ascii="Arial Narrow" w:hAnsi="Arial Narrow"/>
          <w:b/>
          <w:bCs/>
          <w:sz w:val="24"/>
          <w:szCs w:val="24"/>
        </w:rPr>
        <w:t xml:space="preserve">mjere. </w:t>
      </w:r>
      <w:r w:rsidRPr="00DB58C2">
        <w:rPr>
          <w:rFonts w:ascii="Arial Narrow" w:hAnsi="Arial Narrow"/>
          <w:bCs/>
          <w:sz w:val="24"/>
          <w:szCs w:val="24"/>
        </w:rPr>
        <w:t xml:space="preserve">Tijekom izrade provedbenog programa </w:t>
      </w:r>
      <w:r w:rsidR="003B627C" w:rsidRPr="00DB58C2">
        <w:rPr>
          <w:rFonts w:ascii="Arial Narrow" w:hAnsi="Arial Narrow"/>
          <w:bCs/>
          <w:sz w:val="24"/>
          <w:szCs w:val="24"/>
        </w:rPr>
        <w:t xml:space="preserve">mjere razrađene i usmjerene </w:t>
      </w:r>
      <w:r w:rsidRPr="00DB58C2">
        <w:rPr>
          <w:rFonts w:ascii="Arial Narrow" w:hAnsi="Arial Narrow"/>
          <w:bCs/>
          <w:sz w:val="24"/>
          <w:szCs w:val="24"/>
        </w:rPr>
        <w:t>za ispunjavanje ciljeva razvojnih strategija i drugih važećih povezanih hijerarhijski viših akata strateškog planiranja.</w:t>
      </w:r>
    </w:p>
    <w:p w14:paraId="57929488" w14:textId="77777777" w:rsidR="00B45471" w:rsidRPr="00DB58C2" w:rsidRDefault="00B45471" w:rsidP="00B45471">
      <w:pPr>
        <w:spacing w:after="0"/>
        <w:jc w:val="both"/>
        <w:rPr>
          <w:rFonts w:ascii="Arial Narrow" w:hAnsi="Arial Narrow"/>
          <w:bCs/>
          <w:sz w:val="24"/>
          <w:szCs w:val="24"/>
        </w:rPr>
      </w:pPr>
    </w:p>
    <w:p w14:paraId="6FC02ECD" w14:textId="689DF038" w:rsidR="00B45471" w:rsidRPr="00DB58C2" w:rsidRDefault="00B45471" w:rsidP="00B45471">
      <w:pPr>
        <w:spacing w:after="0"/>
        <w:jc w:val="both"/>
        <w:rPr>
          <w:rFonts w:ascii="Arial Narrow" w:hAnsi="Arial Narrow"/>
          <w:bCs/>
          <w:sz w:val="24"/>
          <w:szCs w:val="24"/>
        </w:rPr>
      </w:pPr>
      <w:r w:rsidRPr="00DB58C2">
        <w:rPr>
          <w:rFonts w:ascii="Arial Narrow" w:hAnsi="Arial Narrow"/>
          <w:bCs/>
          <w:sz w:val="24"/>
          <w:szCs w:val="24"/>
        </w:rPr>
        <w:t xml:space="preserve">Sve mjere razrađene u provedbenom programu povezane su sa provedbom ciljeva iz hijerarhijskih nadređenih akata strateškog planiranja. </w:t>
      </w:r>
    </w:p>
    <w:p w14:paraId="3AD07053" w14:textId="77777777" w:rsidR="00B45471" w:rsidRPr="00DB58C2" w:rsidRDefault="00B45471" w:rsidP="00B45471">
      <w:pPr>
        <w:spacing w:after="0"/>
        <w:jc w:val="both"/>
        <w:rPr>
          <w:rFonts w:ascii="Arial Narrow" w:hAnsi="Arial Narrow"/>
          <w:bCs/>
          <w:sz w:val="24"/>
          <w:szCs w:val="24"/>
        </w:rPr>
      </w:pPr>
    </w:p>
    <w:p w14:paraId="3E3B01F1" w14:textId="67EDDEF9" w:rsidR="00D41DA9" w:rsidRPr="00DB58C2" w:rsidRDefault="00B45471" w:rsidP="00F95B96">
      <w:pPr>
        <w:spacing w:after="0"/>
        <w:jc w:val="both"/>
        <w:rPr>
          <w:rFonts w:ascii="Arial Narrow" w:hAnsi="Arial Narrow"/>
          <w:bCs/>
          <w:sz w:val="24"/>
          <w:szCs w:val="24"/>
        </w:rPr>
      </w:pPr>
      <w:r w:rsidRPr="00DB58C2">
        <w:rPr>
          <w:rFonts w:ascii="Arial Narrow" w:hAnsi="Arial Narrow"/>
          <w:bCs/>
          <w:sz w:val="24"/>
          <w:szCs w:val="24"/>
        </w:rPr>
        <w:t>Svak</w:t>
      </w:r>
      <w:r w:rsidR="003B627C" w:rsidRPr="00DB58C2">
        <w:rPr>
          <w:rFonts w:ascii="Arial Narrow" w:hAnsi="Arial Narrow"/>
          <w:bCs/>
          <w:sz w:val="24"/>
          <w:szCs w:val="24"/>
        </w:rPr>
        <w:t>a</w:t>
      </w:r>
      <w:r w:rsidRPr="00DB58C2">
        <w:rPr>
          <w:rFonts w:ascii="Arial Narrow" w:hAnsi="Arial Narrow"/>
          <w:bCs/>
          <w:sz w:val="24"/>
          <w:szCs w:val="24"/>
        </w:rPr>
        <w:t xml:space="preserve"> mjera iz provedbenog programa dovedena je u vezu s jednim posebnim ciljem</w:t>
      </w:r>
      <w:r w:rsidR="003B627C" w:rsidRPr="00DB58C2">
        <w:rPr>
          <w:rFonts w:ascii="Arial Narrow" w:hAnsi="Arial Narrow"/>
          <w:bCs/>
          <w:sz w:val="24"/>
          <w:szCs w:val="24"/>
        </w:rPr>
        <w:t>/prioritetom</w:t>
      </w:r>
      <w:r w:rsidRPr="00DB58C2">
        <w:rPr>
          <w:rFonts w:ascii="Arial Narrow" w:hAnsi="Arial Narrow"/>
          <w:bCs/>
          <w:sz w:val="24"/>
          <w:szCs w:val="24"/>
        </w:rPr>
        <w:t xml:space="preserve"> iz srednjoročnog akata strateškog planiranja. U skladu s navedenim, u nastavku su dani prijedlozi područja za definiranje mjera iz samoupravnog djelokruga </w:t>
      </w:r>
      <w:r w:rsidR="000948DF" w:rsidRPr="00DB58C2">
        <w:rPr>
          <w:rFonts w:ascii="Arial Narrow" w:hAnsi="Arial Narrow"/>
          <w:bCs/>
          <w:sz w:val="24"/>
          <w:szCs w:val="24"/>
        </w:rPr>
        <w:t>Općine Mljet</w:t>
      </w:r>
      <w:r w:rsidRPr="00DB58C2">
        <w:rPr>
          <w:rFonts w:ascii="Arial Narrow" w:hAnsi="Arial Narrow"/>
          <w:bCs/>
          <w:sz w:val="24"/>
          <w:szCs w:val="24"/>
        </w:rPr>
        <w:t>, u skladu s poslovima kojima se neposredno ostvaruju potrebe građana, s primjerima aktivnosti koje upravna tijela izvršavaju u okviru njihove provedbe kao i prijedlozi pokazatelja rezultata.</w:t>
      </w:r>
    </w:p>
    <w:p w14:paraId="026E650A" w14:textId="77777777" w:rsidR="003B627C" w:rsidRPr="00DB58C2" w:rsidRDefault="003B627C" w:rsidP="00F95B96">
      <w:pPr>
        <w:spacing w:after="0"/>
        <w:jc w:val="both"/>
        <w:rPr>
          <w:rFonts w:ascii="Arial Narrow" w:hAnsi="Arial Narrow"/>
          <w:bCs/>
          <w:sz w:val="24"/>
          <w:szCs w:val="24"/>
        </w:rPr>
      </w:pPr>
    </w:p>
    <w:p w14:paraId="5E1A0D7F" w14:textId="6CF438F1" w:rsidR="00F95B96" w:rsidRPr="00DB58C2" w:rsidRDefault="003B627C" w:rsidP="000F16DB">
      <w:pPr>
        <w:keepNext/>
        <w:spacing w:after="0" w:line="240" w:lineRule="auto"/>
        <w:jc w:val="center"/>
        <w:rPr>
          <w:rFonts w:ascii="Century Gothic" w:eastAsia="Century Gothic" w:hAnsi="Century Gothic" w:cs="Times New Roman"/>
          <w:i/>
          <w:iCs/>
          <w:color w:val="454545"/>
          <w:sz w:val="18"/>
          <w:szCs w:val="18"/>
        </w:rPr>
      </w:pPr>
      <w:r w:rsidRPr="00DB58C2">
        <w:rPr>
          <w:rFonts w:ascii="Century Gothic" w:eastAsia="Century Gothic" w:hAnsi="Century Gothic" w:cs="Times New Roman"/>
          <w:i/>
          <w:iCs/>
          <w:color w:val="454545"/>
          <w:sz w:val="18"/>
          <w:szCs w:val="18"/>
        </w:rPr>
        <w:t xml:space="preserve">Tablica </w:t>
      </w:r>
      <w:r w:rsidRPr="00DB58C2">
        <w:rPr>
          <w:rFonts w:ascii="Century Gothic" w:eastAsia="Century Gothic" w:hAnsi="Century Gothic" w:cs="Times New Roman"/>
          <w:i/>
          <w:iCs/>
          <w:color w:val="454545"/>
          <w:sz w:val="18"/>
          <w:szCs w:val="18"/>
        </w:rPr>
        <w:fldChar w:fldCharType="begin"/>
      </w:r>
      <w:r w:rsidRPr="00DB58C2">
        <w:rPr>
          <w:rFonts w:ascii="Century Gothic" w:eastAsia="Century Gothic" w:hAnsi="Century Gothic" w:cs="Times New Roman"/>
          <w:i/>
          <w:iCs/>
          <w:color w:val="454545"/>
          <w:sz w:val="18"/>
          <w:szCs w:val="18"/>
        </w:rPr>
        <w:instrText xml:space="preserve"> SEQ Tablica \* ARABIC </w:instrText>
      </w:r>
      <w:r w:rsidRPr="00DB58C2">
        <w:rPr>
          <w:rFonts w:ascii="Century Gothic" w:eastAsia="Century Gothic" w:hAnsi="Century Gothic" w:cs="Times New Roman"/>
          <w:i/>
          <w:iCs/>
          <w:color w:val="454545"/>
          <w:sz w:val="18"/>
          <w:szCs w:val="18"/>
        </w:rPr>
        <w:fldChar w:fldCharType="separate"/>
      </w:r>
      <w:r w:rsidR="00FF0469">
        <w:rPr>
          <w:rFonts w:ascii="Century Gothic" w:eastAsia="Century Gothic" w:hAnsi="Century Gothic" w:cs="Times New Roman"/>
          <w:i/>
          <w:iCs/>
          <w:noProof/>
          <w:color w:val="454545"/>
          <w:sz w:val="18"/>
          <w:szCs w:val="18"/>
        </w:rPr>
        <w:t>3</w:t>
      </w:r>
      <w:r w:rsidRPr="00DB58C2">
        <w:rPr>
          <w:rFonts w:ascii="Century Gothic" w:eastAsia="Century Gothic" w:hAnsi="Century Gothic" w:cs="Times New Roman"/>
          <w:i/>
          <w:iCs/>
          <w:color w:val="454545"/>
          <w:sz w:val="18"/>
          <w:szCs w:val="18"/>
        </w:rPr>
        <w:fldChar w:fldCharType="end"/>
      </w:r>
      <w:r w:rsidRPr="00DB58C2">
        <w:rPr>
          <w:rFonts w:ascii="Century Gothic" w:eastAsia="Century Gothic" w:hAnsi="Century Gothic" w:cs="Times New Roman"/>
          <w:i/>
          <w:iCs/>
          <w:color w:val="454545"/>
          <w:sz w:val="18"/>
          <w:szCs w:val="18"/>
        </w:rPr>
        <w:t>. Okvirni prijedlog mjera, aktivnosti i pokazatelja rezultata</w:t>
      </w:r>
    </w:p>
    <w:tbl>
      <w:tblPr>
        <w:tblStyle w:val="Tablicareetke4-isticanje51"/>
        <w:tblW w:w="0" w:type="auto"/>
        <w:tblLook w:val="04A0" w:firstRow="1" w:lastRow="0" w:firstColumn="1" w:lastColumn="0" w:noHBand="0" w:noVBand="1"/>
      </w:tblPr>
      <w:tblGrid>
        <w:gridCol w:w="1997"/>
        <w:gridCol w:w="3660"/>
        <w:gridCol w:w="3405"/>
      </w:tblGrid>
      <w:tr w:rsidR="00F95B96" w:rsidRPr="00DB58C2" w14:paraId="4B4318BB" w14:textId="77777777" w:rsidTr="00F95B96">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0" w:type="auto"/>
            <w:hideMark/>
          </w:tcPr>
          <w:p w14:paraId="5D83D2F6" w14:textId="77777777" w:rsidR="00F95B96" w:rsidRPr="00DB58C2" w:rsidRDefault="00F95B96" w:rsidP="00F95B96">
            <w:pPr>
              <w:jc w:val="center"/>
              <w:rPr>
                <w:rFonts w:ascii="Arial Narrow" w:eastAsia="Franklin Gothic Book" w:hAnsi="Arial Narrow" w:cs="Times New Roman"/>
                <w:sz w:val="20"/>
                <w:szCs w:val="20"/>
              </w:rPr>
            </w:pPr>
            <w:bookmarkStart w:id="20" w:name="_Hlk202517690"/>
            <w:r w:rsidRPr="00DB58C2">
              <w:rPr>
                <w:rFonts w:ascii="Arial Narrow" w:eastAsia="Franklin Gothic Book" w:hAnsi="Arial Narrow" w:cs="Times New Roman"/>
                <w:sz w:val="20"/>
                <w:szCs w:val="20"/>
              </w:rPr>
              <w:t>PRIJEDLOG PODRUČJA</w:t>
            </w:r>
          </w:p>
        </w:tc>
        <w:tc>
          <w:tcPr>
            <w:tcW w:w="0" w:type="auto"/>
            <w:hideMark/>
          </w:tcPr>
          <w:p w14:paraId="254111B2" w14:textId="77777777" w:rsidR="00F95B96" w:rsidRPr="00DB58C2" w:rsidRDefault="00F95B96" w:rsidP="00F95B96">
            <w:pPr>
              <w:jc w:val="center"/>
              <w:cnfStyle w:val="100000000000" w:firstRow="1"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Primjer nekih od aktivnosti koje upravna tijela JLP(R)S provode u svrhu ostvarenja mjera iz navedenog područja:</w:t>
            </w:r>
          </w:p>
        </w:tc>
        <w:tc>
          <w:tcPr>
            <w:tcW w:w="0" w:type="auto"/>
            <w:hideMark/>
          </w:tcPr>
          <w:p w14:paraId="4C509A7A" w14:textId="77777777" w:rsidR="00F95B96" w:rsidRPr="00DB58C2" w:rsidRDefault="00F95B96" w:rsidP="00F95B96">
            <w:pPr>
              <w:jc w:val="center"/>
              <w:cnfStyle w:val="100000000000" w:firstRow="1"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Prijedlog pokazatelja rezultata za praćenje napretka u provedbi</w:t>
            </w:r>
          </w:p>
        </w:tc>
      </w:tr>
      <w:tr w:rsidR="00F95B96" w:rsidRPr="00DB58C2" w14:paraId="6A94F588" w14:textId="77777777" w:rsidTr="00F95B96">
        <w:trPr>
          <w:cnfStyle w:val="000000100000" w:firstRow="0" w:lastRow="0" w:firstColumn="0" w:lastColumn="0" w:oddVBand="0" w:evenVBand="0" w:oddHBand="1" w:evenHBand="0" w:firstRowFirstColumn="0" w:firstRowLastColumn="0" w:lastRowFirstColumn="0" w:lastRowLastColumn="0"/>
          <w:trHeight w:val="1947"/>
        </w:trPr>
        <w:tc>
          <w:tcPr>
            <w:cnfStyle w:val="001000000000" w:firstRow="0" w:lastRow="0" w:firstColumn="1" w:lastColumn="0" w:oddVBand="0" w:evenVBand="0" w:oddHBand="0" w:evenHBand="0" w:firstRowFirstColumn="0" w:firstRowLastColumn="0" w:lastRowFirstColumn="0" w:lastRowLastColumn="0"/>
            <w:tcW w:w="0" w:type="auto"/>
            <w:hideMark/>
          </w:tcPr>
          <w:p w14:paraId="681892AD" w14:textId="77777777" w:rsidR="00F95B96" w:rsidRPr="00DB58C2" w:rsidRDefault="00F95B96" w:rsidP="00F95B96">
            <w:pPr>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1.     Uređenje naselja i stanovanje</w:t>
            </w:r>
          </w:p>
        </w:tc>
        <w:tc>
          <w:tcPr>
            <w:tcW w:w="0" w:type="auto"/>
            <w:hideMark/>
          </w:tcPr>
          <w:p w14:paraId="11BFE166" w14:textId="77777777" w:rsidR="00F95B96" w:rsidRPr="00DB58C2" w:rsidRDefault="00F95B96">
            <w:pPr>
              <w:numPr>
                <w:ilvl w:val="0"/>
                <w:numId w:val="6"/>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aktivnosti vezane za unapređenje stanovanja, </w:t>
            </w:r>
          </w:p>
          <w:p w14:paraId="0936C4C6" w14:textId="77777777" w:rsidR="00F95B96" w:rsidRPr="00DB58C2" w:rsidRDefault="00F95B96">
            <w:pPr>
              <w:numPr>
                <w:ilvl w:val="0"/>
                <w:numId w:val="6"/>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uređenje i opremanje s ciljem unapređivanja uvjeta za život u naseljima, </w:t>
            </w:r>
          </w:p>
          <w:p w14:paraId="152794AF" w14:textId="77777777" w:rsidR="00F95B96" w:rsidRPr="00DB58C2" w:rsidRDefault="00F95B96">
            <w:pPr>
              <w:numPr>
                <w:ilvl w:val="0"/>
                <w:numId w:val="6"/>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unapređivanje dostupnosti i kvalitete stanovanja, </w:t>
            </w:r>
          </w:p>
          <w:p w14:paraId="2A7FAC42" w14:textId="77777777" w:rsidR="00F95B96" w:rsidRPr="00DB58C2" w:rsidRDefault="00F95B96">
            <w:pPr>
              <w:numPr>
                <w:ilvl w:val="0"/>
                <w:numId w:val="6"/>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učinkovito upravljanje stambenim prostorima u vlasništvu JLP(R)S, </w:t>
            </w:r>
          </w:p>
          <w:p w14:paraId="7F0019AB" w14:textId="77777777" w:rsidR="00F95B96" w:rsidRPr="00DB58C2" w:rsidRDefault="00F95B96">
            <w:pPr>
              <w:numPr>
                <w:ilvl w:val="0"/>
                <w:numId w:val="6"/>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unapređenje i energetska obnova objekata javne i stambene namjene, </w:t>
            </w:r>
          </w:p>
          <w:p w14:paraId="41E5B014" w14:textId="77777777" w:rsidR="00F95B96" w:rsidRPr="00DB58C2" w:rsidRDefault="00F95B96">
            <w:pPr>
              <w:numPr>
                <w:ilvl w:val="0"/>
                <w:numId w:val="6"/>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poticanje korištenja obnovljivih izvora energije u stanovanju i sl.</w:t>
            </w:r>
          </w:p>
        </w:tc>
        <w:tc>
          <w:tcPr>
            <w:tcW w:w="0" w:type="auto"/>
            <w:hideMark/>
          </w:tcPr>
          <w:p w14:paraId="23A0CBF4" w14:textId="77777777" w:rsidR="00F95B96" w:rsidRPr="00DB58C2" w:rsidRDefault="00F95B96">
            <w:pPr>
              <w:numPr>
                <w:ilvl w:val="0"/>
                <w:numId w:val="7"/>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ukupan broj stambenih jedinica u vlasništvu JLP(R)S</w:t>
            </w:r>
          </w:p>
          <w:p w14:paraId="6ABD1D90" w14:textId="77777777" w:rsidR="00F95B96" w:rsidRPr="00DB58C2" w:rsidRDefault="00F95B96">
            <w:pPr>
              <w:numPr>
                <w:ilvl w:val="0"/>
                <w:numId w:val="7"/>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stanova u vlasništvu JLP(R)S u zakupu</w:t>
            </w:r>
          </w:p>
          <w:p w14:paraId="742419EA" w14:textId="77777777" w:rsidR="00F95B96" w:rsidRPr="00DB58C2" w:rsidRDefault="00F95B96">
            <w:pPr>
              <w:numPr>
                <w:ilvl w:val="0"/>
                <w:numId w:val="7"/>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novoizgrađenih stambenih jedinica</w:t>
            </w:r>
          </w:p>
          <w:p w14:paraId="280328D6" w14:textId="77777777" w:rsidR="00F95B96" w:rsidRPr="00DB58C2" w:rsidRDefault="00F95B96">
            <w:pPr>
              <w:numPr>
                <w:ilvl w:val="0"/>
                <w:numId w:val="7"/>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novoizgrađenih dječjih igrališta</w:t>
            </w:r>
          </w:p>
          <w:p w14:paraId="1C4252EA" w14:textId="77777777" w:rsidR="00F95B96" w:rsidRPr="00DB58C2" w:rsidRDefault="00F95B96">
            <w:pPr>
              <w:numPr>
                <w:ilvl w:val="0"/>
                <w:numId w:val="7"/>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stambenih objekata za koji je izrađen energetski certifikat</w:t>
            </w:r>
          </w:p>
          <w:p w14:paraId="3773A530" w14:textId="77777777" w:rsidR="00F95B96" w:rsidRPr="00DB58C2" w:rsidRDefault="00F95B96">
            <w:pPr>
              <w:numPr>
                <w:ilvl w:val="0"/>
                <w:numId w:val="7"/>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stambenih objekata na kojima je provedena energetska obnova</w:t>
            </w:r>
          </w:p>
        </w:tc>
      </w:tr>
      <w:tr w:rsidR="00F95B96" w:rsidRPr="00DB58C2" w14:paraId="22A06483" w14:textId="77777777" w:rsidTr="0068594F">
        <w:trPr>
          <w:trHeight w:val="708"/>
        </w:trPr>
        <w:tc>
          <w:tcPr>
            <w:cnfStyle w:val="001000000000" w:firstRow="0" w:lastRow="0" w:firstColumn="1" w:lastColumn="0" w:oddVBand="0" w:evenVBand="0" w:oddHBand="0" w:evenHBand="0" w:firstRowFirstColumn="0" w:firstRowLastColumn="0" w:lastRowFirstColumn="0" w:lastRowLastColumn="0"/>
            <w:tcW w:w="0" w:type="auto"/>
            <w:hideMark/>
          </w:tcPr>
          <w:p w14:paraId="6F9C4D1A" w14:textId="77777777" w:rsidR="00F95B96" w:rsidRPr="00DB58C2" w:rsidRDefault="00F95B96" w:rsidP="00F95B96">
            <w:pPr>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2.     Prostorno i urbanističko planiranje </w:t>
            </w:r>
          </w:p>
        </w:tc>
        <w:tc>
          <w:tcPr>
            <w:tcW w:w="0" w:type="auto"/>
            <w:hideMark/>
          </w:tcPr>
          <w:p w14:paraId="5A46D175" w14:textId="77777777" w:rsidR="00F95B96" w:rsidRPr="00DB58C2" w:rsidRDefault="00F95B96">
            <w:pPr>
              <w:numPr>
                <w:ilvl w:val="0"/>
                <w:numId w:val="8"/>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aktivnosti vezane za prostorno planiranje,</w:t>
            </w:r>
          </w:p>
          <w:p w14:paraId="69DE6ED0" w14:textId="77777777" w:rsidR="00F95B96" w:rsidRPr="00DB58C2" w:rsidRDefault="00F95B96">
            <w:pPr>
              <w:numPr>
                <w:ilvl w:val="0"/>
                <w:numId w:val="8"/>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izdavanje građevinskih i lokacijskih dozvola i drugih akata vezanih za gradnju na području JLP(R)S,</w:t>
            </w:r>
          </w:p>
          <w:p w14:paraId="154DFE54" w14:textId="77777777" w:rsidR="00F95B96" w:rsidRPr="00DB58C2" w:rsidRDefault="00F95B96">
            <w:pPr>
              <w:numPr>
                <w:ilvl w:val="0"/>
                <w:numId w:val="8"/>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unapređenje te održivo korištenje prostora, </w:t>
            </w:r>
          </w:p>
          <w:p w14:paraId="6C228B0B" w14:textId="77777777" w:rsidR="00F95B96" w:rsidRPr="00DB58C2" w:rsidRDefault="00F95B96">
            <w:pPr>
              <w:numPr>
                <w:ilvl w:val="0"/>
                <w:numId w:val="8"/>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uspostavljanje integriranog urbanističkog planiranja za učinkovito i održivo upravljanje gradskim prostorom i imovinom, </w:t>
            </w:r>
          </w:p>
          <w:p w14:paraId="043D1D7C" w14:textId="77777777" w:rsidR="00F95B96" w:rsidRPr="00DB58C2" w:rsidRDefault="00F95B96">
            <w:pPr>
              <w:numPr>
                <w:ilvl w:val="0"/>
                <w:numId w:val="8"/>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lastRenderedPageBreak/>
              <w:t>planiranje pametnih rješenja za upravljanje razvojem i sl.</w:t>
            </w:r>
          </w:p>
        </w:tc>
        <w:tc>
          <w:tcPr>
            <w:tcW w:w="0" w:type="auto"/>
            <w:hideMark/>
          </w:tcPr>
          <w:p w14:paraId="37A0D485" w14:textId="77777777" w:rsidR="00F95B96" w:rsidRPr="00DB58C2" w:rsidRDefault="00F95B96">
            <w:pPr>
              <w:numPr>
                <w:ilvl w:val="0"/>
                <w:numId w:val="9"/>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lastRenderedPageBreak/>
              <w:t>broj izdanih lokacijskih dozvola </w:t>
            </w:r>
          </w:p>
          <w:p w14:paraId="3005CE2E" w14:textId="77777777" w:rsidR="00F95B96" w:rsidRPr="00DB58C2" w:rsidRDefault="00F95B96">
            <w:pPr>
              <w:numPr>
                <w:ilvl w:val="0"/>
                <w:numId w:val="9"/>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izdanih građevinskih dozvola</w:t>
            </w:r>
          </w:p>
          <w:p w14:paraId="69C388B6" w14:textId="77777777" w:rsidR="00F95B96" w:rsidRPr="00DB58C2" w:rsidRDefault="00F95B96">
            <w:pPr>
              <w:numPr>
                <w:ilvl w:val="0"/>
                <w:numId w:val="9"/>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izdanih uporabnih dozvola</w:t>
            </w:r>
          </w:p>
          <w:p w14:paraId="0D608B55" w14:textId="77777777" w:rsidR="00F95B96" w:rsidRPr="00DB58C2" w:rsidRDefault="00F95B96">
            <w:pPr>
              <w:numPr>
                <w:ilvl w:val="0"/>
                <w:numId w:val="9"/>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izdanih rješenja o izvedenom stanju</w:t>
            </w:r>
          </w:p>
          <w:p w14:paraId="4BCDEDDB" w14:textId="77777777" w:rsidR="00F95B96" w:rsidRPr="00DB58C2" w:rsidRDefault="00F95B96">
            <w:pPr>
              <w:numPr>
                <w:ilvl w:val="0"/>
                <w:numId w:val="9"/>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izdanih rješenja o rušenju bespravno izgrađenih objekata</w:t>
            </w:r>
          </w:p>
          <w:p w14:paraId="362ACA51" w14:textId="77777777" w:rsidR="00F95B96" w:rsidRPr="00DB58C2" w:rsidRDefault="00F95B96">
            <w:pPr>
              <w:numPr>
                <w:ilvl w:val="0"/>
                <w:numId w:val="9"/>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pokrivenost područja samoupravne jedinice prostornim planom</w:t>
            </w:r>
          </w:p>
        </w:tc>
      </w:tr>
      <w:tr w:rsidR="00F95B96" w:rsidRPr="00DB58C2" w14:paraId="51AF5D2A" w14:textId="77777777" w:rsidTr="00F95B96">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0" w:type="auto"/>
            <w:hideMark/>
          </w:tcPr>
          <w:p w14:paraId="7E3CBC52" w14:textId="77777777" w:rsidR="00F95B96" w:rsidRPr="00DB58C2" w:rsidRDefault="00F95B96" w:rsidP="00F95B96">
            <w:pPr>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3.     Komunalno gospodarstvo </w:t>
            </w:r>
          </w:p>
        </w:tc>
        <w:tc>
          <w:tcPr>
            <w:tcW w:w="0" w:type="auto"/>
            <w:hideMark/>
          </w:tcPr>
          <w:p w14:paraId="7B11819C" w14:textId="77777777" w:rsidR="00F95B96" w:rsidRPr="00DB58C2" w:rsidRDefault="00F95B96">
            <w:pPr>
              <w:numPr>
                <w:ilvl w:val="0"/>
                <w:numId w:val="10"/>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aktivnosti vezane za izgradnju i održavanje komunalne infrastrukture, </w:t>
            </w:r>
          </w:p>
          <w:p w14:paraId="69A62632" w14:textId="77777777" w:rsidR="00F95B96" w:rsidRPr="00DB58C2" w:rsidRDefault="00F95B96">
            <w:pPr>
              <w:numPr>
                <w:ilvl w:val="0"/>
                <w:numId w:val="10"/>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razvoj i unapređenje različitih infrastrukturnih sustava,</w:t>
            </w:r>
          </w:p>
          <w:p w14:paraId="261434FE" w14:textId="77777777" w:rsidR="00F95B96" w:rsidRPr="00DB58C2" w:rsidRDefault="00F95B96">
            <w:pPr>
              <w:numPr>
                <w:ilvl w:val="0"/>
                <w:numId w:val="10"/>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rekonstrukcija, izgradnja i investicijsko održavanje komunalnih objekata i opreme, </w:t>
            </w:r>
          </w:p>
          <w:p w14:paraId="7041AC2B" w14:textId="77777777" w:rsidR="00F95B96" w:rsidRPr="00DB58C2" w:rsidRDefault="00F95B96">
            <w:pPr>
              <w:numPr>
                <w:ilvl w:val="0"/>
                <w:numId w:val="10"/>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održavanje javnih površina, </w:t>
            </w:r>
          </w:p>
          <w:p w14:paraId="2276DACB" w14:textId="77777777" w:rsidR="00F95B96" w:rsidRPr="00DB58C2" w:rsidRDefault="00F95B96">
            <w:pPr>
              <w:numPr>
                <w:ilvl w:val="0"/>
                <w:numId w:val="10"/>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čišćenje i uređenje građevina i uređaja javne namjene,</w:t>
            </w:r>
          </w:p>
          <w:p w14:paraId="44B46A3F" w14:textId="77777777" w:rsidR="00F95B96" w:rsidRPr="00DB58C2" w:rsidRDefault="00F95B96">
            <w:pPr>
              <w:numPr>
                <w:ilvl w:val="0"/>
                <w:numId w:val="10"/>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unapređenje energetske infrastrukture, </w:t>
            </w:r>
          </w:p>
          <w:p w14:paraId="585CDE2F" w14:textId="77777777" w:rsidR="00F95B96" w:rsidRPr="00DB58C2" w:rsidRDefault="00F95B96">
            <w:pPr>
              <w:numPr>
                <w:ilvl w:val="0"/>
                <w:numId w:val="10"/>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poboljšanje komunalne opremljenosti, </w:t>
            </w:r>
          </w:p>
          <w:p w14:paraId="7DC48F1B" w14:textId="77777777" w:rsidR="00F95B96" w:rsidRPr="00DB58C2" w:rsidRDefault="00F95B96">
            <w:pPr>
              <w:numPr>
                <w:ilvl w:val="0"/>
                <w:numId w:val="10"/>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gospodarenje objektima javne i poslovne namjene, </w:t>
            </w:r>
          </w:p>
          <w:p w14:paraId="78B2FD6F" w14:textId="77777777" w:rsidR="00F95B96" w:rsidRPr="00DB58C2" w:rsidRDefault="00F95B96">
            <w:pPr>
              <w:numPr>
                <w:ilvl w:val="0"/>
                <w:numId w:val="10"/>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razvoj i uspostavljanje održivog sustava vodoopskrbe i odvodnje,</w:t>
            </w:r>
          </w:p>
          <w:p w14:paraId="05B18AA2" w14:textId="77777777" w:rsidR="00F95B96" w:rsidRPr="00DB58C2" w:rsidRDefault="00F95B96">
            <w:pPr>
              <w:numPr>
                <w:ilvl w:val="0"/>
                <w:numId w:val="10"/>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unapređenje javnih površina kroz ulaganje u infrastrukturu,</w:t>
            </w:r>
          </w:p>
          <w:p w14:paraId="07200D58" w14:textId="77777777" w:rsidR="00F95B96" w:rsidRPr="00DB58C2" w:rsidRDefault="00F95B96">
            <w:pPr>
              <w:numPr>
                <w:ilvl w:val="0"/>
                <w:numId w:val="10"/>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unapređenje vodnog gospodarstva, </w:t>
            </w:r>
          </w:p>
        </w:tc>
        <w:tc>
          <w:tcPr>
            <w:tcW w:w="0" w:type="auto"/>
            <w:hideMark/>
          </w:tcPr>
          <w:p w14:paraId="73ACAE0D" w14:textId="77777777" w:rsidR="00F95B96" w:rsidRPr="00DB58C2" w:rsidRDefault="00F95B96">
            <w:pPr>
              <w:numPr>
                <w:ilvl w:val="0"/>
                <w:numId w:val="11"/>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održavane javne površine u m2</w:t>
            </w:r>
          </w:p>
          <w:p w14:paraId="429E14B2" w14:textId="77777777" w:rsidR="00F95B96" w:rsidRPr="00DB58C2" w:rsidRDefault="00F95B96">
            <w:pPr>
              <w:numPr>
                <w:ilvl w:val="0"/>
                <w:numId w:val="11"/>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m2 novouređene javne infrastrukture</w:t>
            </w:r>
          </w:p>
          <w:p w14:paraId="458CC0C3" w14:textId="77777777" w:rsidR="00F95B96" w:rsidRPr="00DB58C2" w:rsidRDefault="00F95B96">
            <w:pPr>
              <w:numPr>
                <w:ilvl w:val="0"/>
                <w:numId w:val="11"/>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m2 adekvatno uređenih zelenih javnih površina</w:t>
            </w:r>
          </w:p>
          <w:p w14:paraId="43CBD959" w14:textId="77777777" w:rsidR="00F95B96" w:rsidRPr="00DB58C2" w:rsidRDefault="00F95B96">
            <w:pPr>
              <w:numPr>
                <w:ilvl w:val="0"/>
                <w:numId w:val="11"/>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energetski obnovljenih objekata javne namjene </w:t>
            </w:r>
          </w:p>
          <w:p w14:paraId="7E5E035F" w14:textId="77777777" w:rsidR="00F95B96" w:rsidRPr="00DB58C2" w:rsidRDefault="00F95B96">
            <w:pPr>
              <w:numPr>
                <w:ilvl w:val="0"/>
                <w:numId w:val="11"/>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postavljenih novih energetski efikasnih rasvjetnih tijela</w:t>
            </w:r>
          </w:p>
          <w:p w14:paraId="77B43DC2" w14:textId="77777777" w:rsidR="00F95B96" w:rsidRPr="00DB58C2" w:rsidRDefault="00F95B96">
            <w:pPr>
              <w:numPr>
                <w:ilvl w:val="0"/>
                <w:numId w:val="11"/>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km novoizgrađene komunalne infrastrukture</w:t>
            </w:r>
          </w:p>
          <w:p w14:paraId="58B22B32" w14:textId="77777777" w:rsidR="00F95B96" w:rsidRPr="00DB58C2" w:rsidRDefault="00F95B96">
            <w:pPr>
              <w:numPr>
                <w:ilvl w:val="0"/>
                <w:numId w:val="11"/>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km novoizgrađenog sustava navodnjavanja</w:t>
            </w:r>
          </w:p>
          <w:p w14:paraId="462FF069" w14:textId="77777777" w:rsidR="00F95B96" w:rsidRPr="00DB58C2" w:rsidRDefault="00F95B96">
            <w:pPr>
              <w:numPr>
                <w:ilvl w:val="0"/>
                <w:numId w:val="11"/>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udio naseljenih dijelova pokrivenih javnom rasvjetom</w:t>
            </w:r>
          </w:p>
          <w:p w14:paraId="3826BE6B" w14:textId="77777777" w:rsidR="00F95B96" w:rsidRPr="00DB58C2" w:rsidRDefault="00F95B96">
            <w:pPr>
              <w:numPr>
                <w:ilvl w:val="0"/>
                <w:numId w:val="11"/>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kućanstava kojima je omogućen pristup širokopojasnoj mreži</w:t>
            </w:r>
          </w:p>
          <w:p w14:paraId="4163D348" w14:textId="77777777" w:rsidR="00F95B96" w:rsidRPr="00DB58C2" w:rsidRDefault="00F95B96">
            <w:pPr>
              <w:numPr>
                <w:ilvl w:val="0"/>
                <w:numId w:val="11"/>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novih korisnika priključenih na vodovodnu mrežu</w:t>
            </w:r>
          </w:p>
          <w:p w14:paraId="2DAD44C7" w14:textId="77777777" w:rsidR="00F95B96" w:rsidRPr="00DB58C2" w:rsidRDefault="00F95B96">
            <w:pPr>
              <w:numPr>
                <w:ilvl w:val="0"/>
                <w:numId w:val="11"/>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novih korisnika priključenih na kanalizacijsku mrežu</w:t>
            </w:r>
          </w:p>
          <w:p w14:paraId="6B34550A" w14:textId="77777777" w:rsidR="00F95B96" w:rsidRPr="00DB58C2" w:rsidRDefault="00F95B96">
            <w:pPr>
              <w:numPr>
                <w:ilvl w:val="0"/>
                <w:numId w:val="11"/>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novoizgrađenih grobnih mjesta</w:t>
            </w:r>
          </w:p>
        </w:tc>
      </w:tr>
      <w:tr w:rsidR="00F95B96" w:rsidRPr="00DB58C2" w14:paraId="36197D4E" w14:textId="77777777" w:rsidTr="00F95B96">
        <w:trPr>
          <w:trHeight w:val="3825"/>
        </w:trPr>
        <w:tc>
          <w:tcPr>
            <w:cnfStyle w:val="001000000000" w:firstRow="0" w:lastRow="0" w:firstColumn="1" w:lastColumn="0" w:oddVBand="0" w:evenVBand="0" w:oddHBand="0" w:evenHBand="0" w:firstRowFirstColumn="0" w:firstRowLastColumn="0" w:lastRowFirstColumn="0" w:lastRowLastColumn="0"/>
            <w:tcW w:w="0" w:type="auto"/>
            <w:hideMark/>
          </w:tcPr>
          <w:p w14:paraId="4F95E9E6" w14:textId="77777777" w:rsidR="00F95B96" w:rsidRPr="00DB58C2" w:rsidRDefault="00F95B96" w:rsidP="00F95B96">
            <w:pPr>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4.     Odgoj i obrazovanje </w:t>
            </w:r>
          </w:p>
        </w:tc>
        <w:tc>
          <w:tcPr>
            <w:tcW w:w="0" w:type="auto"/>
            <w:hideMark/>
          </w:tcPr>
          <w:p w14:paraId="453B0DFF" w14:textId="77777777" w:rsidR="00F95B96" w:rsidRPr="00DB58C2" w:rsidRDefault="00F95B96">
            <w:pPr>
              <w:numPr>
                <w:ilvl w:val="0"/>
                <w:numId w:val="12"/>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aktivnosti vezane za odgoj, obrazovanje i tehničku kulturu, </w:t>
            </w:r>
          </w:p>
          <w:p w14:paraId="0594C9A1" w14:textId="77777777" w:rsidR="00F95B96" w:rsidRPr="00DB58C2" w:rsidRDefault="00F95B96">
            <w:pPr>
              <w:numPr>
                <w:ilvl w:val="0"/>
                <w:numId w:val="12"/>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redovna djelatnost osnovnih škola, </w:t>
            </w:r>
          </w:p>
          <w:p w14:paraId="3807DEBC" w14:textId="77777777" w:rsidR="00F95B96" w:rsidRPr="00DB58C2" w:rsidRDefault="00F95B96">
            <w:pPr>
              <w:numPr>
                <w:ilvl w:val="0"/>
                <w:numId w:val="12"/>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redovna ulaganja u objekte osnovnoškolskih i srednjoškolskih obrazovnih ustanova, </w:t>
            </w:r>
          </w:p>
          <w:p w14:paraId="20F8A372" w14:textId="77777777" w:rsidR="00F95B96" w:rsidRPr="00DB58C2" w:rsidRDefault="00F95B96">
            <w:pPr>
              <w:numPr>
                <w:ilvl w:val="0"/>
                <w:numId w:val="12"/>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unapređenje uvjeta za obrazovanje, </w:t>
            </w:r>
          </w:p>
          <w:p w14:paraId="7DA31B63" w14:textId="77777777" w:rsidR="00F95B96" w:rsidRPr="00DB58C2" w:rsidRDefault="00F95B96">
            <w:pPr>
              <w:numPr>
                <w:ilvl w:val="0"/>
                <w:numId w:val="12"/>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provedba cjeloživotnog obrazovanja, </w:t>
            </w:r>
          </w:p>
          <w:p w14:paraId="755E9009" w14:textId="77777777" w:rsidR="00F95B96" w:rsidRPr="00DB58C2" w:rsidRDefault="00F95B96">
            <w:pPr>
              <w:numPr>
                <w:ilvl w:val="0"/>
                <w:numId w:val="12"/>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modernizacija i unapređenje obrazovne infrastrukture, </w:t>
            </w:r>
          </w:p>
          <w:p w14:paraId="47C898D6" w14:textId="77777777" w:rsidR="00F95B96" w:rsidRPr="00DB58C2" w:rsidRDefault="00F95B96">
            <w:pPr>
              <w:numPr>
                <w:ilvl w:val="0"/>
                <w:numId w:val="12"/>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dodjela stipendija za visoko i srednjoškolsko obrazovanje i sl.</w:t>
            </w:r>
          </w:p>
        </w:tc>
        <w:tc>
          <w:tcPr>
            <w:tcW w:w="0" w:type="auto"/>
            <w:hideMark/>
          </w:tcPr>
          <w:p w14:paraId="759C3569" w14:textId="77777777" w:rsidR="00F95B96" w:rsidRPr="00DB58C2" w:rsidRDefault="00F95B96">
            <w:pPr>
              <w:numPr>
                <w:ilvl w:val="0"/>
                <w:numId w:val="13"/>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novoizgrađenih objekata odgojno-obrazovnih ustanova;</w:t>
            </w:r>
          </w:p>
          <w:p w14:paraId="04B9FE06" w14:textId="77777777" w:rsidR="00F95B96" w:rsidRPr="00DB58C2" w:rsidRDefault="00F95B96">
            <w:pPr>
              <w:numPr>
                <w:ilvl w:val="0"/>
                <w:numId w:val="13"/>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rekonstruiranih/ adaptiranih objekata odgojno-obrazovnih ustanova</w:t>
            </w:r>
          </w:p>
          <w:p w14:paraId="6E52EFD6" w14:textId="77777777" w:rsidR="00F95B96" w:rsidRPr="00DB58C2" w:rsidRDefault="00F95B96">
            <w:pPr>
              <w:numPr>
                <w:ilvl w:val="0"/>
                <w:numId w:val="13"/>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opremljenih objekata odgojno-obrazovnih ustanova</w:t>
            </w:r>
          </w:p>
          <w:p w14:paraId="7EC7E5C4" w14:textId="77777777" w:rsidR="00F95B96" w:rsidRPr="00DB58C2" w:rsidRDefault="00F95B96">
            <w:pPr>
              <w:numPr>
                <w:ilvl w:val="0"/>
                <w:numId w:val="13"/>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udio objekata škola na kojima su izvedeni radovi održavanja</w:t>
            </w:r>
          </w:p>
          <w:p w14:paraId="55C68850" w14:textId="77777777" w:rsidR="00F95B96" w:rsidRPr="00DB58C2" w:rsidRDefault="00F95B96">
            <w:pPr>
              <w:numPr>
                <w:ilvl w:val="0"/>
                <w:numId w:val="13"/>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opremanja u ukupnom broju osnovnih škola;</w:t>
            </w:r>
          </w:p>
          <w:p w14:paraId="3C68457F" w14:textId="77777777" w:rsidR="00F95B96" w:rsidRPr="00DB58C2" w:rsidRDefault="00F95B96">
            <w:pPr>
              <w:numPr>
                <w:ilvl w:val="0"/>
                <w:numId w:val="13"/>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ukupan broj učenika,</w:t>
            </w:r>
          </w:p>
          <w:p w14:paraId="073EEA37" w14:textId="77777777" w:rsidR="00F95B96" w:rsidRPr="00DB58C2" w:rsidRDefault="00F95B96">
            <w:pPr>
              <w:numPr>
                <w:ilvl w:val="0"/>
                <w:numId w:val="13"/>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učenika koji primaju subvencije za prijevoz,</w:t>
            </w:r>
          </w:p>
          <w:p w14:paraId="13ABE1A0" w14:textId="77777777" w:rsidR="00F95B96" w:rsidRPr="00DB58C2" w:rsidRDefault="00F95B96">
            <w:pPr>
              <w:numPr>
                <w:ilvl w:val="0"/>
                <w:numId w:val="13"/>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udio učenika kojima je omogućena jednosmjenska nastava,</w:t>
            </w:r>
          </w:p>
          <w:p w14:paraId="43FB7FF5" w14:textId="77777777" w:rsidR="00F95B96" w:rsidRPr="00DB58C2" w:rsidRDefault="00F95B96">
            <w:pPr>
              <w:numPr>
                <w:ilvl w:val="0"/>
                <w:numId w:val="13"/>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ukupan broj razrednih odjeljenja,</w:t>
            </w:r>
          </w:p>
          <w:p w14:paraId="2268A2C3" w14:textId="77777777" w:rsidR="00F95B96" w:rsidRPr="00DB58C2" w:rsidRDefault="00F95B96">
            <w:pPr>
              <w:numPr>
                <w:ilvl w:val="0"/>
                <w:numId w:val="13"/>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stipendista - učenika;</w:t>
            </w:r>
          </w:p>
          <w:p w14:paraId="2338D4A1" w14:textId="77777777" w:rsidR="00F95B96" w:rsidRPr="00DB58C2" w:rsidRDefault="00F95B96">
            <w:pPr>
              <w:numPr>
                <w:ilvl w:val="0"/>
                <w:numId w:val="13"/>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stipendista -  studenata;</w:t>
            </w:r>
          </w:p>
          <w:p w14:paraId="5641EA65" w14:textId="77777777" w:rsidR="00F95B96" w:rsidRPr="00DB58C2" w:rsidRDefault="00F95B96">
            <w:pPr>
              <w:numPr>
                <w:ilvl w:val="0"/>
                <w:numId w:val="13"/>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korisnika programa cjeloživotnog obrazovanja,</w:t>
            </w:r>
          </w:p>
          <w:p w14:paraId="39CA1097" w14:textId="77777777" w:rsidR="00F95B96" w:rsidRPr="00DB58C2" w:rsidRDefault="00F95B96">
            <w:pPr>
              <w:numPr>
                <w:ilvl w:val="0"/>
                <w:numId w:val="13"/>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osoba koje su završile program prekvalifikacije</w:t>
            </w:r>
          </w:p>
          <w:p w14:paraId="17EB39EA" w14:textId="77777777" w:rsidR="00F95B96" w:rsidRPr="00DB58C2" w:rsidRDefault="00F95B96">
            <w:pPr>
              <w:numPr>
                <w:ilvl w:val="0"/>
                <w:numId w:val="13"/>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udio škola u kojima je osigurana mogućnost pružanja online nastave za sva razredna odjeljenja </w:t>
            </w:r>
          </w:p>
        </w:tc>
      </w:tr>
      <w:tr w:rsidR="00F95B96" w:rsidRPr="00DB58C2" w14:paraId="50418E02" w14:textId="77777777" w:rsidTr="00F95B96">
        <w:trPr>
          <w:cnfStyle w:val="000000100000" w:firstRow="0" w:lastRow="0" w:firstColumn="0" w:lastColumn="0" w:oddVBand="0" w:evenVBand="0" w:oddHBand="1" w:evenHBand="0" w:firstRowFirstColumn="0" w:firstRowLastColumn="0" w:lastRowFirstColumn="0" w:lastRowLastColumn="0"/>
          <w:trHeight w:val="927"/>
        </w:trPr>
        <w:tc>
          <w:tcPr>
            <w:cnfStyle w:val="001000000000" w:firstRow="0" w:lastRow="0" w:firstColumn="1" w:lastColumn="0" w:oddVBand="0" w:evenVBand="0" w:oddHBand="0" w:evenHBand="0" w:firstRowFirstColumn="0" w:firstRowLastColumn="0" w:lastRowFirstColumn="0" w:lastRowLastColumn="0"/>
            <w:tcW w:w="0" w:type="auto"/>
            <w:hideMark/>
          </w:tcPr>
          <w:p w14:paraId="0AE8F520" w14:textId="77777777" w:rsidR="00F95B96" w:rsidRPr="00DB58C2" w:rsidRDefault="00F95B96" w:rsidP="00F95B96">
            <w:pPr>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5.     Briga o djeci </w:t>
            </w:r>
          </w:p>
        </w:tc>
        <w:tc>
          <w:tcPr>
            <w:tcW w:w="0" w:type="auto"/>
            <w:hideMark/>
          </w:tcPr>
          <w:p w14:paraId="261093A9" w14:textId="77777777" w:rsidR="00F95B96" w:rsidRPr="00DB58C2" w:rsidRDefault="00F95B96">
            <w:pPr>
              <w:numPr>
                <w:ilvl w:val="0"/>
                <w:numId w:val="14"/>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redovna djelatnost vrtića,</w:t>
            </w:r>
          </w:p>
          <w:p w14:paraId="64FD755C" w14:textId="77777777" w:rsidR="00F95B96" w:rsidRPr="00DB58C2" w:rsidRDefault="00F95B96">
            <w:pPr>
              <w:numPr>
                <w:ilvl w:val="0"/>
                <w:numId w:val="14"/>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provedba predškolskog odgoja,</w:t>
            </w:r>
          </w:p>
          <w:p w14:paraId="6A8C48C0" w14:textId="77777777" w:rsidR="00F95B96" w:rsidRPr="00DB58C2" w:rsidRDefault="00F95B96">
            <w:pPr>
              <w:numPr>
                <w:ilvl w:val="0"/>
                <w:numId w:val="14"/>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lastRenderedPageBreak/>
              <w:t>unapređenje uvjeta za predškolski odgoj i obrazovanje i sl. </w:t>
            </w:r>
          </w:p>
        </w:tc>
        <w:tc>
          <w:tcPr>
            <w:tcW w:w="0" w:type="auto"/>
            <w:hideMark/>
          </w:tcPr>
          <w:p w14:paraId="22CFD108" w14:textId="77777777" w:rsidR="00F95B96" w:rsidRPr="00DB58C2" w:rsidRDefault="00F95B96">
            <w:pPr>
              <w:numPr>
                <w:ilvl w:val="0"/>
                <w:numId w:val="15"/>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lastRenderedPageBreak/>
              <w:t>ukupan broj upisane djece</w:t>
            </w:r>
          </w:p>
          <w:p w14:paraId="1992ED3C" w14:textId="77777777" w:rsidR="00F95B96" w:rsidRPr="00DB58C2" w:rsidRDefault="00F95B96">
            <w:pPr>
              <w:numPr>
                <w:ilvl w:val="0"/>
                <w:numId w:val="15"/>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novoupisane djece </w:t>
            </w:r>
          </w:p>
          <w:p w14:paraId="34A3DBA8" w14:textId="77777777" w:rsidR="00F95B96" w:rsidRPr="00DB58C2" w:rsidRDefault="00F95B96">
            <w:pPr>
              <w:numPr>
                <w:ilvl w:val="0"/>
                <w:numId w:val="15"/>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novosagrađenih objekata </w:t>
            </w:r>
          </w:p>
          <w:p w14:paraId="0D2E931A" w14:textId="77777777" w:rsidR="00F95B96" w:rsidRPr="00DB58C2" w:rsidRDefault="00F95B96">
            <w:pPr>
              <w:numPr>
                <w:ilvl w:val="0"/>
                <w:numId w:val="15"/>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lastRenderedPageBreak/>
              <w:t>broj rekonstruiranih objekata</w:t>
            </w:r>
          </w:p>
          <w:p w14:paraId="4ECE0278" w14:textId="77777777" w:rsidR="00F95B96" w:rsidRPr="00DB58C2" w:rsidRDefault="00F95B96">
            <w:pPr>
              <w:numPr>
                <w:ilvl w:val="0"/>
                <w:numId w:val="15"/>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djece obuhvaćene posebnim programima izobrazbe</w:t>
            </w:r>
          </w:p>
        </w:tc>
      </w:tr>
      <w:tr w:rsidR="00F95B96" w:rsidRPr="00DB58C2" w14:paraId="302562E7" w14:textId="77777777" w:rsidTr="00F95B96">
        <w:trPr>
          <w:trHeight w:val="127"/>
        </w:trPr>
        <w:tc>
          <w:tcPr>
            <w:cnfStyle w:val="001000000000" w:firstRow="0" w:lastRow="0" w:firstColumn="1" w:lastColumn="0" w:oddVBand="0" w:evenVBand="0" w:oddHBand="0" w:evenHBand="0" w:firstRowFirstColumn="0" w:firstRowLastColumn="0" w:lastRowFirstColumn="0" w:lastRowLastColumn="0"/>
            <w:tcW w:w="0" w:type="auto"/>
            <w:hideMark/>
          </w:tcPr>
          <w:p w14:paraId="7DF1C973" w14:textId="77777777" w:rsidR="00F95B96" w:rsidRPr="00DB58C2" w:rsidRDefault="00F95B96" w:rsidP="00F95B96">
            <w:pPr>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lastRenderedPageBreak/>
              <w:t>6.     Socijalna skrb</w:t>
            </w:r>
          </w:p>
        </w:tc>
        <w:tc>
          <w:tcPr>
            <w:tcW w:w="0" w:type="auto"/>
            <w:hideMark/>
          </w:tcPr>
          <w:p w14:paraId="3FCA421B" w14:textId="77777777" w:rsidR="00F95B96" w:rsidRPr="00DB58C2" w:rsidRDefault="00F95B96">
            <w:pPr>
              <w:numPr>
                <w:ilvl w:val="0"/>
                <w:numId w:val="16"/>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aktivnosti vezane za pružanje socijalne skrbi osjetljivim skupinama, </w:t>
            </w:r>
          </w:p>
          <w:p w14:paraId="4D56CD11" w14:textId="77777777" w:rsidR="00F95B96" w:rsidRPr="00DB58C2" w:rsidRDefault="00F95B96">
            <w:pPr>
              <w:numPr>
                <w:ilvl w:val="0"/>
                <w:numId w:val="16"/>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dodjela subvencija, pomoći i donacija, </w:t>
            </w:r>
          </w:p>
          <w:p w14:paraId="1605D50D" w14:textId="77777777" w:rsidR="00F95B96" w:rsidRPr="00DB58C2" w:rsidRDefault="00F95B96">
            <w:pPr>
              <w:numPr>
                <w:ilvl w:val="0"/>
                <w:numId w:val="16"/>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osiguranje ravnomjerne dostupnosti socijalnih usluga, </w:t>
            </w:r>
          </w:p>
          <w:p w14:paraId="78CB1F52" w14:textId="77777777" w:rsidR="00F95B96" w:rsidRPr="00DB58C2" w:rsidRDefault="00F95B96">
            <w:pPr>
              <w:numPr>
                <w:ilvl w:val="0"/>
                <w:numId w:val="16"/>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pružanje socijalne zaštite i unapređenje kvalitete života građana, </w:t>
            </w:r>
          </w:p>
          <w:p w14:paraId="237D978F" w14:textId="77777777" w:rsidR="00F95B96" w:rsidRPr="00DB58C2" w:rsidRDefault="00F95B96">
            <w:pPr>
              <w:numPr>
                <w:ilvl w:val="0"/>
                <w:numId w:val="16"/>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poboljšanje standarda postojećih usluga socijalne zaštite u okvirima lokalne zajednice, </w:t>
            </w:r>
          </w:p>
          <w:p w14:paraId="242C0BB6" w14:textId="77777777" w:rsidR="00F95B96" w:rsidRPr="00DB58C2" w:rsidRDefault="00F95B96">
            <w:pPr>
              <w:numPr>
                <w:ilvl w:val="0"/>
                <w:numId w:val="16"/>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pružanje skrbi nemoćnima, </w:t>
            </w:r>
          </w:p>
          <w:p w14:paraId="48CA18E3" w14:textId="77777777" w:rsidR="00F95B96" w:rsidRPr="00DB58C2" w:rsidRDefault="00F95B96">
            <w:pPr>
              <w:numPr>
                <w:ilvl w:val="0"/>
                <w:numId w:val="16"/>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skrb o hrvatskim braniteljima i članovima njihovih obitelji, </w:t>
            </w:r>
          </w:p>
          <w:p w14:paraId="0C299928" w14:textId="77777777" w:rsidR="00F95B96" w:rsidRPr="00DB58C2" w:rsidRDefault="00F95B96">
            <w:pPr>
              <w:numPr>
                <w:ilvl w:val="0"/>
                <w:numId w:val="16"/>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unaprjeđenje društvene infrastrukture za pružanje socijalne skrbi i zaštite i sl.</w:t>
            </w:r>
          </w:p>
        </w:tc>
        <w:tc>
          <w:tcPr>
            <w:tcW w:w="0" w:type="auto"/>
            <w:hideMark/>
          </w:tcPr>
          <w:p w14:paraId="32E53B18" w14:textId="77777777" w:rsidR="00F95B96" w:rsidRPr="00DB58C2" w:rsidRDefault="00F95B96">
            <w:pPr>
              <w:numPr>
                <w:ilvl w:val="0"/>
                <w:numId w:val="17"/>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korisnika socijalnih usluga</w:t>
            </w:r>
          </w:p>
          <w:p w14:paraId="1F18DDF7" w14:textId="77777777" w:rsidR="00F95B96" w:rsidRPr="00DB58C2" w:rsidRDefault="00F95B96">
            <w:pPr>
              <w:numPr>
                <w:ilvl w:val="0"/>
                <w:numId w:val="17"/>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korisnika socijalnog smještaja</w:t>
            </w:r>
          </w:p>
          <w:p w14:paraId="180802D5" w14:textId="77777777" w:rsidR="00F95B96" w:rsidRPr="00DB58C2" w:rsidRDefault="00F95B96">
            <w:pPr>
              <w:numPr>
                <w:ilvl w:val="0"/>
                <w:numId w:val="17"/>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korisnika besplatnog prijevoza</w:t>
            </w:r>
          </w:p>
          <w:p w14:paraId="06615E67" w14:textId="77777777" w:rsidR="00F95B96" w:rsidRPr="00DB58C2" w:rsidRDefault="00F95B96">
            <w:pPr>
              <w:numPr>
                <w:ilvl w:val="0"/>
                <w:numId w:val="17"/>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korisnika sredstava za ogrjev</w:t>
            </w:r>
          </w:p>
          <w:p w14:paraId="606F51A9" w14:textId="77777777" w:rsidR="00F95B96" w:rsidRPr="00DB58C2" w:rsidRDefault="00F95B96">
            <w:pPr>
              <w:numPr>
                <w:ilvl w:val="0"/>
                <w:numId w:val="17"/>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korisnika pučke kuhinje </w:t>
            </w:r>
          </w:p>
          <w:p w14:paraId="299C9BBC" w14:textId="77777777" w:rsidR="00F95B96" w:rsidRPr="00DB58C2" w:rsidRDefault="00F95B96">
            <w:pPr>
              <w:numPr>
                <w:ilvl w:val="0"/>
                <w:numId w:val="17"/>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korisnika socijalnog dućana</w:t>
            </w:r>
          </w:p>
          <w:p w14:paraId="780F3EE1" w14:textId="77777777" w:rsidR="00F95B96" w:rsidRPr="00DB58C2" w:rsidRDefault="00F95B96">
            <w:pPr>
              <w:numPr>
                <w:ilvl w:val="0"/>
                <w:numId w:val="17"/>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kreveta u domovima za starije i nemoćne</w:t>
            </w:r>
          </w:p>
          <w:p w14:paraId="7BEC37CB" w14:textId="77777777" w:rsidR="00F95B96" w:rsidRPr="00DB58C2" w:rsidRDefault="00F95B96">
            <w:pPr>
              <w:numPr>
                <w:ilvl w:val="0"/>
                <w:numId w:val="17"/>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zaposlenih osoba s invaliditetom</w:t>
            </w:r>
          </w:p>
        </w:tc>
      </w:tr>
      <w:tr w:rsidR="00F95B96" w:rsidRPr="00DB58C2" w14:paraId="4B7EE225" w14:textId="77777777" w:rsidTr="00F95B96">
        <w:trPr>
          <w:cnfStyle w:val="000000100000" w:firstRow="0" w:lastRow="0" w:firstColumn="0" w:lastColumn="0" w:oddVBand="0" w:evenVBand="0" w:oddHBand="1" w:evenHBand="0" w:firstRowFirstColumn="0" w:firstRowLastColumn="0" w:lastRowFirstColumn="0" w:lastRowLastColumn="0"/>
          <w:trHeight w:val="927"/>
        </w:trPr>
        <w:tc>
          <w:tcPr>
            <w:cnfStyle w:val="001000000000" w:firstRow="0" w:lastRow="0" w:firstColumn="1" w:lastColumn="0" w:oddVBand="0" w:evenVBand="0" w:oddHBand="0" w:evenHBand="0" w:firstRowFirstColumn="0" w:firstRowLastColumn="0" w:lastRowFirstColumn="0" w:lastRowLastColumn="0"/>
            <w:tcW w:w="0" w:type="auto"/>
            <w:hideMark/>
          </w:tcPr>
          <w:p w14:paraId="25501102" w14:textId="77777777" w:rsidR="00F95B96" w:rsidRPr="00DB58C2" w:rsidRDefault="00F95B96" w:rsidP="00F95B96">
            <w:pPr>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7.     Primarna zdravstvena zaštita</w:t>
            </w:r>
          </w:p>
        </w:tc>
        <w:tc>
          <w:tcPr>
            <w:tcW w:w="0" w:type="auto"/>
            <w:hideMark/>
          </w:tcPr>
          <w:p w14:paraId="0BA95272" w14:textId="77777777" w:rsidR="00F95B96" w:rsidRPr="00DB58C2" w:rsidRDefault="00F95B96">
            <w:pPr>
              <w:numPr>
                <w:ilvl w:val="0"/>
                <w:numId w:val="18"/>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aktivnosti vezane za zaštitu i unapređenje zdravlja građana, </w:t>
            </w:r>
          </w:p>
          <w:p w14:paraId="79CC9549" w14:textId="77777777" w:rsidR="00F95B96" w:rsidRPr="00DB58C2" w:rsidRDefault="00F95B96">
            <w:pPr>
              <w:numPr>
                <w:ilvl w:val="0"/>
                <w:numId w:val="18"/>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poboljšanje sustava pružanja javnih zdravstvenih usluga, </w:t>
            </w:r>
          </w:p>
          <w:p w14:paraId="3888025D" w14:textId="77777777" w:rsidR="00F95B96" w:rsidRPr="00DB58C2" w:rsidRDefault="00F95B96">
            <w:pPr>
              <w:numPr>
                <w:ilvl w:val="0"/>
                <w:numId w:val="18"/>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unaprjeđenje dostupnosti usluga zdravstvene zaštite, </w:t>
            </w:r>
          </w:p>
          <w:p w14:paraId="54CF728A" w14:textId="77777777" w:rsidR="00F95B96" w:rsidRPr="00DB58C2" w:rsidRDefault="00F95B96">
            <w:pPr>
              <w:numPr>
                <w:ilvl w:val="0"/>
                <w:numId w:val="18"/>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poboljšanje opremljenosti i unapređivanje uvjeta za pružanje zdravstvenih usluga, </w:t>
            </w:r>
          </w:p>
          <w:p w14:paraId="356A0049" w14:textId="77777777" w:rsidR="00F95B96" w:rsidRPr="00DB58C2" w:rsidRDefault="00F95B96">
            <w:pPr>
              <w:numPr>
                <w:ilvl w:val="0"/>
                <w:numId w:val="18"/>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unapređenje kvalitete zdravstvenih usluga i sl.</w:t>
            </w:r>
          </w:p>
        </w:tc>
        <w:tc>
          <w:tcPr>
            <w:tcW w:w="0" w:type="auto"/>
            <w:hideMark/>
          </w:tcPr>
          <w:p w14:paraId="3E99B66E" w14:textId="77777777" w:rsidR="00F95B96" w:rsidRPr="00DB58C2" w:rsidRDefault="00F95B96">
            <w:pPr>
              <w:numPr>
                <w:ilvl w:val="0"/>
                <w:numId w:val="19"/>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sudionika na predavanjima o prevenciji bolesti i zdravom načinu života</w:t>
            </w:r>
          </w:p>
          <w:p w14:paraId="29F85F7F" w14:textId="77777777" w:rsidR="00F95B96" w:rsidRPr="00DB58C2" w:rsidRDefault="00F95B96">
            <w:pPr>
              <w:numPr>
                <w:ilvl w:val="0"/>
                <w:numId w:val="19"/>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obnovljenih objekata javno zdravstvenih ustanova</w:t>
            </w:r>
          </w:p>
          <w:p w14:paraId="38745431" w14:textId="77777777" w:rsidR="00F95B96" w:rsidRPr="00DB58C2" w:rsidRDefault="00F95B96">
            <w:pPr>
              <w:numPr>
                <w:ilvl w:val="0"/>
                <w:numId w:val="19"/>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objekata javnih zdravstvenih ustanova u kojima je poboljšana opremljenost</w:t>
            </w:r>
          </w:p>
          <w:p w14:paraId="61CEB976" w14:textId="77777777" w:rsidR="00F95B96" w:rsidRPr="00DB58C2" w:rsidRDefault="00F95B96">
            <w:pPr>
              <w:numPr>
                <w:ilvl w:val="0"/>
                <w:numId w:val="19"/>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korisnika kojima je unaprijeđena dostupnost usluga zdravstvene zaštite</w:t>
            </w:r>
          </w:p>
          <w:p w14:paraId="52ADBFA7" w14:textId="77777777" w:rsidR="00F95B96" w:rsidRPr="00DB58C2" w:rsidRDefault="00F95B96">
            <w:pPr>
              <w:numPr>
                <w:ilvl w:val="0"/>
                <w:numId w:val="19"/>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stopa smrtnosti od kardiovaskularnih bolesti na području samoupravne jedinice</w:t>
            </w:r>
          </w:p>
          <w:p w14:paraId="6E9E5710" w14:textId="77777777" w:rsidR="00F95B96" w:rsidRPr="00DB58C2" w:rsidRDefault="00F95B96">
            <w:pPr>
              <w:numPr>
                <w:ilvl w:val="0"/>
                <w:numId w:val="19"/>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stopa smrtnosti od razni oblika raka na području samoupravne jedinice</w:t>
            </w:r>
          </w:p>
        </w:tc>
      </w:tr>
      <w:tr w:rsidR="00F95B96" w:rsidRPr="00DB58C2" w14:paraId="1EECD79E" w14:textId="77777777" w:rsidTr="00F95B96">
        <w:trPr>
          <w:trHeight w:val="927"/>
        </w:trPr>
        <w:tc>
          <w:tcPr>
            <w:cnfStyle w:val="001000000000" w:firstRow="0" w:lastRow="0" w:firstColumn="1" w:lastColumn="0" w:oddVBand="0" w:evenVBand="0" w:oddHBand="0" w:evenHBand="0" w:firstRowFirstColumn="0" w:firstRowLastColumn="0" w:lastRowFirstColumn="0" w:lastRowLastColumn="0"/>
            <w:tcW w:w="0" w:type="auto"/>
            <w:hideMark/>
          </w:tcPr>
          <w:p w14:paraId="5DB67D7B" w14:textId="77777777" w:rsidR="00F95B96" w:rsidRPr="00DB58C2" w:rsidRDefault="00F95B96" w:rsidP="00F95B96">
            <w:pPr>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8.     Kultura, tjelesna kultura i sport</w:t>
            </w:r>
          </w:p>
        </w:tc>
        <w:tc>
          <w:tcPr>
            <w:tcW w:w="0" w:type="auto"/>
            <w:hideMark/>
          </w:tcPr>
          <w:p w14:paraId="3CF8C1EF" w14:textId="77777777" w:rsidR="00F95B96" w:rsidRPr="00DB58C2" w:rsidRDefault="00F95B96">
            <w:pPr>
              <w:numPr>
                <w:ilvl w:val="0"/>
                <w:numId w:val="20"/>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aktivnosti vezane za razvoj kulture te tjelesne kulture i sporta, </w:t>
            </w:r>
          </w:p>
          <w:p w14:paraId="2E34B708" w14:textId="77777777" w:rsidR="00F95B96" w:rsidRPr="00DB58C2" w:rsidRDefault="00F95B96">
            <w:pPr>
              <w:numPr>
                <w:ilvl w:val="0"/>
                <w:numId w:val="20"/>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unaprjeđenje dostupnosti sportsko rekreacijskih sadržaja, </w:t>
            </w:r>
          </w:p>
          <w:p w14:paraId="375E7324" w14:textId="77777777" w:rsidR="00F95B96" w:rsidRPr="00DB58C2" w:rsidRDefault="00F95B96">
            <w:pPr>
              <w:numPr>
                <w:ilvl w:val="0"/>
                <w:numId w:val="20"/>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promicanje kulture i kulturnih sadržaja, </w:t>
            </w:r>
          </w:p>
          <w:p w14:paraId="3D73FFA0" w14:textId="77777777" w:rsidR="00F95B96" w:rsidRPr="00DB58C2" w:rsidRDefault="00F95B96">
            <w:pPr>
              <w:numPr>
                <w:ilvl w:val="0"/>
                <w:numId w:val="20"/>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poticanje razvoja sporta i rekreacije, </w:t>
            </w:r>
          </w:p>
          <w:p w14:paraId="262264E9" w14:textId="77777777" w:rsidR="00F95B96" w:rsidRPr="00DB58C2" w:rsidRDefault="00F95B96">
            <w:pPr>
              <w:numPr>
                <w:ilvl w:val="0"/>
                <w:numId w:val="20"/>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ulaganja u zaštitu kulturne baštine te očuvanje i promociju kulturnih i povijesnih vrijednosti i sl.</w:t>
            </w:r>
          </w:p>
        </w:tc>
        <w:tc>
          <w:tcPr>
            <w:tcW w:w="0" w:type="auto"/>
            <w:hideMark/>
          </w:tcPr>
          <w:p w14:paraId="1085F293" w14:textId="77777777" w:rsidR="00F95B96" w:rsidRPr="00DB58C2" w:rsidRDefault="00F95B96">
            <w:pPr>
              <w:numPr>
                <w:ilvl w:val="0"/>
                <w:numId w:val="21"/>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obnovljenih objekata kulturne baštine</w:t>
            </w:r>
          </w:p>
          <w:p w14:paraId="7DB7A027" w14:textId="77777777" w:rsidR="00F95B96" w:rsidRPr="00DB58C2" w:rsidRDefault="00F95B96">
            <w:pPr>
              <w:numPr>
                <w:ilvl w:val="0"/>
                <w:numId w:val="21"/>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posjeta podržanim mjestima i atrakcijama kulturne baštine </w:t>
            </w:r>
          </w:p>
          <w:p w14:paraId="08880590" w14:textId="77777777" w:rsidR="00F95B96" w:rsidRPr="00DB58C2" w:rsidRDefault="00F95B96">
            <w:pPr>
              <w:numPr>
                <w:ilvl w:val="0"/>
                <w:numId w:val="21"/>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organiziranih kulturnih manifestacija</w:t>
            </w:r>
          </w:p>
          <w:p w14:paraId="654A0F7F" w14:textId="77777777" w:rsidR="00F95B96" w:rsidRPr="00DB58C2" w:rsidRDefault="00F95B96">
            <w:pPr>
              <w:numPr>
                <w:ilvl w:val="0"/>
                <w:numId w:val="21"/>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posjeta društveno-kulturnim manifestacijama</w:t>
            </w:r>
          </w:p>
          <w:p w14:paraId="65415F17" w14:textId="77777777" w:rsidR="00F95B96" w:rsidRPr="00DB58C2" w:rsidRDefault="00F95B96">
            <w:pPr>
              <w:numPr>
                <w:ilvl w:val="0"/>
                <w:numId w:val="21"/>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članova kulturno-umjetničkih udruga</w:t>
            </w:r>
          </w:p>
          <w:p w14:paraId="17E9DB09" w14:textId="77777777" w:rsidR="00F95B96" w:rsidRPr="00DB58C2" w:rsidRDefault="00F95B96">
            <w:pPr>
              <w:numPr>
                <w:ilvl w:val="0"/>
                <w:numId w:val="21"/>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korisnika javnih sportsko-rekreacijskih sadržaja</w:t>
            </w:r>
          </w:p>
          <w:p w14:paraId="0184AE68" w14:textId="77777777" w:rsidR="00F95B96" w:rsidRPr="00DB58C2" w:rsidRDefault="00F95B96">
            <w:pPr>
              <w:numPr>
                <w:ilvl w:val="0"/>
                <w:numId w:val="21"/>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sportskih klubova koji primaju subvenciju za rad</w:t>
            </w:r>
          </w:p>
          <w:p w14:paraId="5A237FDB" w14:textId="77777777" w:rsidR="00F95B96" w:rsidRPr="00DB58C2" w:rsidRDefault="00F95B96">
            <w:pPr>
              <w:numPr>
                <w:ilvl w:val="0"/>
                <w:numId w:val="21"/>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novih javnih sportskih terena/ igrališta</w:t>
            </w:r>
          </w:p>
        </w:tc>
      </w:tr>
      <w:tr w:rsidR="00F95B96" w:rsidRPr="00DB58C2" w14:paraId="2A9C7F5E" w14:textId="77777777" w:rsidTr="00F95B96">
        <w:trPr>
          <w:cnfStyle w:val="000000100000" w:firstRow="0" w:lastRow="0" w:firstColumn="0" w:lastColumn="0" w:oddVBand="0" w:evenVBand="0" w:oddHBand="1" w:evenHBand="0" w:firstRowFirstColumn="0" w:firstRowLastColumn="0" w:lastRowFirstColumn="0" w:lastRowLastColumn="0"/>
          <w:trHeight w:val="927"/>
        </w:trPr>
        <w:tc>
          <w:tcPr>
            <w:cnfStyle w:val="001000000000" w:firstRow="0" w:lastRow="0" w:firstColumn="1" w:lastColumn="0" w:oddVBand="0" w:evenVBand="0" w:oddHBand="0" w:evenHBand="0" w:firstRowFirstColumn="0" w:firstRowLastColumn="0" w:lastRowFirstColumn="0" w:lastRowLastColumn="0"/>
            <w:tcW w:w="0" w:type="auto"/>
            <w:hideMark/>
          </w:tcPr>
          <w:p w14:paraId="7F188C48" w14:textId="77777777" w:rsidR="00F95B96" w:rsidRPr="00DB58C2" w:rsidRDefault="00F95B96" w:rsidP="00F95B96">
            <w:pPr>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9.     Zaštita potrošača</w:t>
            </w:r>
          </w:p>
        </w:tc>
        <w:tc>
          <w:tcPr>
            <w:tcW w:w="0" w:type="auto"/>
            <w:hideMark/>
          </w:tcPr>
          <w:p w14:paraId="6BCA95B9" w14:textId="77777777" w:rsidR="00F95B96" w:rsidRPr="00DB58C2" w:rsidRDefault="00F95B96">
            <w:pPr>
              <w:numPr>
                <w:ilvl w:val="0"/>
                <w:numId w:val="22"/>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redovan rad udruga za zaštitu potrošača, </w:t>
            </w:r>
          </w:p>
          <w:p w14:paraId="55DEC5E1" w14:textId="77777777" w:rsidR="00F95B96" w:rsidRPr="00DB58C2" w:rsidRDefault="00F95B96">
            <w:pPr>
              <w:numPr>
                <w:ilvl w:val="0"/>
                <w:numId w:val="22"/>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pružanje potpore projektima u području zaštite potrošača,</w:t>
            </w:r>
          </w:p>
          <w:p w14:paraId="5E5A2353" w14:textId="77777777" w:rsidR="00F95B96" w:rsidRPr="00DB58C2" w:rsidRDefault="00F95B96">
            <w:pPr>
              <w:numPr>
                <w:ilvl w:val="0"/>
                <w:numId w:val="22"/>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lastRenderedPageBreak/>
              <w:t>sustavno promicanje zaštite potrošača na području samoupravne jedinice i sl.</w:t>
            </w:r>
          </w:p>
        </w:tc>
        <w:tc>
          <w:tcPr>
            <w:tcW w:w="0" w:type="auto"/>
            <w:hideMark/>
          </w:tcPr>
          <w:p w14:paraId="430A1825" w14:textId="77777777" w:rsidR="00F95B96" w:rsidRPr="00DB58C2" w:rsidRDefault="00F95B96">
            <w:pPr>
              <w:numPr>
                <w:ilvl w:val="0"/>
                <w:numId w:val="23"/>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lastRenderedPageBreak/>
              <w:t>broj korisnika kojima je pružena zaštita</w:t>
            </w:r>
          </w:p>
          <w:p w14:paraId="754D19FB" w14:textId="77777777" w:rsidR="00F95B96" w:rsidRPr="00DB58C2" w:rsidRDefault="00F95B96">
            <w:pPr>
              <w:numPr>
                <w:ilvl w:val="0"/>
                <w:numId w:val="23"/>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riješenih pritužbi oštećenih potrošača</w:t>
            </w:r>
          </w:p>
          <w:p w14:paraId="29EAAA85" w14:textId="77777777" w:rsidR="00F95B96" w:rsidRPr="00DB58C2" w:rsidRDefault="00F95B96">
            <w:pPr>
              <w:numPr>
                <w:ilvl w:val="0"/>
                <w:numId w:val="23"/>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lastRenderedPageBreak/>
              <w:t>broj potrošača kojima je dodijeljena odšteta</w:t>
            </w:r>
          </w:p>
        </w:tc>
      </w:tr>
      <w:tr w:rsidR="00F95B96" w:rsidRPr="00DB58C2" w14:paraId="094732DC" w14:textId="77777777" w:rsidTr="00F95B96">
        <w:trPr>
          <w:trHeight w:val="927"/>
        </w:trPr>
        <w:tc>
          <w:tcPr>
            <w:cnfStyle w:val="001000000000" w:firstRow="0" w:lastRow="0" w:firstColumn="1" w:lastColumn="0" w:oddVBand="0" w:evenVBand="0" w:oddHBand="0" w:evenHBand="0" w:firstRowFirstColumn="0" w:firstRowLastColumn="0" w:lastRowFirstColumn="0" w:lastRowLastColumn="0"/>
            <w:tcW w:w="0" w:type="auto"/>
            <w:hideMark/>
          </w:tcPr>
          <w:p w14:paraId="50CF04D3" w14:textId="77777777" w:rsidR="00F95B96" w:rsidRPr="00DB58C2" w:rsidRDefault="00F95B96" w:rsidP="00F95B96">
            <w:pPr>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lastRenderedPageBreak/>
              <w:t>10.  Zaštita i unapređenje prirodnog okoliša</w:t>
            </w:r>
          </w:p>
        </w:tc>
        <w:tc>
          <w:tcPr>
            <w:tcW w:w="0" w:type="auto"/>
            <w:hideMark/>
          </w:tcPr>
          <w:p w14:paraId="30F8FE07" w14:textId="77777777" w:rsidR="00F95B96" w:rsidRPr="00DB58C2" w:rsidRDefault="00F95B96">
            <w:pPr>
              <w:numPr>
                <w:ilvl w:val="0"/>
                <w:numId w:val="24"/>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aktivnosti vezane za zaštitu prirode,</w:t>
            </w:r>
          </w:p>
          <w:p w14:paraId="5B36112F" w14:textId="77777777" w:rsidR="00F95B96" w:rsidRPr="00DB58C2" w:rsidRDefault="00F95B96">
            <w:pPr>
              <w:numPr>
                <w:ilvl w:val="0"/>
                <w:numId w:val="24"/>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očuvanje i unaprjeđenje kvalitete okoliša, </w:t>
            </w:r>
          </w:p>
          <w:p w14:paraId="443E0C38" w14:textId="77777777" w:rsidR="00F95B96" w:rsidRPr="00DB58C2" w:rsidRDefault="00F95B96">
            <w:pPr>
              <w:numPr>
                <w:ilvl w:val="0"/>
                <w:numId w:val="24"/>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izgradnja građevina za gospodarenje otpadom, </w:t>
            </w:r>
          </w:p>
          <w:p w14:paraId="1B679983" w14:textId="77777777" w:rsidR="00F95B96" w:rsidRPr="00DB58C2" w:rsidRDefault="00F95B96">
            <w:pPr>
              <w:numPr>
                <w:ilvl w:val="0"/>
                <w:numId w:val="24"/>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uspostava cjelovitog sustava za održivo gospodarenje otpadom, </w:t>
            </w:r>
          </w:p>
          <w:p w14:paraId="7078EFE8" w14:textId="77777777" w:rsidR="00F95B96" w:rsidRPr="00DB58C2" w:rsidRDefault="00F95B96">
            <w:pPr>
              <w:numPr>
                <w:ilvl w:val="0"/>
                <w:numId w:val="24"/>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ulaganja u očuvanje okoliša i prirodne baštine, </w:t>
            </w:r>
          </w:p>
          <w:p w14:paraId="6A9895C2" w14:textId="77777777" w:rsidR="00F95B96" w:rsidRPr="00DB58C2" w:rsidRDefault="00F95B96">
            <w:pPr>
              <w:numPr>
                <w:ilvl w:val="0"/>
                <w:numId w:val="24"/>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korištenje obnovljivih izvora energije, </w:t>
            </w:r>
          </w:p>
          <w:p w14:paraId="7AB624B1" w14:textId="77777777" w:rsidR="00F95B96" w:rsidRPr="00DB58C2" w:rsidRDefault="00F95B96">
            <w:pPr>
              <w:numPr>
                <w:ilvl w:val="0"/>
                <w:numId w:val="24"/>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održivo gospodarenje javnim, poljoprivrednim i šumskim prostorom, </w:t>
            </w:r>
          </w:p>
          <w:p w14:paraId="38AA85C0" w14:textId="77777777" w:rsidR="00F95B96" w:rsidRPr="00DB58C2" w:rsidRDefault="00F95B96">
            <w:pPr>
              <w:numPr>
                <w:ilvl w:val="0"/>
                <w:numId w:val="24"/>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poticanje održivog gospodarenja prirodnim resursima, </w:t>
            </w:r>
          </w:p>
          <w:p w14:paraId="00D9DC83" w14:textId="77777777" w:rsidR="00F95B96" w:rsidRPr="00DB58C2" w:rsidRDefault="00F95B96">
            <w:pPr>
              <w:numPr>
                <w:ilvl w:val="0"/>
                <w:numId w:val="24"/>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učinkovito gospodarenje energijom i sl.</w:t>
            </w:r>
          </w:p>
        </w:tc>
        <w:tc>
          <w:tcPr>
            <w:tcW w:w="0" w:type="auto"/>
            <w:hideMark/>
          </w:tcPr>
          <w:p w14:paraId="40ED4530" w14:textId="77777777" w:rsidR="00F95B96" w:rsidRPr="00DB58C2" w:rsidRDefault="00F95B96">
            <w:pPr>
              <w:numPr>
                <w:ilvl w:val="0"/>
                <w:numId w:val="25"/>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saniranih lokaliteta ilegalnih odlagališta otpada</w:t>
            </w:r>
          </w:p>
          <w:p w14:paraId="698413BC" w14:textId="77777777" w:rsidR="00F95B96" w:rsidRPr="00DB58C2" w:rsidRDefault="00F95B96">
            <w:pPr>
              <w:numPr>
                <w:ilvl w:val="0"/>
                <w:numId w:val="25"/>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količina prikupljenog biorazgradivog otpada</w:t>
            </w:r>
          </w:p>
          <w:p w14:paraId="0AF5FBAD" w14:textId="77777777" w:rsidR="00F95B96" w:rsidRPr="00DB58C2" w:rsidRDefault="00F95B96">
            <w:pPr>
              <w:numPr>
                <w:ilvl w:val="0"/>
                <w:numId w:val="25"/>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količina prikupljenog recikliranog otpada</w:t>
            </w:r>
          </w:p>
          <w:p w14:paraId="19C4D04D" w14:textId="77777777" w:rsidR="00F95B96" w:rsidRPr="00DB58C2" w:rsidRDefault="00F95B96">
            <w:pPr>
              <w:numPr>
                <w:ilvl w:val="0"/>
                <w:numId w:val="25"/>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izgrađenih centara za gospodarenje otpadom</w:t>
            </w:r>
          </w:p>
          <w:p w14:paraId="2E77D325" w14:textId="77777777" w:rsidR="00F95B96" w:rsidRPr="00DB58C2" w:rsidRDefault="00F95B96">
            <w:pPr>
              <w:numPr>
                <w:ilvl w:val="0"/>
                <w:numId w:val="25"/>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korisnika kojima je omogućeno odvojeno prikupljanje otpada</w:t>
            </w:r>
          </w:p>
          <w:p w14:paraId="45EBFC9F" w14:textId="77777777" w:rsidR="00F95B96" w:rsidRPr="00DB58C2" w:rsidRDefault="00F95B96">
            <w:pPr>
              <w:numPr>
                <w:ilvl w:val="0"/>
                <w:numId w:val="25"/>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kućanstava koji koriste energiju iz obnovljivih izvora</w:t>
            </w:r>
          </w:p>
        </w:tc>
      </w:tr>
      <w:tr w:rsidR="00F95B96" w:rsidRPr="00DB58C2" w14:paraId="3C20B068" w14:textId="77777777" w:rsidTr="00F95B96">
        <w:trPr>
          <w:cnfStyle w:val="000000100000" w:firstRow="0" w:lastRow="0" w:firstColumn="0" w:lastColumn="0" w:oddVBand="0" w:evenVBand="0" w:oddHBand="1" w:evenHBand="0" w:firstRowFirstColumn="0" w:firstRowLastColumn="0" w:lastRowFirstColumn="0" w:lastRowLastColumn="0"/>
          <w:trHeight w:val="1890"/>
        </w:trPr>
        <w:tc>
          <w:tcPr>
            <w:cnfStyle w:val="001000000000" w:firstRow="0" w:lastRow="0" w:firstColumn="1" w:lastColumn="0" w:oddVBand="0" w:evenVBand="0" w:oddHBand="0" w:evenHBand="0" w:firstRowFirstColumn="0" w:firstRowLastColumn="0" w:lastRowFirstColumn="0" w:lastRowLastColumn="0"/>
            <w:tcW w:w="0" w:type="auto"/>
            <w:hideMark/>
          </w:tcPr>
          <w:p w14:paraId="0B76E643" w14:textId="77777777" w:rsidR="00F95B96" w:rsidRPr="00DB58C2" w:rsidRDefault="00F95B96" w:rsidP="00F95B96">
            <w:pPr>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11.  Protupožarna i civilna zaštita</w:t>
            </w:r>
          </w:p>
        </w:tc>
        <w:tc>
          <w:tcPr>
            <w:tcW w:w="0" w:type="auto"/>
            <w:hideMark/>
          </w:tcPr>
          <w:p w14:paraId="6B6C3EA0" w14:textId="77777777" w:rsidR="00F95B96" w:rsidRPr="00DB58C2" w:rsidRDefault="00F95B96">
            <w:pPr>
              <w:numPr>
                <w:ilvl w:val="0"/>
                <w:numId w:val="26"/>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aktivnosti vezane za pružanje vatrogasne i civilne zaštite, </w:t>
            </w:r>
          </w:p>
          <w:p w14:paraId="32AB795C" w14:textId="77777777" w:rsidR="00F95B96" w:rsidRPr="00DB58C2" w:rsidRDefault="00F95B96">
            <w:pPr>
              <w:numPr>
                <w:ilvl w:val="0"/>
                <w:numId w:val="26"/>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uspostava i unaprjeđenje sustava civilne zaštite, </w:t>
            </w:r>
          </w:p>
          <w:p w14:paraId="775B945D" w14:textId="77777777" w:rsidR="00F95B96" w:rsidRPr="00DB58C2" w:rsidRDefault="00F95B96">
            <w:pPr>
              <w:numPr>
                <w:ilvl w:val="0"/>
                <w:numId w:val="26"/>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poboljšanje opremljenosti i kapaciteta protupožarnih snaga, </w:t>
            </w:r>
          </w:p>
          <w:p w14:paraId="0F579ABD" w14:textId="77777777" w:rsidR="00F95B96" w:rsidRPr="00DB58C2" w:rsidRDefault="00F95B96">
            <w:pPr>
              <w:numPr>
                <w:ilvl w:val="0"/>
                <w:numId w:val="26"/>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promotivne aktivnosti protupožarne zaštite, </w:t>
            </w:r>
          </w:p>
          <w:p w14:paraId="2ED80E51" w14:textId="77777777" w:rsidR="00F95B96" w:rsidRPr="00DB58C2" w:rsidRDefault="00F95B96">
            <w:pPr>
              <w:numPr>
                <w:ilvl w:val="0"/>
                <w:numId w:val="26"/>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organizacija i redovan rad sustava zaštite i spašavanja na području samoupravne jedinice i sl.  </w:t>
            </w:r>
          </w:p>
        </w:tc>
        <w:tc>
          <w:tcPr>
            <w:tcW w:w="0" w:type="auto"/>
            <w:hideMark/>
          </w:tcPr>
          <w:p w14:paraId="31AA021C" w14:textId="77777777" w:rsidR="00F95B96" w:rsidRPr="00DB58C2" w:rsidRDefault="00F95B96">
            <w:pPr>
              <w:numPr>
                <w:ilvl w:val="0"/>
                <w:numId w:val="27"/>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novoizgrađenih vatrogasnih postaja</w:t>
            </w:r>
          </w:p>
          <w:p w14:paraId="621FA6FD" w14:textId="77777777" w:rsidR="00F95B96" w:rsidRPr="00DB58C2" w:rsidRDefault="00F95B96">
            <w:pPr>
              <w:numPr>
                <w:ilvl w:val="0"/>
                <w:numId w:val="27"/>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nabavljenih vatrogasnih vozila</w:t>
            </w:r>
          </w:p>
          <w:p w14:paraId="7356284D" w14:textId="77777777" w:rsidR="00F95B96" w:rsidRPr="00DB58C2" w:rsidRDefault="00F95B96">
            <w:pPr>
              <w:numPr>
                <w:ilvl w:val="0"/>
                <w:numId w:val="27"/>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osposobljenih članova dobrovoljnih vatogasnih društava</w:t>
            </w:r>
          </w:p>
          <w:p w14:paraId="4B54FD7F" w14:textId="77777777" w:rsidR="00F95B96" w:rsidRPr="00DB58C2" w:rsidRDefault="00F95B96">
            <w:pPr>
              <w:numPr>
                <w:ilvl w:val="0"/>
                <w:numId w:val="27"/>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opremljenih objekata dobrovoljnih vatrogasnih društava </w:t>
            </w:r>
          </w:p>
          <w:p w14:paraId="168DBDCB" w14:textId="77777777" w:rsidR="00F95B96" w:rsidRPr="00DB58C2" w:rsidRDefault="00F95B96">
            <w:pPr>
              <w:numPr>
                <w:ilvl w:val="0"/>
                <w:numId w:val="27"/>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ukupan broj pripadnika sustava civilne zaštite na području JLP(R)S</w:t>
            </w:r>
          </w:p>
          <w:p w14:paraId="56B6C141" w14:textId="77777777" w:rsidR="00F95B96" w:rsidRPr="00DB58C2" w:rsidRDefault="00F95B96">
            <w:pPr>
              <w:numPr>
                <w:ilvl w:val="0"/>
                <w:numId w:val="27"/>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intervencija zaštite i spašavanja</w:t>
            </w:r>
          </w:p>
        </w:tc>
      </w:tr>
      <w:tr w:rsidR="00F95B96" w:rsidRPr="00DB58C2" w14:paraId="49F106A5" w14:textId="77777777" w:rsidTr="00F95B96">
        <w:trPr>
          <w:trHeight w:val="927"/>
        </w:trPr>
        <w:tc>
          <w:tcPr>
            <w:cnfStyle w:val="001000000000" w:firstRow="0" w:lastRow="0" w:firstColumn="1" w:lastColumn="0" w:oddVBand="0" w:evenVBand="0" w:oddHBand="0" w:evenHBand="0" w:firstRowFirstColumn="0" w:firstRowLastColumn="0" w:lastRowFirstColumn="0" w:lastRowLastColumn="0"/>
            <w:tcW w:w="0" w:type="auto"/>
            <w:hideMark/>
          </w:tcPr>
          <w:p w14:paraId="4D1C5ECC" w14:textId="77777777" w:rsidR="00F95B96" w:rsidRPr="00DB58C2" w:rsidRDefault="00F95B96" w:rsidP="00F95B96">
            <w:pPr>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12.  Promet i održavanje javnih prometnica</w:t>
            </w:r>
          </w:p>
        </w:tc>
        <w:tc>
          <w:tcPr>
            <w:tcW w:w="0" w:type="auto"/>
            <w:hideMark/>
          </w:tcPr>
          <w:p w14:paraId="546D89DB" w14:textId="77777777" w:rsidR="00F95B96" w:rsidRPr="00DB58C2" w:rsidRDefault="00F95B96">
            <w:pPr>
              <w:numPr>
                <w:ilvl w:val="0"/>
                <w:numId w:val="28"/>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aktivnosti vezane za unaprjeđenje javnog i putničkog prometa, </w:t>
            </w:r>
          </w:p>
          <w:p w14:paraId="094E76EC" w14:textId="77777777" w:rsidR="00F95B96" w:rsidRPr="00DB58C2" w:rsidRDefault="00F95B96">
            <w:pPr>
              <w:numPr>
                <w:ilvl w:val="0"/>
                <w:numId w:val="28"/>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unaprjeđenje lokalne i regionalne prometne povezanosti, </w:t>
            </w:r>
          </w:p>
          <w:p w14:paraId="2234DF7A" w14:textId="77777777" w:rsidR="00F95B96" w:rsidRPr="00DB58C2" w:rsidRDefault="00F95B96">
            <w:pPr>
              <w:numPr>
                <w:ilvl w:val="0"/>
                <w:numId w:val="28"/>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unapređenje i izgradnja prometne infrastrukture, </w:t>
            </w:r>
          </w:p>
          <w:p w14:paraId="616E1772" w14:textId="77777777" w:rsidR="00F95B96" w:rsidRPr="00DB58C2" w:rsidRDefault="00F95B96">
            <w:pPr>
              <w:numPr>
                <w:ilvl w:val="0"/>
                <w:numId w:val="28"/>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razvoj lokalne prometne mreže, </w:t>
            </w:r>
          </w:p>
          <w:p w14:paraId="57865F3B" w14:textId="77777777" w:rsidR="00F95B96" w:rsidRPr="00DB58C2" w:rsidRDefault="00F95B96">
            <w:pPr>
              <w:numPr>
                <w:ilvl w:val="0"/>
                <w:numId w:val="28"/>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razvoj i poboljšanje uvjeta za siguran promet, </w:t>
            </w:r>
          </w:p>
          <w:p w14:paraId="59004D13" w14:textId="77777777" w:rsidR="00F95B96" w:rsidRPr="00DB58C2" w:rsidRDefault="00F95B96">
            <w:pPr>
              <w:numPr>
                <w:ilvl w:val="0"/>
                <w:numId w:val="28"/>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poboljšanje održivosti sustava javnog prijevoza, </w:t>
            </w:r>
          </w:p>
          <w:p w14:paraId="7B99A84B" w14:textId="77777777" w:rsidR="00F95B96" w:rsidRPr="00DB58C2" w:rsidRDefault="00F95B96">
            <w:pPr>
              <w:numPr>
                <w:ilvl w:val="0"/>
                <w:numId w:val="28"/>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poticanje korištenja obnovljivih izvora energije u javnom i putničkom prijevozu i sl.</w:t>
            </w:r>
          </w:p>
        </w:tc>
        <w:tc>
          <w:tcPr>
            <w:tcW w:w="0" w:type="auto"/>
            <w:hideMark/>
          </w:tcPr>
          <w:p w14:paraId="50DA2FA5" w14:textId="77777777" w:rsidR="00F95B96" w:rsidRPr="00DB58C2" w:rsidRDefault="00F95B96">
            <w:pPr>
              <w:numPr>
                <w:ilvl w:val="0"/>
                <w:numId w:val="29"/>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km novih biciklističkih staza</w:t>
            </w:r>
          </w:p>
          <w:p w14:paraId="5D62A415" w14:textId="77777777" w:rsidR="00F95B96" w:rsidRPr="00DB58C2" w:rsidRDefault="00F95B96">
            <w:pPr>
              <w:numPr>
                <w:ilvl w:val="0"/>
                <w:numId w:val="29"/>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km novih javnih prometnica</w:t>
            </w:r>
          </w:p>
          <w:p w14:paraId="2C3D9CFC" w14:textId="77777777" w:rsidR="00F95B96" w:rsidRPr="00DB58C2" w:rsidRDefault="00F95B96">
            <w:pPr>
              <w:numPr>
                <w:ilvl w:val="0"/>
                <w:numId w:val="29"/>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km novih pješačkih staza</w:t>
            </w:r>
          </w:p>
          <w:p w14:paraId="52BC43D7" w14:textId="77777777" w:rsidR="00F95B96" w:rsidRPr="00DB58C2" w:rsidRDefault="00F95B96">
            <w:pPr>
              <w:numPr>
                <w:ilvl w:val="0"/>
                <w:numId w:val="29"/>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km moderniziranih željezničkih pruga</w:t>
            </w:r>
          </w:p>
          <w:p w14:paraId="1B837636" w14:textId="77777777" w:rsidR="00F95B96" w:rsidRPr="00DB58C2" w:rsidRDefault="00F95B96">
            <w:pPr>
              <w:numPr>
                <w:ilvl w:val="0"/>
                <w:numId w:val="29"/>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km asfaltiranih prometnica u punoj širini kolnika </w:t>
            </w:r>
          </w:p>
          <w:p w14:paraId="1D5AA6B3" w14:textId="77777777" w:rsidR="00F95B96" w:rsidRPr="00DB58C2" w:rsidRDefault="00F95B96">
            <w:pPr>
              <w:numPr>
                <w:ilvl w:val="0"/>
                <w:numId w:val="29"/>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izgrađenih punionica za električna vozila</w:t>
            </w:r>
          </w:p>
          <w:p w14:paraId="39B9D388" w14:textId="77777777" w:rsidR="00F95B96" w:rsidRPr="00DB58C2" w:rsidRDefault="00F95B96">
            <w:pPr>
              <w:numPr>
                <w:ilvl w:val="0"/>
                <w:numId w:val="29"/>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ukupan broj korisnika javnog prijevoza</w:t>
            </w:r>
          </w:p>
          <w:p w14:paraId="28F4CC38" w14:textId="77777777" w:rsidR="00F95B96" w:rsidRPr="00DB58C2" w:rsidRDefault="00F95B96">
            <w:pPr>
              <w:numPr>
                <w:ilvl w:val="0"/>
                <w:numId w:val="29"/>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putnika u riječnom prometu</w:t>
            </w:r>
          </w:p>
          <w:p w14:paraId="524B4294" w14:textId="77777777" w:rsidR="00F95B96" w:rsidRPr="00DB58C2" w:rsidRDefault="00F95B96">
            <w:pPr>
              <w:numPr>
                <w:ilvl w:val="0"/>
                <w:numId w:val="29"/>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putnika u morskom prometu</w:t>
            </w:r>
          </w:p>
          <w:p w14:paraId="2C46177C" w14:textId="77777777" w:rsidR="00F95B96" w:rsidRPr="00DB58C2" w:rsidRDefault="00F95B96">
            <w:pPr>
              <w:numPr>
                <w:ilvl w:val="0"/>
                <w:numId w:val="29"/>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novoizgrađenih parkirališnih mjesta </w:t>
            </w:r>
          </w:p>
          <w:p w14:paraId="17FFC338" w14:textId="77777777" w:rsidR="00F95B96" w:rsidRPr="00DB58C2" w:rsidRDefault="00F95B96">
            <w:pPr>
              <w:numPr>
                <w:ilvl w:val="0"/>
                <w:numId w:val="29"/>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novoizgrađenih autobusnih stajališta</w:t>
            </w:r>
          </w:p>
        </w:tc>
      </w:tr>
      <w:tr w:rsidR="00F95B96" w:rsidRPr="00DB58C2" w14:paraId="66F168D8" w14:textId="77777777" w:rsidTr="00F95B96">
        <w:trPr>
          <w:cnfStyle w:val="000000100000" w:firstRow="0" w:lastRow="0" w:firstColumn="0" w:lastColumn="0" w:oddVBand="0" w:evenVBand="0" w:oddHBand="1" w:evenHBand="0" w:firstRowFirstColumn="0" w:firstRowLastColumn="0" w:lastRowFirstColumn="0" w:lastRowLastColumn="0"/>
          <w:trHeight w:val="927"/>
        </w:trPr>
        <w:tc>
          <w:tcPr>
            <w:cnfStyle w:val="001000000000" w:firstRow="0" w:lastRow="0" w:firstColumn="1" w:lastColumn="0" w:oddVBand="0" w:evenVBand="0" w:oddHBand="0" w:evenHBand="0" w:firstRowFirstColumn="0" w:firstRowLastColumn="0" w:lastRowFirstColumn="0" w:lastRowLastColumn="0"/>
            <w:tcW w:w="0" w:type="auto"/>
            <w:hideMark/>
          </w:tcPr>
          <w:p w14:paraId="3E98D6D6" w14:textId="77777777" w:rsidR="00F95B96" w:rsidRPr="00DB58C2" w:rsidRDefault="00F95B96" w:rsidP="00F95B96">
            <w:pPr>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13.  Gospodarski razvoj</w:t>
            </w:r>
          </w:p>
        </w:tc>
        <w:tc>
          <w:tcPr>
            <w:tcW w:w="0" w:type="auto"/>
            <w:hideMark/>
          </w:tcPr>
          <w:p w14:paraId="0876A2FE" w14:textId="77777777" w:rsidR="00F95B96" w:rsidRPr="00DB58C2" w:rsidRDefault="00F95B96">
            <w:pPr>
              <w:numPr>
                <w:ilvl w:val="0"/>
                <w:numId w:val="30"/>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aktivnosti vezane za poticanje razvoja poduzetništva i gospodarstva, </w:t>
            </w:r>
          </w:p>
          <w:p w14:paraId="4A57962E" w14:textId="77777777" w:rsidR="00F95B96" w:rsidRPr="00DB58C2" w:rsidRDefault="00F95B96">
            <w:pPr>
              <w:numPr>
                <w:ilvl w:val="0"/>
                <w:numId w:val="30"/>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poticanje održivog razvoja turizma, </w:t>
            </w:r>
          </w:p>
          <w:p w14:paraId="1D294D7C" w14:textId="77777777" w:rsidR="00F95B96" w:rsidRPr="00DB58C2" w:rsidRDefault="00F95B96">
            <w:pPr>
              <w:numPr>
                <w:ilvl w:val="0"/>
                <w:numId w:val="30"/>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poboljšanje gospodarske konkurentnosti, </w:t>
            </w:r>
          </w:p>
          <w:p w14:paraId="548E61AA" w14:textId="77777777" w:rsidR="00F95B96" w:rsidRPr="00DB58C2" w:rsidRDefault="00F95B96">
            <w:pPr>
              <w:numPr>
                <w:ilvl w:val="0"/>
                <w:numId w:val="30"/>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lastRenderedPageBreak/>
              <w:t>jačanje malog i srednjeg poduzetništva, </w:t>
            </w:r>
          </w:p>
          <w:p w14:paraId="7545ABDE" w14:textId="77777777" w:rsidR="00F95B96" w:rsidRPr="00DB58C2" w:rsidRDefault="00F95B96">
            <w:pPr>
              <w:numPr>
                <w:ilvl w:val="0"/>
                <w:numId w:val="30"/>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korištenje pametnih rješenja i poticanje održivog razvoja industrije, </w:t>
            </w:r>
          </w:p>
          <w:p w14:paraId="0CDF602F" w14:textId="77777777" w:rsidR="00F95B96" w:rsidRPr="00DB58C2" w:rsidRDefault="00F95B96">
            <w:pPr>
              <w:numPr>
                <w:ilvl w:val="0"/>
                <w:numId w:val="30"/>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unaprjeđenje poduzetničkog okruženja, </w:t>
            </w:r>
          </w:p>
          <w:p w14:paraId="70799A5A" w14:textId="77777777" w:rsidR="00F95B96" w:rsidRPr="00DB58C2" w:rsidRDefault="00F95B96">
            <w:pPr>
              <w:numPr>
                <w:ilvl w:val="0"/>
                <w:numId w:val="30"/>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razvoj i pružanje potpora poduzetničkim institucijama i pružanje mjera potpora malim i srednjim poduzetnicima, </w:t>
            </w:r>
          </w:p>
          <w:p w14:paraId="04236024" w14:textId="77777777" w:rsidR="00F95B96" w:rsidRPr="00DB58C2" w:rsidRDefault="00F95B96">
            <w:pPr>
              <w:numPr>
                <w:ilvl w:val="0"/>
                <w:numId w:val="30"/>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poticanje transfera znanja i tehnologija između znanstvenog i poslovnog sektora, </w:t>
            </w:r>
          </w:p>
          <w:p w14:paraId="5C2BF8DA" w14:textId="77777777" w:rsidR="00F95B96" w:rsidRPr="00DB58C2" w:rsidRDefault="00F95B96">
            <w:pPr>
              <w:numPr>
                <w:ilvl w:val="0"/>
                <w:numId w:val="30"/>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jačanje poduzetničke infrastrukture uspostavom poslovnih zona, </w:t>
            </w:r>
          </w:p>
          <w:p w14:paraId="1DF6B0BE" w14:textId="77777777" w:rsidR="00F95B96" w:rsidRPr="00DB58C2" w:rsidRDefault="00F95B96">
            <w:pPr>
              <w:numPr>
                <w:ilvl w:val="0"/>
                <w:numId w:val="30"/>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poticanje kreativnih industrija, poticanje održivog razvoja poljoprivrede i ribarstva,</w:t>
            </w:r>
          </w:p>
        </w:tc>
        <w:tc>
          <w:tcPr>
            <w:tcW w:w="0" w:type="auto"/>
            <w:hideMark/>
          </w:tcPr>
          <w:p w14:paraId="1BE731EE" w14:textId="77777777" w:rsidR="00F95B96" w:rsidRPr="00DB58C2" w:rsidRDefault="00F95B96">
            <w:pPr>
              <w:numPr>
                <w:ilvl w:val="0"/>
                <w:numId w:val="31"/>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lastRenderedPageBreak/>
              <w:t>broj novozaposlenih u visokotehnološkim poduzećima</w:t>
            </w:r>
          </w:p>
          <w:p w14:paraId="0F734730" w14:textId="77777777" w:rsidR="00F95B96" w:rsidRPr="00DB58C2" w:rsidRDefault="00F95B96">
            <w:pPr>
              <w:numPr>
                <w:ilvl w:val="0"/>
                <w:numId w:val="31"/>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ukupan broj zaposlenih</w:t>
            </w:r>
          </w:p>
          <w:p w14:paraId="547EBA1A" w14:textId="77777777" w:rsidR="00F95B96" w:rsidRPr="00DB58C2" w:rsidRDefault="00F95B96">
            <w:pPr>
              <w:numPr>
                <w:ilvl w:val="0"/>
                <w:numId w:val="31"/>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ukupan broj nezaposlenih</w:t>
            </w:r>
          </w:p>
          <w:p w14:paraId="1CB66418" w14:textId="77777777" w:rsidR="00F95B96" w:rsidRPr="00DB58C2" w:rsidRDefault="00F95B96">
            <w:pPr>
              <w:numPr>
                <w:ilvl w:val="0"/>
                <w:numId w:val="31"/>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ukupan prihod poduzetnika na području JLP(R)S</w:t>
            </w:r>
          </w:p>
          <w:p w14:paraId="1C2AAEBC" w14:textId="77777777" w:rsidR="00F95B96" w:rsidRPr="00DB58C2" w:rsidRDefault="00F95B96">
            <w:pPr>
              <w:numPr>
                <w:ilvl w:val="0"/>
                <w:numId w:val="31"/>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lastRenderedPageBreak/>
              <w:t>broj korisnika potpore za MSP</w:t>
            </w:r>
          </w:p>
          <w:p w14:paraId="2C7E16C0" w14:textId="77777777" w:rsidR="00F95B96" w:rsidRPr="00DB58C2" w:rsidRDefault="00F95B96">
            <w:pPr>
              <w:numPr>
                <w:ilvl w:val="0"/>
                <w:numId w:val="31"/>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m2 površine poduzetničkih zona</w:t>
            </w:r>
          </w:p>
          <w:p w14:paraId="7C3B7CEB" w14:textId="77777777" w:rsidR="00F95B96" w:rsidRPr="00DB58C2" w:rsidRDefault="00F95B96">
            <w:pPr>
              <w:numPr>
                <w:ilvl w:val="0"/>
                <w:numId w:val="31"/>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ukupan broj poduzetnika </w:t>
            </w:r>
          </w:p>
          <w:p w14:paraId="113433EB" w14:textId="77777777" w:rsidR="00F95B96" w:rsidRPr="00DB58C2" w:rsidRDefault="00F95B96">
            <w:pPr>
              <w:numPr>
                <w:ilvl w:val="0"/>
                <w:numId w:val="31"/>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ukupan broj obrtnika</w:t>
            </w:r>
          </w:p>
          <w:p w14:paraId="1AB86B41" w14:textId="77777777" w:rsidR="00F95B96" w:rsidRPr="00DB58C2" w:rsidRDefault="00F95B96">
            <w:pPr>
              <w:numPr>
                <w:ilvl w:val="0"/>
                <w:numId w:val="31"/>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ukupan broj poljoprivrednika</w:t>
            </w:r>
          </w:p>
          <w:p w14:paraId="2FF76EE3" w14:textId="77777777" w:rsidR="00F95B96" w:rsidRPr="00DB58C2" w:rsidRDefault="00F95B96">
            <w:pPr>
              <w:numPr>
                <w:ilvl w:val="0"/>
                <w:numId w:val="31"/>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ukupan prihod poduzetnika na području samoupravne jedinice</w:t>
            </w:r>
          </w:p>
          <w:p w14:paraId="4265BEE0" w14:textId="77777777" w:rsidR="00F95B96" w:rsidRPr="00DB58C2" w:rsidRDefault="00F95B96">
            <w:pPr>
              <w:numPr>
                <w:ilvl w:val="0"/>
                <w:numId w:val="31"/>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ukupan broj turističkih noćenja</w:t>
            </w:r>
          </w:p>
          <w:p w14:paraId="54586AFE" w14:textId="77777777" w:rsidR="00F95B96" w:rsidRPr="00DB58C2" w:rsidRDefault="00F95B96">
            <w:pPr>
              <w:numPr>
                <w:ilvl w:val="0"/>
                <w:numId w:val="31"/>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korisnika coworking prostora</w:t>
            </w:r>
          </w:p>
          <w:p w14:paraId="5F0D8763" w14:textId="77777777" w:rsidR="00F95B96" w:rsidRPr="00DB58C2" w:rsidRDefault="00F95B96">
            <w:pPr>
              <w:numPr>
                <w:ilvl w:val="0"/>
                <w:numId w:val="31"/>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korisnika poslovnih inkubatora</w:t>
            </w:r>
          </w:p>
          <w:p w14:paraId="250FB722" w14:textId="77777777" w:rsidR="00F95B96" w:rsidRPr="00DB58C2" w:rsidRDefault="00F95B96">
            <w:pPr>
              <w:numPr>
                <w:ilvl w:val="0"/>
                <w:numId w:val="31"/>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patenata odobrenih na području JLP(R)S</w:t>
            </w:r>
          </w:p>
        </w:tc>
      </w:tr>
      <w:tr w:rsidR="00F95B96" w:rsidRPr="00DB58C2" w14:paraId="2C80199A" w14:textId="77777777" w:rsidTr="00F95B96">
        <w:trPr>
          <w:trHeight w:val="927"/>
        </w:trPr>
        <w:tc>
          <w:tcPr>
            <w:cnfStyle w:val="001000000000" w:firstRow="0" w:lastRow="0" w:firstColumn="1" w:lastColumn="0" w:oddVBand="0" w:evenVBand="0" w:oddHBand="0" w:evenHBand="0" w:firstRowFirstColumn="0" w:firstRowLastColumn="0" w:lastRowFirstColumn="0" w:lastRowLastColumn="0"/>
            <w:tcW w:w="0" w:type="auto"/>
            <w:hideMark/>
          </w:tcPr>
          <w:p w14:paraId="565009F9" w14:textId="77777777" w:rsidR="00F95B96" w:rsidRPr="00DB58C2" w:rsidRDefault="00F95B96" w:rsidP="00F95B96">
            <w:pPr>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lastRenderedPageBreak/>
              <w:t>14.  Lokalna uprava i administracija</w:t>
            </w:r>
          </w:p>
        </w:tc>
        <w:tc>
          <w:tcPr>
            <w:tcW w:w="0" w:type="auto"/>
            <w:hideMark/>
          </w:tcPr>
          <w:p w14:paraId="579B77B0" w14:textId="77777777" w:rsidR="00F95B96" w:rsidRPr="00DB58C2" w:rsidRDefault="00F95B96">
            <w:pPr>
              <w:numPr>
                <w:ilvl w:val="0"/>
                <w:numId w:val="32"/>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aktivnosti vezane za redovnu djelatnost izvršnog tijela, predstavničkih tijela i upravnih tijela jedinice lokalne samouprave, </w:t>
            </w:r>
          </w:p>
          <w:p w14:paraId="024B79CD" w14:textId="77777777" w:rsidR="00F95B96" w:rsidRPr="00DB58C2" w:rsidRDefault="00F95B96">
            <w:pPr>
              <w:numPr>
                <w:ilvl w:val="0"/>
                <w:numId w:val="32"/>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pravno normativni poslovi, </w:t>
            </w:r>
          </w:p>
          <w:p w14:paraId="248C5F4D" w14:textId="77777777" w:rsidR="00F95B96" w:rsidRPr="00DB58C2" w:rsidRDefault="00F95B96">
            <w:pPr>
              <w:numPr>
                <w:ilvl w:val="0"/>
                <w:numId w:val="32"/>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materijalni i ostali rashodi vezani za rad upravnih tijela i administracije, </w:t>
            </w:r>
          </w:p>
          <w:p w14:paraId="3830DECC" w14:textId="77777777" w:rsidR="00F95B96" w:rsidRPr="00DB58C2" w:rsidRDefault="00F95B96">
            <w:pPr>
              <w:numPr>
                <w:ilvl w:val="0"/>
                <w:numId w:val="32"/>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jačanje kompetencija i unaprjeđenje sustava lokalne uprave, </w:t>
            </w:r>
          </w:p>
          <w:p w14:paraId="45E01013" w14:textId="77777777" w:rsidR="00F95B96" w:rsidRPr="00DB58C2" w:rsidRDefault="00F95B96">
            <w:pPr>
              <w:numPr>
                <w:ilvl w:val="0"/>
                <w:numId w:val="32"/>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učinkovito upravljanje javnim prostorom i imovinom, </w:t>
            </w:r>
          </w:p>
          <w:p w14:paraId="3FD58C2F" w14:textId="77777777" w:rsidR="00F95B96" w:rsidRPr="00DB58C2" w:rsidRDefault="00F95B96">
            <w:pPr>
              <w:numPr>
                <w:ilvl w:val="0"/>
                <w:numId w:val="32"/>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redovne i izvanredne aktivnosti gradskih vijeća, </w:t>
            </w:r>
          </w:p>
          <w:p w14:paraId="7E6FB466" w14:textId="77777777" w:rsidR="00F95B96" w:rsidRPr="00DB58C2" w:rsidRDefault="00F95B96">
            <w:pPr>
              <w:numPr>
                <w:ilvl w:val="0"/>
                <w:numId w:val="32"/>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priprema projekata za sufinanciranje sredstvima ESI fondova,</w:t>
            </w:r>
          </w:p>
        </w:tc>
        <w:tc>
          <w:tcPr>
            <w:tcW w:w="0" w:type="auto"/>
            <w:hideMark/>
          </w:tcPr>
          <w:p w14:paraId="1E689848" w14:textId="77777777" w:rsidR="00F95B96" w:rsidRPr="00DB58C2" w:rsidRDefault="00F95B96">
            <w:pPr>
              <w:numPr>
                <w:ilvl w:val="0"/>
                <w:numId w:val="33"/>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izdanih rješenja</w:t>
            </w:r>
          </w:p>
          <w:p w14:paraId="2DA6B2F0" w14:textId="77777777" w:rsidR="00F95B96" w:rsidRPr="00DB58C2" w:rsidRDefault="00F95B96">
            <w:pPr>
              <w:numPr>
                <w:ilvl w:val="0"/>
                <w:numId w:val="33"/>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pripremljenih izvještaja o provedbi akata strateškog planiranja</w:t>
            </w:r>
          </w:p>
          <w:p w14:paraId="6F2B5E2D" w14:textId="77777777" w:rsidR="00F95B96" w:rsidRPr="00DB58C2" w:rsidRDefault="00F95B96">
            <w:pPr>
              <w:numPr>
                <w:ilvl w:val="0"/>
                <w:numId w:val="33"/>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educiranih zaposlenika samoupravne jedinice</w:t>
            </w:r>
          </w:p>
          <w:p w14:paraId="6DC8DF01" w14:textId="77777777" w:rsidR="00F95B96" w:rsidRPr="00DB58C2" w:rsidRDefault="00F95B96">
            <w:pPr>
              <w:numPr>
                <w:ilvl w:val="0"/>
                <w:numId w:val="33"/>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digitaliziranih usluga koje pružaju upravna tijela JLP(R)S</w:t>
            </w:r>
          </w:p>
          <w:p w14:paraId="4E20108A" w14:textId="77777777" w:rsidR="00F95B96" w:rsidRPr="00DB58C2" w:rsidRDefault="00F95B96">
            <w:pPr>
              <w:numPr>
                <w:ilvl w:val="0"/>
                <w:numId w:val="33"/>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udio poslovnih prostora u vlasništvu samoupravne jedinice u zakupu</w:t>
            </w:r>
          </w:p>
          <w:p w14:paraId="3F275C9E" w14:textId="77777777" w:rsidR="00F95B96" w:rsidRPr="00DB58C2" w:rsidRDefault="00F95B96">
            <w:pPr>
              <w:numPr>
                <w:ilvl w:val="0"/>
                <w:numId w:val="33"/>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zaposlenika koji su sudjelovali na stručnim seminarima</w:t>
            </w:r>
          </w:p>
          <w:p w14:paraId="6418F51C" w14:textId="77777777" w:rsidR="00F95B96" w:rsidRPr="00DB58C2" w:rsidRDefault="00F95B96">
            <w:pPr>
              <w:numPr>
                <w:ilvl w:val="0"/>
                <w:numId w:val="33"/>
              </w:numPr>
              <w:cnfStyle w:val="000000000000" w:firstRow="0" w:lastRow="0" w:firstColumn="0" w:lastColumn="0" w:oddVBand="0" w:evenVBand="0" w:oddHBand="0"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projekata JLP(R)S kojima je odobreno sufinanciranje sredstvima ESI fondova</w:t>
            </w:r>
          </w:p>
        </w:tc>
      </w:tr>
      <w:tr w:rsidR="00F95B96" w:rsidRPr="00DB58C2" w14:paraId="1DA11B2A" w14:textId="77777777" w:rsidTr="00F95B96">
        <w:trPr>
          <w:cnfStyle w:val="000000100000" w:firstRow="0" w:lastRow="0" w:firstColumn="0" w:lastColumn="0" w:oddVBand="0" w:evenVBand="0" w:oddHBand="1" w:evenHBand="0" w:firstRowFirstColumn="0" w:firstRowLastColumn="0" w:lastRowFirstColumn="0" w:lastRowLastColumn="0"/>
          <w:trHeight w:val="1360"/>
        </w:trPr>
        <w:tc>
          <w:tcPr>
            <w:cnfStyle w:val="001000000000" w:firstRow="0" w:lastRow="0" w:firstColumn="1" w:lastColumn="0" w:oddVBand="0" w:evenVBand="0" w:oddHBand="0" w:evenHBand="0" w:firstRowFirstColumn="0" w:firstRowLastColumn="0" w:lastRowFirstColumn="0" w:lastRowLastColumn="0"/>
            <w:tcW w:w="0" w:type="auto"/>
            <w:hideMark/>
          </w:tcPr>
          <w:p w14:paraId="4962E809" w14:textId="77777777" w:rsidR="00F95B96" w:rsidRPr="00DB58C2" w:rsidRDefault="00F95B96" w:rsidP="00F95B96">
            <w:pPr>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15. Demografija</w:t>
            </w:r>
          </w:p>
        </w:tc>
        <w:tc>
          <w:tcPr>
            <w:tcW w:w="0" w:type="auto"/>
            <w:hideMark/>
          </w:tcPr>
          <w:p w14:paraId="726C78DC" w14:textId="77777777" w:rsidR="00F95B96" w:rsidRPr="00DB58C2" w:rsidRDefault="00F95B96">
            <w:pPr>
              <w:numPr>
                <w:ilvl w:val="0"/>
                <w:numId w:val="34"/>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poticanje nataliteta,</w:t>
            </w:r>
          </w:p>
          <w:p w14:paraId="466576B9" w14:textId="77777777" w:rsidR="00F95B96" w:rsidRPr="00DB58C2" w:rsidRDefault="00F95B96">
            <w:pPr>
              <w:numPr>
                <w:ilvl w:val="0"/>
                <w:numId w:val="34"/>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poticanje doseljavanja mladih obitelji s djecom,</w:t>
            </w:r>
          </w:p>
          <w:p w14:paraId="3D887924" w14:textId="77777777" w:rsidR="00F95B96" w:rsidRPr="00DB58C2" w:rsidRDefault="00F95B96">
            <w:pPr>
              <w:numPr>
                <w:ilvl w:val="0"/>
                <w:numId w:val="34"/>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zaustavljanje iseljavanja mladih,</w:t>
            </w:r>
          </w:p>
          <w:p w14:paraId="379C1D11" w14:textId="77777777" w:rsidR="00F95B96" w:rsidRPr="00DB58C2" w:rsidRDefault="00F95B96">
            <w:pPr>
              <w:numPr>
                <w:ilvl w:val="0"/>
                <w:numId w:val="34"/>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zaustavljanje iseljavanja radno sposobnog stanovništva,</w:t>
            </w:r>
          </w:p>
        </w:tc>
        <w:tc>
          <w:tcPr>
            <w:tcW w:w="0" w:type="auto"/>
            <w:hideMark/>
          </w:tcPr>
          <w:p w14:paraId="7B13D77C" w14:textId="77777777" w:rsidR="00F95B96" w:rsidRPr="00DB58C2" w:rsidRDefault="00F95B96">
            <w:pPr>
              <w:numPr>
                <w:ilvl w:val="0"/>
                <w:numId w:val="35"/>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udio mladog stanovništva (0 - 14 godina) na području samoupravne jedinice</w:t>
            </w:r>
          </w:p>
          <w:p w14:paraId="433EA6BC" w14:textId="77777777" w:rsidR="00F95B96" w:rsidRPr="00DB58C2" w:rsidRDefault="00F95B96">
            <w:pPr>
              <w:numPr>
                <w:ilvl w:val="0"/>
                <w:numId w:val="35"/>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ukupan broj rođene djece</w:t>
            </w:r>
          </w:p>
          <w:p w14:paraId="558F4958" w14:textId="77777777" w:rsidR="00F95B96" w:rsidRPr="00DB58C2" w:rsidRDefault="00F95B96">
            <w:pPr>
              <w:numPr>
                <w:ilvl w:val="0"/>
                <w:numId w:val="35"/>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ukupan broj radno aktivnog stanovništva</w:t>
            </w:r>
          </w:p>
          <w:p w14:paraId="74FDA702" w14:textId="77777777" w:rsidR="00F95B96" w:rsidRPr="00DB58C2" w:rsidRDefault="00F95B96">
            <w:pPr>
              <w:numPr>
                <w:ilvl w:val="0"/>
                <w:numId w:val="35"/>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neto stopa migracije stanovništva do 40 godina na području samoupravne jedinice</w:t>
            </w:r>
          </w:p>
          <w:p w14:paraId="41FCE319" w14:textId="77777777" w:rsidR="00F95B96" w:rsidRPr="00DB58C2" w:rsidRDefault="00F95B96">
            <w:pPr>
              <w:numPr>
                <w:ilvl w:val="0"/>
                <w:numId w:val="35"/>
              </w:numPr>
              <w:cnfStyle w:val="000000100000" w:firstRow="0" w:lastRow="0" w:firstColumn="0" w:lastColumn="0" w:oddVBand="0" w:evenVBand="0" w:oddHBand="1" w:evenHBand="0" w:firstRowFirstColumn="0" w:firstRowLastColumn="0" w:lastRowFirstColumn="0" w:lastRowLastColumn="0"/>
              <w:rPr>
                <w:rFonts w:ascii="Arial Narrow" w:eastAsia="Franklin Gothic Book" w:hAnsi="Arial Narrow" w:cs="Times New Roman"/>
                <w:sz w:val="20"/>
                <w:szCs w:val="20"/>
              </w:rPr>
            </w:pPr>
            <w:r w:rsidRPr="00DB58C2">
              <w:rPr>
                <w:rFonts w:ascii="Arial Narrow" w:eastAsia="Franklin Gothic Book" w:hAnsi="Arial Narrow" w:cs="Times New Roman"/>
                <w:sz w:val="20"/>
                <w:szCs w:val="20"/>
              </w:rPr>
              <w:t>broj iseljenih osoba</w:t>
            </w:r>
          </w:p>
        </w:tc>
      </w:tr>
    </w:tbl>
    <w:bookmarkEnd w:id="20"/>
    <w:p w14:paraId="505A28B7" w14:textId="77777777" w:rsidR="003B627C" w:rsidRPr="00DB58C2" w:rsidRDefault="003B627C" w:rsidP="003B627C">
      <w:pPr>
        <w:spacing w:after="0"/>
        <w:jc w:val="center"/>
        <w:rPr>
          <w:rFonts w:ascii="Arial Narrow" w:eastAsia="Franklin Gothic Book" w:hAnsi="Arial Narrow" w:cs="Times New Roman"/>
          <w:i/>
          <w:iCs/>
          <w:color w:val="8F8F8F"/>
          <w:sz w:val="20"/>
          <w:szCs w:val="20"/>
        </w:rPr>
      </w:pPr>
      <w:r w:rsidRPr="00DB58C2">
        <w:rPr>
          <w:rFonts w:ascii="Arial Narrow" w:eastAsia="Franklin Gothic Book" w:hAnsi="Arial Narrow" w:cs="Times New Roman"/>
          <w:i/>
          <w:iCs/>
          <w:color w:val="8F8F8F"/>
          <w:sz w:val="20"/>
          <w:szCs w:val="20"/>
        </w:rPr>
        <w:t>Izvor: Prilog 1. Predložak za provedbeni program JLS (Upute v 1.1)_MINISTARSTVO REGIONALNOGA RAZVOJA I FONDOVA EUROPSKE UNIJE, Koordinacijsko tijelo u sustavu strateškog planiranja i upravljanja razvojem Republike Hrvatske</w:t>
      </w:r>
    </w:p>
    <w:p w14:paraId="57C8400B" w14:textId="77777777" w:rsidR="000154A9" w:rsidRPr="00DB58C2" w:rsidRDefault="000154A9" w:rsidP="003B627C">
      <w:pPr>
        <w:spacing w:after="0"/>
        <w:jc w:val="center"/>
        <w:rPr>
          <w:rFonts w:ascii="Arial Narrow" w:eastAsia="Franklin Gothic Book" w:hAnsi="Arial Narrow" w:cs="Times New Roman"/>
          <w:color w:val="8F8F8F"/>
          <w:sz w:val="20"/>
          <w:szCs w:val="20"/>
        </w:rPr>
      </w:pPr>
    </w:p>
    <w:p w14:paraId="5CFDE99F" w14:textId="4C7DC87F" w:rsidR="00F95B96" w:rsidRPr="00DB58C2" w:rsidRDefault="00F95B96" w:rsidP="00F95B96">
      <w:pPr>
        <w:spacing w:after="0"/>
        <w:jc w:val="both"/>
        <w:rPr>
          <w:rFonts w:ascii="Arial Narrow" w:eastAsia="Tw Cen MT" w:hAnsi="Arial Narrow" w:cs="Times New Roman"/>
          <w:sz w:val="24"/>
          <w:szCs w:val="24"/>
        </w:rPr>
      </w:pPr>
      <w:r w:rsidRPr="00DB58C2">
        <w:rPr>
          <w:rFonts w:ascii="Arial Narrow" w:eastAsia="Tw Cen MT" w:hAnsi="Arial Narrow" w:cs="Times New Roman"/>
          <w:sz w:val="24"/>
          <w:szCs w:val="24"/>
        </w:rPr>
        <w:t xml:space="preserve">Tekstualnom dijelu akta potrebno je priložiti popunjeni tablični prikaz - Prilog </w:t>
      </w:r>
      <w:r w:rsidR="009C02FA" w:rsidRPr="00DB58C2">
        <w:rPr>
          <w:rFonts w:ascii="Arial Narrow" w:eastAsia="Tw Cen MT" w:hAnsi="Arial Narrow" w:cs="Times New Roman"/>
          <w:sz w:val="24"/>
          <w:szCs w:val="24"/>
        </w:rPr>
        <w:t>1</w:t>
      </w:r>
      <w:r w:rsidRPr="00DB58C2">
        <w:rPr>
          <w:rFonts w:ascii="Arial Narrow" w:eastAsia="Tw Cen MT" w:hAnsi="Arial Narrow" w:cs="Times New Roman"/>
          <w:sz w:val="24"/>
          <w:szCs w:val="24"/>
        </w:rPr>
        <w:t xml:space="preserve"> Predložak za izradu provedbenog programa </w:t>
      </w:r>
      <w:r w:rsidR="000948DF" w:rsidRPr="00DB58C2">
        <w:rPr>
          <w:rFonts w:ascii="Arial Narrow" w:eastAsia="Tw Cen MT" w:hAnsi="Arial Narrow" w:cs="Times New Roman"/>
          <w:sz w:val="24"/>
          <w:szCs w:val="24"/>
        </w:rPr>
        <w:t>Općine Mljet</w:t>
      </w:r>
      <w:r w:rsidRPr="00DB58C2">
        <w:rPr>
          <w:rFonts w:ascii="Arial Narrow" w:eastAsia="Tw Cen MT" w:hAnsi="Arial Narrow" w:cs="Times New Roman"/>
          <w:sz w:val="24"/>
          <w:szCs w:val="24"/>
        </w:rPr>
        <w:t xml:space="preserve"> koji sadrži:</w:t>
      </w:r>
    </w:p>
    <w:p w14:paraId="13F873B9" w14:textId="77777777" w:rsidR="00F95B96" w:rsidRPr="00DB58C2" w:rsidRDefault="00F95B96" w:rsidP="00F95B96">
      <w:pPr>
        <w:spacing w:after="0"/>
        <w:jc w:val="both"/>
        <w:rPr>
          <w:rFonts w:ascii="Arial Narrow" w:eastAsia="Tw Cen MT" w:hAnsi="Arial Narrow" w:cs="Times New Roman"/>
          <w:sz w:val="24"/>
          <w:szCs w:val="24"/>
        </w:rPr>
      </w:pPr>
    </w:p>
    <w:p w14:paraId="3D7C3675" w14:textId="77777777" w:rsidR="00F95B96" w:rsidRPr="00DB58C2" w:rsidRDefault="00F95B96" w:rsidP="00F95B96">
      <w:pPr>
        <w:spacing w:after="0"/>
        <w:jc w:val="both"/>
        <w:rPr>
          <w:rFonts w:ascii="Arial Narrow" w:eastAsia="Tw Cen MT" w:hAnsi="Arial Narrow" w:cs="Times New Roman"/>
          <w:bCs/>
          <w:sz w:val="24"/>
          <w:szCs w:val="24"/>
        </w:rPr>
      </w:pPr>
      <w:r w:rsidRPr="00DB58C2">
        <w:rPr>
          <w:rFonts w:ascii="Arial Narrow" w:eastAsia="Tw Cen MT" w:hAnsi="Arial Narrow" w:cs="Times New Roman"/>
          <w:b/>
          <w:bCs/>
          <w:sz w:val="24"/>
          <w:szCs w:val="24"/>
        </w:rPr>
        <w:t>Popis mjera i planiranih rokova provedbe</w:t>
      </w:r>
    </w:p>
    <w:p w14:paraId="6141ED76" w14:textId="77777777" w:rsidR="00F95B96" w:rsidRPr="00DB58C2" w:rsidRDefault="00F95B96">
      <w:pPr>
        <w:numPr>
          <w:ilvl w:val="0"/>
          <w:numId w:val="36"/>
        </w:numPr>
        <w:spacing w:after="0"/>
        <w:jc w:val="both"/>
        <w:rPr>
          <w:rFonts w:ascii="Arial Narrow" w:eastAsia="Tw Cen MT" w:hAnsi="Arial Narrow" w:cs="Times New Roman"/>
          <w:bCs/>
          <w:sz w:val="24"/>
          <w:szCs w:val="24"/>
        </w:rPr>
      </w:pPr>
      <w:r w:rsidRPr="00DB58C2">
        <w:rPr>
          <w:rFonts w:ascii="Arial Narrow" w:eastAsia="Tw Cen MT" w:hAnsi="Arial Narrow" w:cs="Times New Roman"/>
          <w:bCs/>
          <w:sz w:val="24"/>
          <w:szCs w:val="24"/>
        </w:rPr>
        <w:t>naziv i svrha provedbe mjere </w:t>
      </w:r>
    </w:p>
    <w:p w14:paraId="393FA23B" w14:textId="77777777" w:rsidR="00F95B96" w:rsidRPr="00DB58C2" w:rsidRDefault="00F95B96">
      <w:pPr>
        <w:numPr>
          <w:ilvl w:val="0"/>
          <w:numId w:val="36"/>
        </w:numPr>
        <w:spacing w:after="0"/>
        <w:jc w:val="both"/>
        <w:rPr>
          <w:rFonts w:ascii="Arial Narrow" w:eastAsia="Tw Cen MT" w:hAnsi="Arial Narrow" w:cs="Times New Roman"/>
          <w:bCs/>
          <w:sz w:val="24"/>
          <w:szCs w:val="24"/>
        </w:rPr>
      </w:pPr>
      <w:r w:rsidRPr="00DB58C2">
        <w:rPr>
          <w:rFonts w:ascii="Arial Narrow" w:eastAsia="Tw Cen MT" w:hAnsi="Arial Narrow" w:cs="Times New Roman"/>
          <w:bCs/>
          <w:sz w:val="24"/>
          <w:szCs w:val="24"/>
        </w:rPr>
        <w:t>podatak o planiranom roku provedbe pojedine mjere</w:t>
      </w:r>
    </w:p>
    <w:p w14:paraId="593F8D85" w14:textId="77777777" w:rsidR="00F95B96" w:rsidRPr="00DB58C2" w:rsidRDefault="00F95B96">
      <w:pPr>
        <w:numPr>
          <w:ilvl w:val="0"/>
          <w:numId w:val="36"/>
        </w:numPr>
        <w:spacing w:after="0"/>
        <w:jc w:val="both"/>
        <w:rPr>
          <w:rFonts w:ascii="Arial Narrow" w:eastAsia="Tw Cen MT" w:hAnsi="Arial Narrow" w:cs="Times New Roman"/>
          <w:bCs/>
          <w:sz w:val="24"/>
          <w:szCs w:val="24"/>
        </w:rPr>
      </w:pPr>
      <w:r w:rsidRPr="00DB58C2">
        <w:rPr>
          <w:rFonts w:ascii="Arial Narrow" w:eastAsia="Tw Cen MT" w:hAnsi="Arial Narrow" w:cs="Times New Roman"/>
          <w:bCs/>
          <w:sz w:val="24"/>
          <w:szCs w:val="24"/>
        </w:rPr>
        <w:t>popis ključnih aktivnosti nužnih za provedbu pojedine mjere</w:t>
      </w:r>
    </w:p>
    <w:p w14:paraId="76250A38" w14:textId="77777777" w:rsidR="00F95B96" w:rsidRPr="00DB58C2" w:rsidRDefault="00F95B96">
      <w:pPr>
        <w:numPr>
          <w:ilvl w:val="0"/>
          <w:numId w:val="36"/>
        </w:numPr>
        <w:spacing w:after="0"/>
        <w:jc w:val="both"/>
        <w:rPr>
          <w:rFonts w:ascii="Arial Narrow" w:eastAsia="Tw Cen MT" w:hAnsi="Arial Narrow" w:cs="Times New Roman"/>
          <w:bCs/>
          <w:sz w:val="24"/>
          <w:szCs w:val="24"/>
        </w:rPr>
      </w:pPr>
      <w:r w:rsidRPr="00DB58C2">
        <w:rPr>
          <w:rFonts w:ascii="Arial Narrow" w:eastAsia="Tw Cen MT" w:hAnsi="Arial Narrow" w:cs="Times New Roman"/>
          <w:bCs/>
          <w:sz w:val="24"/>
          <w:szCs w:val="24"/>
        </w:rPr>
        <w:t>podatak o planiranom roku postignuća ključnih aktivnosti tijekom provedbe pojedine mjere</w:t>
      </w:r>
    </w:p>
    <w:p w14:paraId="0605FD8F" w14:textId="77777777" w:rsidR="00F95B96" w:rsidRPr="00DB58C2" w:rsidRDefault="00F95B96">
      <w:pPr>
        <w:numPr>
          <w:ilvl w:val="0"/>
          <w:numId w:val="36"/>
        </w:numPr>
        <w:spacing w:after="0"/>
        <w:jc w:val="both"/>
        <w:rPr>
          <w:rFonts w:ascii="Arial Narrow" w:eastAsia="Tw Cen MT" w:hAnsi="Arial Narrow" w:cs="Times New Roman"/>
          <w:bCs/>
          <w:sz w:val="24"/>
          <w:szCs w:val="24"/>
        </w:rPr>
      </w:pPr>
      <w:r w:rsidRPr="00DB58C2">
        <w:rPr>
          <w:rFonts w:ascii="Arial Narrow" w:eastAsia="Tw Cen MT" w:hAnsi="Arial Narrow" w:cs="Times New Roman"/>
          <w:bCs/>
          <w:sz w:val="24"/>
          <w:szCs w:val="24"/>
        </w:rPr>
        <w:lastRenderedPageBreak/>
        <w:t>podatak o upravnom tijelu JLP(R)S nadležnom za provedbu pojedine mjere</w:t>
      </w:r>
    </w:p>
    <w:p w14:paraId="2EDD0A20" w14:textId="77777777" w:rsidR="00F95B96" w:rsidRPr="00DB58C2" w:rsidRDefault="00F95B96" w:rsidP="00F95B96">
      <w:pPr>
        <w:spacing w:after="0"/>
        <w:jc w:val="both"/>
        <w:rPr>
          <w:rFonts w:ascii="Arial Narrow" w:eastAsia="Tw Cen MT" w:hAnsi="Arial Narrow" w:cs="Times New Roman"/>
          <w:bCs/>
          <w:sz w:val="24"/>
          <w:szCs w:val="24"/>
        </w:rPr>
      </w:pPr>
      <w:r w:rsidRPr="00DB58C2">
        <w:rPr>
          <w:rFonts w:ascii="Arial Narrow" w:eastAsia="Tw Cen MT" w:hAnsi="Arial Narrow" w:cs="Times New Roman"/>
          <w:b/>
          <w:bCs/>
          <w:sz w:val="24"/>
          <w:szCs w:val="24"/>
        </w:rPr>
        <w:t>Pokazatelje rezultata </w:t>
      </w:r>
    </w:p>
    <w:p w14:paraId="70DA49C9" w14:textId="77777777" w:rsidR="00F95B96" w:rsidRPr="00DB58C2" w:rsidRDefault="00F95B96">
      <w:pPr>
        <w:numPr>
          <w:ilvl w:val="0"/>
          <w:numId w:val="37"/>
        </w:numPr>
        <w:spacing w:after="0"/>
        <w:jc w:val="both"/>
        <w:rPr>
          <w:rFonts w:ascii="Arial Narrow" w:eastAsia="Tw Cen MT" w:hAnsi="Arial Narrow" w:cs="Times New Roman"/>
          <w:bCs/>
          <w:sz w:val="24"/>
          <w:szCs w:val="24"/>
        </w:rPr>
      </w:pPr>
      <w:r w:rsidRPr="00DB58C2">
        <w:rPr>
          <w:rFonts w:ascii="Arial Narrow" w:eastAsia="Tw Cen MT" w:hAnsi="Arial Narrow" w:cs="Times New Roman"/>
          <w:bCs/>
          <w:sz w:val="24"/>
          <w:szCs w:val="24"/>
        </w:rPr>
        <w:t>naziv pokazatelja rezultata</w:t>
      </w:r>
    </w:p>
    <w:p w14:paraId="014D8DE6" w14:textId="77777777" w:rsidR="00F95B96" w:rsidRPr="00DB58C2" w:rsidRDefault="00F95B96">
      <w:pPr>
        <w:numPr>
          <w:ilvl w:val="0"/>
          <w:numId w:val="37"/>
        </w:numPr>
        <w:spacing w:after="0"/>
        <w:jc w:val="both"/>
        <w:rPr>
          <w:rFonts w:ascii="Arial Narrow" w:eastAsia="Tw Cen MT" w:hAnsi="Arial Narrow" w:cs="Times New Roman"/>
          <w:bCs/>
          <w:sz w:val="24"/>
          <w:szCs w:val="24"/>
        </w:rPr>
      </w:pPr>
      <w:r w:rsidRPr="00DB58C2">
        <w:rPr>
          <w:rFonts w:ascii="Arial Narrow" w:eastAsia="Tw Cen MT" w:hAnsi="Arial Narrow" w:cs="Times New Roman"/>
          <w:bCs/>
          <w:sz w:val="24"/>
          <w:szCs w:val="24"/>
        </w:rPr>
        <w:t>početna vrijednost pokazatelja rezultata</w:t>
      </w:r>
    </w:p>
    <w:p w14:paraId="174956FF" w14:textId="77777777" w:rsidR="00F95B96" w:rsidRPr="00DB58C2" w:rsidRDefault="00F95B96">
      <w:pPr>
        <w:numPr>
          <w:ilvl w:val="0"/>
          <w:numId w:val="37"/>
        </w:numPr>
        <w:spacing w:after="0"/>
        <w:jc w:val="both"/>
        <w:rPr>
          <w:rFonts w:ascii="Arial Narrow" w:eastAsia="Tw Cen MT" w:hAnsi="Arial Narrow" w:cs="Times New Roman"/>
          <w:bCs/>
          <w:sz w:val="24"/>
          <w:szCs w:val="24"/>
        </w:rPr>
      </w:pPr>
      <w:r w:rsidRPr="00DB58C2">
        <w:rPr>
          <w:rFonts w:ascii="Arial Narrow" w:eastAsia="Tw Cen MT" w:hAnsi="Arial Narrow" w:cs="Times New Roman"/>
          <w:bCs/>
          <w:sz w:val="24"/>
          <w:szCs w:val="24"/>
        </w:rPr>
        <w:t>ciljana vrijednost pokazatelja rezultata po godinama, za svaku godinu provedbe pojedine mjere</w:t>
      </w:r>
    </w:p>
    <w:p w14:paraId="739B2F14" w14:textId="77777777" w:rsidR="00F95B96" w:rsidRPr="00DB58C2" w:rsidRDefault="00F95B96" w:rsidP="00F95B96">
      <w:pPr>
        <w:spacing w:after="0"/>
        <w:jc w:val="both"/>
        <w:rPr>
          <w:rFonts w:ascii="Arial Narrow" w:eastAsia="Tw Cen MT" w:hAnsi="Arial Narrow" w:cs="Times New Roman"/>
          <w:bCs/>
          <w:sz w:val="24"/>
          <w:szCs w:val="24"/>
        </w:rPr>
      </w:pPr>
      <w:r w:rsidRPr="00DB58C2">
        <w:rPr>
          <w:rFonts w:ascii="Arial Narrow" w:eastAsia="Tw Cen MT" w:hAnsi="Arial Narrow" w:cs="Times New Roman"/>
          <w:b/>
          <w:bCs/>
          <w:sz w:val="24"/>
          <w:szCs w:val="24"/>
        </w:rPr>
        <w:t>Poveznicu s proračunom</w:t>
      </w:r>
    </w:p>
    <w:p w14:paraId="236A11AF" w14:textId="0F14D973" w:rsidR="00F95B96" w:rsidRPr="00DB58C2" w:rsidRDefault="00F95B96">
      <w:pPr>
        <w:numPr>
          <w:ilvl w:val="0"/>
          <w:numId w:val="38"/>
        </w:numPr>
        <w:spacing w:after="0"/>
        <w:jc w:val="both"/>
        <w:rPr>
          <w:rFonts w:ascii="Arial Narrow" w:eastAsia="Tw Cen MT" w:hAnsi="Arial Narrow" w:cs="Times New Roman"/>
          <w:bCs/>
          <w:sz w:val="24"/>
          <w:szCs w:val="24"/>
        </w:rPr>
      </w:pPr>
      <w:r w:rsidRPr="00DB58C2">
        <w:rPr>
          <w:rFonts w:ascii="Arial Narrow" w:eastAsia="Tw Cen MT" w:hAnsi="Arial Narrow" w:cs="Times New Roman"/>
          <w:bCs/>
          <w:sz w:val="24"/>
          <w:szCs w:val="24"/>
        </w:rPr>
        <w:t xml:space="preserve">procjena ukupnog troška provedbe mjere (u </w:t>
      </w:r>
      <w:r w:rsidR="00E038FD" w:rsidRPr="00DB58C2">
        <w:rPr>
          <w:rFonts w:ascii="Arial Narrow" w:eastAsia="Tw Cen MT" w:hAnsi="Arial Narrow" w:cs="Times New Roman"/>
          <w:bCs/>
          <w:sz w:val="24"/>
          <w:szCs w:val="24"/>
        </w:rPr>
        <w:t>EUR</w:t>
      </w:r>
      <w:r w:rsidRPr="00DB58C2">
        <w:rPr>
          <w:rFonts w:ascii="Arial Narrow" w:eastAsia="Tw Cen MT" w:hAnsi="Arial Narrow" w:cs="Times New Roman"/>
          <w:bCs/>
          <w:sz w:val="24"/>
          <w:szCs w:val="24"/>
        </w:rPr>
        <w:t>) </w:t>
      </w:r>
    </w:p>
    <w:p w14:paraId="373528BD" w14:textId="77777777" w:rsidR="00F95B96" w:rsidRPr="00DB58C2" w:rsidRDefault="00F95B96">
      <w:pPr>
        <w:numPr>
          <w:ilvl w:val="0"/>
          <w:numId w:val="38"/>
        </w:numPr>
        <w:spacing w:after="0"/>
        <w:jc w:val="both"/>
        <w:rPr>
          <w:rFonts w:ascii="Arial Narrow" w:eastAsia="Tw Cen MT" w:hAnsi="Arial Narrow" w:cs="Times New Roman"/>
          <w:bCs/>
          <w:sz w:val="24"/>
          <w:szCs w:val="24"/>
        </w:rPr>
      </w:pPr>
      <w:r w:rsidRPr="00DB58C2">
        <w:rPr>
          <w:rFonts w:ascii="Arial Narrow" w:eastAsia="Tw Cen MT" w:hAnsi="Arial Narrow" w:cs="Times New Roman"/>
          <w:bCs/>
          <w:sz w:val="24"/>
          <w:szCs w:val="24"/>
        </w:rPr>
        <w:t>program u proračunu JLP(R)S (oznaka i naziv) – za troškove provedbe pojedinog posebnog cilja</w:t>
      </w:r>
    </w:p>
    <w:p w14:paraId="0D689D0D" w14:textId="77777777" w:rsidR="00F95B96" w:rsidRPr="00DB58C2" w:rsidRDefault="00F95B96">
      <w:pPr>
        <w:numPr>
          <w:ilvl w:val="0"/>
          <w:numId w:val="38"/>
        </w:numPr>
        <w:spacing w:after="0"/>
        <w:jc w:val="both"/>
        <w:rPr>
          <w:rFonts w:ascii="Arial Narrow" w:eastAsia="Tw Cen MT" w:hAnsi="Arial Narrow" w:cs="Times New Roman"/>
          <w:bCs/>
          <w:sz w:val="24"/>
          <w:szCs w:val="24"/>
        </w:rPr>
      </w:pPr>
      <w:r w:rsidRPr="00DB58C2">
        <w:rPr>
          <w:rFonts w:ascii="Arial Narrow" w:eastAsia="Tw Cen MT" w:hAnsi="Arial Narrow" w:cs="Times New Roman"/>
          <w:bCs/>
          <w:sz w:val="24"/>
          <w:szCs w:val="24"/>
        </w:rPr>
        <w:t>aktivnost ili projekt u proračunu JLP(R)S (oznaka i naziv) – za troškove provedbe pojedine mjere, aktivnosti odnosno projekta</w:t>
      </w:r>
    </w:p>
    <w:p w14:paraId="015DACA8" w14:textId="77777777" w:rsidR="00F95B96" w:rsidRPr="00DB58C2" w:rsidRDefault="00F95B96" w:rsidP="00F95B96">
      <w:pPr>
        <w:spacing w:after="0"/>
        <w:jc w:val="both"/>
        <w:rPr>
          <w:rFonts w:ascii="Arial Narrow" w:eastAsia="Tw Cen MT" w:hAnsi="Arial Narrow" w:cs="Times New Roman"/>
          <w:bCs/>
          <w:sz w:val="24"/>
          <w:szCs w:val="24"/>
        </w:rPr>
      </w:pPr>
      <w:r w:rsidRPr="00DB58C2">
        <w:rPr>
          <w:rFonts w:ascii="Arial Narrow" w:eastAsia="Tw Cen MT" w:hAnsi="Arial Narrow" w:cs="Times New Roman"/>
          <w:b/>
          <w:bCs/>
          <w:sz w:val="24"/>
          <w:szCs w:val="24"/>
        </w:rPr>
        <w:t>Druge relevantne podatke o mjeri</w:t>
      </w:r>
    </w:p>
    <w:p w14:paraId="01B54D9A" w14:textId="77777777" w:rsidR="00F95B96" w:rsidRPr="00DB58C2" w:rsidRDefault="00F95B96">
      <w:pPr>
        <w:numPr>
          <w:ilvl w:val="0"/>
          <w:numId w:val="39"/>
        </w:numPr>
        <w:spacing w:after="0"/>
        <w:jc w:val="both"/>
        <w:rPr>
          <w:rFonts w:ascii="Arial Narrow" w:eastAsia="Tw Cen MT" w:hAnsi="Arial Narrow" w:cs="Times New Roman"/>
          <w:bCs/>
          <w:sz w:val="24"/>
          <w:szCs w:val="24"/>
        </w:rPr>
      </w:pPr>
      <w:r w:rsidRPr="00DB58C2">
        <w:rPr>
          <w:rFonts w:ascii="Arial Narrow" w:eastAsia="Tw Cen MT" w:hAnsi="Arial Narrow" w:cs="Times New Roman"/>
          <w:bCs/>
          <w:sz w:val="24"/>
          <w:szCs w:val="24"/>
        </w:rPr>
        <w:t>oznaku vrste mjere (reformske, investicijske i ostale)</w:t>
      </w:r>
    </w:p>
    <w:p w14:paraId="236EB2A3" w14:textId="77777777" w:rsidR="00F95B96" w:rsidRPr="00DB58C2" w:rsidRDefault="00F95B96">
      <w:pPr>
        <w:numPr>
          <w:ilvl w:val="0"/>
          <w:numId w:val="39"/>
        </w:numPr>
        <w:spacing w:after="0"/>
        <w:jc w:val="both"/>
        <w:rPr>
          <w:rFonts w:ascii="Arial Narrow" w:eastAsia="Tw Cen MT" w:hAnsi="Arial Narrow" w:cs="Times New Roman"/>
          <w:bCs/>
          <w:sz w:val="24"/>
          <w:szCs w:val="24"/>
        </w:rPr>
      </w:pPr>
      <w:r w:rsidRPr="00DB58C2">
        <w:rPr>
          <w:rFonts w:ascii="Arial Narrow" w:eastAsia="Tw Cen MT" w:hAnsi="Arial Narrow" w:cs="Times New Roman"/>
          <w:bCs/>
          <w:sz w:val="24"/>
          <w:szCs w:val="24"/>
        </w:rPr>
        <w:t>oznake doprinosa mjera JLP(R)S ispunjenju obveza uređenih posebnim propisima</w:t>
      </w:r>
    </w:p>
    <w:p w14:paraId="68C7E433" w14:textId="77777777" w:rsidR="00F95B96" w:rsidRPr="00DB58C2" w:rsidRDefault="00F95B96">
      <w:pPr>
        <w:numPr>
          <w:ilvl w:val="0"/>
          <w:numId w:val="39"/>
        </w:numPr>
        <w:spacing w:after="0"/>
        <w:jc w:val="both"/>
        <w:rPr>
          <w:rFonts w:ascii="Arial Narrow" w:eastAsia="Tw Cen MT" w:hAnsi="Arial Narrow" w:cs="Times New Roman"/>
          <w:bCs/>
          <w:sz w:val="24"/>
          <w:szCs w:val="24"/>
        </w:rPr>
      </w:pPr>
      <w:r w:rsidRPr="00DB58C2">
        <w:rPr>
          <w:rFonts w:ascii="Arial Narrow" w:eastAsia="Tw Cen MT" w:hAnsi="Arial Narrow" w:cs="Times New Roman"/>
          <w:bCs/>
          <w:sz w:val="24"/>
          <w:szCs w:val="24"/>
        </w:rPr>
        <w:t>oznake poveznice s ciljem/podciljem održivog razvoja UN Agende 2030 (SDG)</w:t>
      </w:r>
    </w:p>
    <w:p w14:paraId="578A66EF" w14:textId="77777777" w:rsidR="00F95B96" w:rsidRPr="00DB58C2" w:rsidRDefault="00F95B96">
      <w:pPr>
        <w:numPr>
          <w:ilvl w:val="0"/>
          <w:numId w:val="39"/>
        </w:numPr>
        <w:spacing w:after="0"/>
        <w:jc w:val="both"/>
        <w:rPr>
          <w:rFonts w:ascii="Arial Narrow" w:eastAsia="Tw Cen MT" w:hAnsi="Arial Narrow" w:cs="Times New Roman"/>
          <w:bCs/>
          <w:sz w:val="24"/>
          <w:szCs w:val="24"/>
        </w:rPr>
      </w:pPr>
      <w:r w:rsidRPr="00DB58C2">
        <w:rPr>
          <w:rFonts w:ascii="Arial Narrow" w:eastAsia="Tw Cen MT" w:hAnsi="Arial Narrow" w:cs="Times New Roman"/>
          <w:bCs/>
          <w:sz w:val="24"/>
          <w:szCs w:val="24"/>
        </w:rPr>
        <w:t>oznaku doprinosa zajedničkim prioritetima Europske unije, odnosno doprinosa zelenoj tranziciji i digitalnoj transformaciji</w:t>
      </w:r>
    </w:p>
    <w:p w14:paraId="10E45678" w14:textId="2E2D0005" w:rsidR="00565FFC" w:rsidRPr="00DB58C2" w:rsidRDefault="00565FFC" w:rsidP="00116F6B">
      <w:pPr>
        <w:spacing w:after="0"/>
        <w:rPr>
          <w:rFonts w:ascii="Arial Narrow" w:hAnsi="Arial Narrow" w:cstheme="minorHAnsi"/>
          <w:b/>
          <w:bCs/>
          <w:sz w:val="24"/>
          <w:szCs w:val="24"/>
        </w:rPr>
      </w:pPr>
      <w:bookmarkStart w:id="21" w:name="_Hlk78188790"/>
    </w:p>
    <w:p w14:paraId="4CC8E864" w14:textId="77777777" w:rsidR="00116F6B" w:rsidRPr="00DB58C2" w:rsidRDefault="00116F6B" w:rsidP="00116F6B">
      <w:pPr>
        <w:spacing w:after="0" w:line="276" w:lineRule="auto"/>
        <w:jc w:val="both"/>
        <w:rPr>
          <w:rFonts w:ascii="Arial Narrow" w:eastAsia="Times New Roman" w:hAnsi="Arial Narrow"/>
          <w:sz w:val="24"/>
          <w:szCs w:val="24"/>
          <w:lang w:eastAsia="hr-HR"/>
        </w:rPr>
      </w:pPr>
      <w:r w:rsidRPr="00DB58C2">
        <w:rPr>
          <w:rFonts w:ascii="Arial Narrow" w:eastAsia="Times New Roman" w:hAnsi="Arial Narrow"/>
          <w:sz w:val="24"/>
          <w:szCs w:val="24"/>
          <w:lang w:eastAsia="hr-HR"/>
        </w:rPr>
        <w:t>Na temelju definiranih ciljeva i prioriteta iz Plana razvoja Općine Mljet 2021.-2027., određene su razvojne mjere, izrađeni su projektni prijedlozi i aktivnosti, kao i potencijalni projekti. Oni predstavljaju daljnju razradu odabranih prioriteta te uključuju niz konkretnih i specifičnih aktivnosti i projekata čija provedba doprinosi ostvarivanju postavljenih ciljeva i prioriteta.</w:t>
      </w:r>
    </w:p>
    <w:p w14:paraId="528817F3" w14:textId="77777777" w:rsidR="00116F6B" w:rsidRPr="00DB58C2" w:rsidRDefault="00116F6B" w:rsidP="00116F6B">
      <w:pPr>
        <w:spacing w:after="0" w:line="276" w:lineRule="auto"/>
        <w:jc w:val="both"/>
        <w:rPr>
          <w:rFonts w:ascii="Arial Narrow" w:eastAsia="Times New Roman" w:hAnsi="Arial Narrow"/>
          <w:sz w:val="24"/>
          <w:szCs w:val="24"/>
          <w:lang w:eastAsia="hr-HR"/>
        </w:rPr>
      </w:pPr>
    </w:p>
    <w:p w14:paraId="4A0B9407" w14:textId="77777777" w:rsidR="00116F6B" w:rsidRPr="00DB58C2" w:rsidRDefault="00116F6B" w:rsidP="00116F6B">
      <w:pPr>
        <w:spacing w:after="0" w:line="276" w:lineRule="auto"/>
        <w:jc w:val="both"/>
        <w:rPr>
          <w:rFonts w:ascii="Arial Narrow" w:eastAsia="Times New Roman" w:hAnsi="Arial Narrow"/>
          <w:sz w:val="24"/>
          <w:szCs w:val="24"/>
          <w:lang w:eastAsia="hr-HR"/>
        </w:rPr>
      </w:pPr>
      <w:r w:rsidRPr="00DB58C2">
        <w:rPr>
          <w:rFonts w:ascii="Arial Narrow" w:eastAsia="Times New Roman" w:hAnsi="Arial Narrow"/>
          <w:sz w:val="24"/>
          <w:szCs w:val="24"/>
          <w:lang w:eastAsia="hr-HR"/>
        </w:rPr>
        <w:t>Svaki prioritet obuhvaća skup tematski povezanih ili međusobno nadopunjujućih mjera, koje su prikazane u donjim tablicama. Tablice pružaju jasne i mjerljive informacije o planiranom obuhvatu svake mjere, s naglaskom na praćenje uspješnosti putem pokazatelja rezultata, početnih i ciljanih vrijednosti, vremenskih rokova za provedbu, te okvirne vrijednosti investicije, uključujući poveznicu s općinskim proračunom, gdje je to primjenjivo. Većina mjera usklađena je s prioritetima i mjerama utvrđenima u Planu razvoja Općine Mljet 2021.-2027, koji ima funkciju strateškog dokumenta višeg reda. Dio mjera odnosi se i na aktivnosti ključne za nesmetano obavljanje redovnih funkcija jedinice lokalne samouprave.</w:t>
      </w:r>
    </w:p>
    <w:p w14:paraId="393AA6B6" w14:textId="77777777" w:rsidR="00116F6B" w:rsidRPr="00DB58C2" w:rsidRDefault="00116F6B" w:rsidP="00116F6B">
      <w:pPr>
        <w:spacing w:after="0" w:line="276" w:lineRule="auto"/>
        <w:jc w:val="both"/>
        <w:rPr>
          <w:rFonts w:ascii="Arial Narrow" w:eastAsia="Times New Roman" w:hAnsi="Arial Narrow"/>
          <w:sz w:val="24"/>
          <w:szCs w:val="24"/>
          <w:lang w:eastAsia="hr-HR"/>
        </w:rPr>
      </w:pPr>
    </w:p>
    <w:p w14:paraId="1A1A699D" w14:textId="77777777" w:rsidR="00116F6B" w:rsidRPr="00DB58C2" w:rsidRDefault="00116F6B" w:rsidP="00116F6B">
      <w:pPr>
        <w:spacing w:after="0" w:line="276" w:lineRule="auto"/>
        <w:jc w:val="both"/>
        <w:rPr>
          <w:rFonts w:ascii="Arial Narrow" w:eastAsia="Times New Roman" w:hAnsi="Arial Narrow"/>
          <w:sz w:val="24"/>
          <w:szCs w:val="24"/>
          <w:lang w:eastAsia="hr-HR"/>
        </w:rPr>
      </w:pPr>
      <w:r w:rsidRPr="00DB58C2">
        <w:rPr>
          <w:rFonts w:ascii="Arial Narrow" w:eastAsia="Times New Roman" w:hAnsi="Arial Narrow"/>
          <w:sz w:val="24"/>
          <w:szCs w:val="24"/>
          <w:lang w:eastAsia="hr-HR"/>
        </w:rPr>
        <w:t xml:space="preserve">U nastavku su mjere prikazane prema specifičnim ciljevima i prioritetima definiranima u Planu razvoja Općine Mljet 2021.-2027. Mjere koje se odnose na redovnu djelatnost također su uključene u aktivnosti unutar relevantnih mjera. </w:t>
      </w:r>
    </w:p>
    <w:p w14:paraId="64188F10" w14:textId="77777777" w:rsidR="00452DCD" w:rsidRPr="00DB58C2" w:rsidRDefault="00452DCD" w:rsidP="00314D09">
      <w:pPr>
        <w:rPr>
          <w:rFonts w:ascii="Arial Narrow" w:hAnsi="Arial Narrow" w:cstheme="minorHAnsi"/>
          <w:b/>
          <w:bCs/>
          <w:sz w:val="24"/>
          <w:szCs w:val="24"/>
        </w:rPr>
      </w:pPr>
    </w:p>
    <w:p w14:paraId="20B9363E" w14:textId="77777777" w:rsidR="00452DCD" w:rsidRPr="00DB58C2" w:rsidRDefault="00452DCD" w:rsidP="00314D09">
      <w:pPr>
        <w:rPr>
          <w:rFonts w:ascii="Arial Narrow" w:hAnsi="Arial Narrow" w:cstheme="minorHAnsi"/>
          <w:b/>
          <w:bCs/>
          <w:sz w:val="24"/>
          <w:szCs w:val="24"/>
        </w:rPr>
      </w:pPr>
    </w:p>
    <w:p w14:paraId="29E2EEFA" w14:textId="77777777" w:rsidR="00452DCD" w:rsidRPr="00DB58C2" w:rsidRDefault="00452DCD" w:rsidP="00314D09">
      <w:pPr>
        <w:rPr>
          <w:rFonts w:ascii="Arial Narrow" w:hAnsi="Arial Narrow" w:cstheme="minorHAnsi"/>
          <w:b/>
          <w:bCs/>
          <w:sz w:val="24"/>
          <w:szCs w:val="24"/>
        </w:rPr>
      </w:pPr>
    </w:p>
    <w:p w14:paraId="7366B09B" w14:textId="77777777" w:rsidR="00452DCD" w:rsidRPr="00DB58C2" w:rsidRDefault="00452DCD" w:rsidP="00314D09">
      <w:pPr>
        <w:rPr>
          <w:rFonts w:ascii="Arial Narrow" w:hAnsi="Arial Narrow" w:cstheme="minorHAnsi"/>
          <w:b/>
          <w:bCs/>
          <w:sz w:val="24"/>
          <w:szCs w:val="24"/>
        </w:rPr>
      </w:pPr>
    </w:p>
    <w:p w14:paraId="13282FD6" w14:textId="77777777" w:rsidR="00452DCD" w:rsidRPr="00DB58C2" w:rsidRDefault="00452DCD" w:rsidP="00314D09">
      <w:pPr>
        <w:rPr>
          <w:rFonts w:ascii="Arial Narrow" w:hAnsi="Arial Narrow" w:cstheme="minorHAnsi"/>
          <w:b/>
          <w:bCs/>
          <w:sz w:val="24"/>
          <w:szCs w:val="24"/>
        </w:rPr>
      </w:pPr>
    </w:p>
    <w:p w14:paraId="64E25902" w14:textId="77777777" w:rsidR="00452DCD" w:rsidRPr="00DB58C2" w:rsidRDefault="00452DCD" w:rsidP="00314D09">
      <w:pPr>
        <w:rPr>
          <w:rFonts w:ascii="Arial Narrow" w:hAnsi="Arial Narrow" w:cstheme="minorHAnsi"/>
          <w:b/>
          <w:bCs/>
          <w:sz w:val="24"/>
          <w:szCs w:val="24"/>
        </w:rPr>
      </w:pPr>
    </w:p>
    <w:p w14:paraId="1BA99376" w14:textId="77777777" w:rsidR="00452DCD" w:rsidRPr="00DB58C2" w:rsidRDefault="00452DCD" w:rsidP="00314D09">
      <w:pPr>
        <w:rPr>
          <w:rFonts w:ascii="Arial Narrow" w:hAnsi="Arial Narrow" w:cstheme="minorHAnsi"/>
          <w:b/>
          <w:bCs/>
          <w:sz w:val="24"/>
          <w:szCs w:val="24"/>
        </w:rPr>
      </w:pPr>
    </w:p>
    <w:p w14:paraId="131BE208" w14:textId="77777777" w:rsidR="00C85246" w:rsidRPr="00DB58C2" w:rsidRDefault="00C85246" w:rsidP="00314D09">
      <w:pPr>
        <w:rPr>
          <w:rFonts w:ascii="Arial Narrow" w:hAnsi="Arial Narrow" w:cstheme="minorHAnsi"/>
          <w:b/>
          <w:bCs/>
          <w:sz w:val="24"/>
          <w:szCs w:val="24"/>
        </w:rPr>
        <w:sectPr w:rsidR="00C85246" w:rsidRPr="00DB58C2" w:rsidSect="00711CE7">
          <w:pgSz w:w="11906" w:h="16838"/>
          <w:pgMar w:top="1417" w:right="1417" w:bottom="1417" w:left="1417" w:header="708" w:footer="708" w:gutter="0"/>
          <w:cols w:space="708"/>
          <w:titlePg/>
          <w:docGrid w:linePitch="360"/>
        </w:sectPr>
      </w:pPr>
    </w:p>
    <w:p w14:paraId="2BED7A56" w14:textId="278F69A6" w:rsidR="0075519B" w:rsidRPr="00DB58C2" w:rsidRDefault="0075519B" w:rsidP="005644E2">
      <w:pPr>
        <w:pStyle w:val="Heading2"/>
        <w:rPr>
          <w:i/>
          <w:iCs/>
          <w:lang w:eastAsia="en-GB"/>
        </w:rPr>
      </w:pPr>
      <w:bookmarkStart w:id="22" w:name="_Toc89248506"/>
      <w:bookmarkStart w:id="23" w:name="_Toc202774167"/>
      <w:bookmarkStart w:id="24" w:name="_Hlk202350107"/>
      <w:r w:rsidRPr="00DB58C2">
        <w:lastRenderedPageBreak/>
        <w:t xml:space="preserve">Mjere za postizanje strateškog cilja 1. </w:t>
      </w:r>
      <w:r w:rsidR="00BB7DAA" w:rsidRPr="00DB58C2">
        <w:t>JAČANJE GOSPODARSTVA KROZ RAZVOJ TURIZMA, POLJOPRIVREDE I PODUZETNIŠTVA</w:t>
      </w:r>
      <w:bookmarkEnd w:id="22"/>
      <w:bookmarkEnd w:id="23"/>
    </w:p>
    <w:bookmarkEnd w:id="24"/>
    <w:p w14:paraId="5831C789" w14:textId="77777777" w:rsidR="00452DCD" w:rsidRPr="00DB58C2" w:rsidRDefault="00452DCD" w:rsidP="00B9559E">
      <w:pPr>
        <w:spacing w:after="0"/>
        <w:rPr>
          <w:rFonts w:ascii="Arial Narrow" w:hAnsi="Arial Narrow" w:cstheme="minorHAnsi"/>
          <w:b/>
          <w:bCs/>
          <w:sz w:val="24"/>
          <w:szCs w:val="24"/>
        </w:rPr>
      </w:pPr>
    </w:p>
    <w:tbl>
      <w:tblPr>
        <w:tblStyle w:val="Tablicareetke4-isticanje51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2401"/>
        <w:gridCol w:w="1551"/>
        <w:gridCol w:w="3048"/>
        <w:gridCol w:w="437"/>
        <w:gridCol w:w="2189"/>
        <w:gridCol w:w="2191"/>
        <w:gridCol w:w="2177"/>
      </w:tblGrid>
      <w:tr w:rsidR="00CC7B09" w:rsidRPr="00DB58C2" w14:paraId="3D055EEE" w14:textId="77777777" w:rsidTr="00C852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vAlign w:val="center"/>
          </w:tcPr>
          <w:p w14:paraId="7A52293F" w14:textId="23A881B9" w:rsidR="00CC7B09" w:rsidRPr="00DB58C2" w:rsidRDefault="00CC7B09" w:rsidP="00452DCD">
            <w:pPr>
              <w:rPr>
                <w:rFonts w:ascii="Arial Narrow" w:eastAsia="Calibri" w:hAnsi="Arial Narrow" w:cs="Times New Roman"/>
                <w:sz w:val="20"/>
                <w:szCs w:val="20"/>
              </w:rPr>
            </w:pPr>
            <w:bookmarkStart w:id="25" w:name="_Hlk202347059"/>
            <w:r w:rsidRPr="00DB58C2">
              <w:rPr>
                <w:rFonts w:ascii="Arial Narrow" w:eastAsia="Calibri" w:hAnsi="Arial Narrow" w:cs="Times New Roman"/>
                <w:sz w:val="20"/>
                <w:szCs w:val="20"/>
              </w:rPr>
              <w:t>STRATEŠKI CILJ 1.</w:t>
            </w:r>
            <w:r w:rsidR="00566E0E" w:rsidRPr="00DB58C2">
              <w:rPr>
                <w:rFonts w:ascii="Arial Narrow" w:eastAsia="Calibri" w:hAnsi="Arial Narrow" w:cs="Times New Roman"/>
                <w:sz w:val="20"/>
                <w:szCs w:val="20"/>
              </w:rPr>
              <w:t xml:space="preserve"> JAČANJE GOSPODARSTVA KROZ RAZVOJ TURIZMA, POLJOPRIVREDE I PODUZETNIŠTVA</w:t>
            </w:r>
          </w:p>
        </w:tc>
      </w:tr>
      <w:tr w:rsidR="00CC7B09" w:rsidRPr="00DB58C2" w14:paraId="321DB114" w14:textId="77777777" w:rsidTr="00C852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5F5DF21A" w14:textId="4FCA42C1" w:rsidR="00CC7B09" w:rsidRPr="00DB58C2" w:rsidRDefault="00CC7B09" w:rsidP="00452DCD">
            <w:pPr>
              <w:rPr>
                <w:rFonts w:ascii="Arial Narrow" w:eastAsia="Calibri" w:hAnsi="Arial Narrow" w:cs="Times New Roman"/>
                <w:sz w:val="20"/>
                <w:szCs w:val="20"/>
              </w:rPr>
            </w:pPr>
            <w:r w:rsidRPr="00DB58C2">
              <w:rPr>
                <w:rFonts w:ascii="Arial Narrow" w:eastAsia="Calibri" w:hAnsi="Arial Narrow" w:cs="Times New Roman"/>
                <w:sz w:val="20"/>
                <w:szCs w:val="20"/>
              </w:rPr>
              <w:t>PRIORITET 1.1.</w:t>
            </w:r>
            <w:r w:rsidR="00566E0E" w:rsidRPr="00DB58C2">
              <w:rPr>
                <w:rFonts w:ascii="Arial Narrow" w:eastAsia="Calibri" w:hAnsi="Arial Narrow" w:cs="Times New Roman"/>
                <w:sz w:val="20"/>
                <w:szCs w:val="20"/>
              </w:rPr>
              <w:t xml:space="preserve"> Poticanje razvoja održivog i inovativnog  turizma temeljenog na posebnostima otoka Mljeta</w:t>
            </w:r>
          </w:p>
        </w:tc>
      </w:tr>
      <w:tr w:rsidR="00032239" w:rsidRPr="00DB58C2" w14:paraId="1E568947" w14:textId="76807411" w:rsidTr="00C85246">
        <w:tc>
          <w:tcPr>
            <w:cnfStyle w:val="001000000000" w:firstRow="0" w:lastRow="0" w:firstColumn="1" w:lastColumn="0" w:oddVBand="0" w:evenVBand="0" w:oddHBand="0" w:evenHBand="0" w:firstRowFirstColumn="0" w:firstRowLastColumn="0" w:lastRowFirstColumn="0" w:lastRowLastColumn="0"/>
            <w:tcW w:w="858" w:type="pct"/>
            <w:shd w:val="clear" w:color="auto" w:fill="C4BD98" w:themeFill="background2" w:themeFillShade="BF"/>
            <w:vAlign w:val="center"/>
          </w:tcPr>
          <w:p w14:paraId="45B25E4D" w14:textId="73413587" w:rsidR="00032239" w:rsidRPr="00DB58C2" w:rsidRDefault="00032239" w:rsidP="00314D09">
            <w:pPr>
              <w:jc w:val="center"/>
              <w:rPr>
                <w:rFonts w:ascii="Arial Narrow" w:eastAsia="Calibri" w:hAnsi="Arial Narrow" w:cs="Times New Roman"/>
                <w:color w:val="000000" w:themeColor="text1"/>
                <w:sz w:val="20"/>
                <w:szCs w:val="20"/>
              </w:rPr>
            </w:pPr>
            <w:r w:rsidRPr="00DB58C2">
              <w:rPr>
                <w:rFonts w:ascii="Arial Narrow" w:eastAsia="Calibri" w:hAnsi="Arial Narrow" w:cs="Times New Roman"/>
                <w:color w:val="000000" w:themeColor="text1"/>
                <w:sz w:val="20"/>
                <w:szCs w:val="20"/>
              </w:rPr>
              <w:t>Naziv mjere</w:t>
            </w:r>
          </w:p>
        </w:tc>
        <w:tc>
          <w:tcPr>
            <w:tcW w:w="1799" w:type="pct"/>
            <w:gridSpan w:val="3"/>
            <w:shd w:val="clear" w:color="auto" w:fill="C4BD98" w:themeFill="background2" w:themeFillShade="BF"/>
            <w:vAlign w:val="center"/>
          </w:tcPr>
          <w:p w14:paraId="66D89845" w14:textId="02941DF9" w:rsidR="00032239" w:rsidRPr="00DB58C2" w:rsidRDefault="00032239" w:rsidP="00314D0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Svrha mjere</w:t>
            </w:r>
          </w:p>
        </w:tc>
        <w:tc>
          <w:tcPr>
            <w:tcW w:w="782" w:type="pct"/>
            <w:shd w:val="clear" w:color="auto" w:fill="C4BD98" w:themeFill="background2" w:themeFillShade="BF"/>
            <w:vAlign w:val="center"/>
          </w:tcPr>
          <w:p w14:paraId="5BD7A39D" w14:textId="0F128EE9" w:rsidR="00E001B8" w:rsidRPr="00DB58C2" w:rsidRDefault="00032239" w:rsidP="00314D0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Oznaka vrste mjere</w:t>
            </w:r>
            <w:r w:rsidR="00E001B8" w:rsidRPr="00DB58C2">
              <w:rPr>
                <w:rFonts w:ascii="Arial Narrow" w:eastAsia="Calibri" w:hAnsi="Arial Narrow" w:cs="Times New Roman"/>
                <w:b/>
                <w:bCs/>
                <w:color w:val="000000" w:themeColor="text1"/>
                <w:sz w:val="20"/>
                <w:szCs w:val="20"/>
              </w:rPr>
              <w:t>;</w:t>
            </w:r>
            <w:r w:rsidRPr="00DB58C2">
              <w:rPr>
                <w:rFonts w:ascii="Arial Narrow" w:eastAsia="Calibri" w:hAnsi="Arial Narrow" w:cs="Times New Roman"/>
                <w:b/>
                <w:bCs/>
                <w:color w:val="000000" w:themeColor="text1"/>
                <w:sz w:val="20"/>
                <w:szCs w:val="20"/>
              </w:rPr>
              <w:t xml:space="preserve"> reformsk</w:t>
            </w:r>
            <w:r w:rsidR="00E001B8" w:rsidRPr="00DB58C2">
              <w:rPr>
                <w:rFonts w:ascii="Arial Narrow" w:eastAsia="Calibri" w:hAnsi="Arial Narrow" w:cs="Times New Roman"/>
                <w:b/>
                <w:bCs/>
                <w:color w:val="000000" w:themeColor="text1"/>
                <w:sz w:val="20"/>
                <w:szCs w:val="20"/>
              </w:rPr>
              <w:t>e (R)</w:t>
            </w:r>
          </w:p>
          <w:p w14:paraId="38FDB18B" w14:textId="2AF3E4C7" w:rsidR="00E001B8" w:rsidRPr="00DB58C2" w:rsidRDefault="00032239" w:rsidP="00314D0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investicijsk</w:t>
            </w:r>
            <w:r w:rsidR="00E001B8" w:rsidRPr="00DB58C2">
              <w:rPr>
                <w:rFonts w:ascii="Arial Narrow" w:eastAsia="Calibri" w:hAnsi="Arial Narrow" w:cs="Times New Roman"/>
                <w:b/>
                <w:bCs/>
                <w:color w:val="000000" w:themeColor="text1"/>
                <w:sz w:val="20"/>
                <w:szCs w:val="20"/>
              </w:rPr>
              <w:t>e (I)</w:t>
            </w:r>
            <w:r w:rsidRPr="00DB58C2">
              <w:rPr>
                <w:rFonts w:ascii="Arial Narrow" w:eastAsia="Calibri" w:hAnsi="Arial Narrow" w:cs="Times New Roman"/>
                <w:b/>
                <w:bCs/>
                <w:color w:val="000000" w:themeColor="text1"/>
                <w:sz w:val="20"/>
                <w:szCs w:val="20"/>
              </w:rPr>
              <w:t xml:space="preserve">  </w:t>
            </w:r>
          </w:p>
          <w:p w14:paraId="3961DA79" w14:textId="4ED769AB" w:rsidR="00032239" w:rsidRPr="00DB58C2" w:rsidRDefault="00032239" w:rsidP="00314D0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ostal</w:t>
            </w:r>
            <w:r w:rsidR="00E001B8" w:rsidRPr="00DB58C2">
              <w:rPr>
                <w:rFonts w:ascii="Arial Narrow" w:eastAsia="Calibri" w:hAnsi="Arial Narrow" w:cs="Times New Roman"/>
                <w:b/>
                <w:bCs/>
                <w:color w:val="000000" w:themeColor="text1"/>
                <w:sz w:val="20"/>
                <w:szCs w:val="20"/>
              </w:rPr>
              <w:t>e (O</w:t>
            </w:r>
            <w:r w:rsidRPr="00DB58C2">
              <w:rPr>
                <w:rFonts w:ascii="Arial Narrow" w:eastAsia="Calibri" w:hAnsi="Arial Narrow" w:cs="Times New Roman"/>
                <w:b/>
                <w:bCs/>
                <w:color w:val="000000" w:themeColor="text1"/>
                <w:sz w:val="20"/>
                <w:szCs w:val="20"/>
              </w:rPr>
              <w:t>)</w:t>
            </w:r>
          </w:p>
        </w:tc>
        <w:tc>
          <w:tcPr>
            <w:tcW w:w="783" w:type="pct"/>
            <w:shd w:val="clear" w:color="auto" w:fill="C4BD98" w:themeFill="background2" w:themeFillShade="BF"/>
            <w:vAlign w:val="center"/>
          </w:tcPr>
          <w:p w14:paraId="433AE4CD" w14:textId="42B09B0D" w:rsidR="00032239" w:rsidRPr="00DB58C2" w:rsidRDefault="00032239" w:rsidP="00314D0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zelenoj tranziciji</w:t>
            </w:r>
          </w:p>
        </w:tc>
        <w:tc>
          <w:tcPr>
            <w:tcW w:w="778" w:type="pct"/>
            <w:shd w:val="clear" w:color="auto" w:fill="C4BD98" w:themeFill="background2" w:themeFillShade="BF"/>
            <w:vAlign w:val="center"/>
          </w:tcPr>
          <w:p w14:paraId="38F1B4E0" w14:textId="441D8432" w:rsidR="00032239" w:rsidRPr="00DB58C2" w:rsidRDefault="00032239" w:rsidP="00314D0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digitalnoj transformaciji</w:t>
            </w:r>
          </w:p>
        </w:tc>
      </w:tr>
      <w:tr w:rsidR="00032239" w:rsidRPr="00DB58C2" w14:paraId="57D1DFCD" w14:textId="2BB4C33A" w:rsidTr="00C85246">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58" w:type="pct"/>
            <w:vAlign w:val="center"/>
          </w:tcPr>
          <w:p w14:paraId="78DD2615" w14:textId="77DB99B7" w:rsidR="00032239" w:rsidRPr="00DB58C2" w:rsidRDefault="00C56E55" w:rsidP="00C56E55">
            <w:pPr>
              <w:rPr>
                <w:rFonts w:ascii="Arial Narrow" w:eastAsia="Calibri" w:hAnsi="Arial Narrow" w:cs="Times New Roman"/>
                <w:b w:val="0"/>
                <w:bCs w:val="0"/>
                <w:sz w:val="20"/>
                <w:szCs w:val="20"/>
              </w:rPr>
            </w:pPr>
            <w:r w:rsidRPr="00DB58C2">
              <w:rPr>
                <w:rFonts w:ascii="Arial Narrow" w:eastAsia="Calibri" w:hAnsi="Arial Narrow" w:cs="Times New Roman"/>
                <w:b w:val="0"/>
                <w:bCs w:val="0"/>
                <w:sz w:val="20"/>
                <w:szCs w:val="20"/>
              </w:rPr>
              <w:t>Mjera 1.1.1. Razvoj i promocija turističke ponude</w:t>
            </w:r>
          </w:p>
        </w:tc>
        <w:tc>
          <w:tcPr>
            <w:tcW w:w="1799" w:type="pct"/>
            <w:gridSpan w:val="3"/>
            <w:vAlign w:val="center"/>
          </w:tcPr>
          <w:p w14:paraId="570AE3CC" w14:textId="70FA4498" w:rsidR="00032239" w:rsidRPr="00DB58C2" w:rsidRDefault="00590789" w:rsidP="00314D09">
            <w:pPr>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 xml:space="preserve">Provedba aktivnosti </w:t>
            </w:r>
            <w:r w:rsidR="00B41AF6" w:rsidRPr="00DB58C2">
              <w:rPr>
                <w:rFonts w:ascii="Arial Narrow" w:eastAsia="Calibri" w:hAnsi="Arial Narrow" w:cs="Times New Roman"/>
                <w:sz w:val="20"/>
                <w:szCs w:val="20"/>
              </w:rPr>
              <w:t>Općin</w:t>
            </w:r>
            <w:r w:rsidRPr="00DB58C2">
              <w:rPr>
                <w:rFonts w:ascii="Arial Narrow" w:eastAsia="Calibri" w:hAnsi="Arial Narrow" w:cs="Times New Roman"/>
                <w:sz w:val="20"/>
                <w:szCs w:val="20"/>
              </w:rPr>
              <w:t>e</w:t>
            </w:r>
            <w:r w:rsidR="00B41AF6" w:rsidRPr="00DB58C2">
              <w:rPr>
                <w:rFonts w:ascii="Arial Narrow" w:eastAsia="Calibri" w:hAnsi="Arial Narrow" w:cs="Times New Roman"/>
                <w:sz w:val="20"/>
                <w:szCs w:val="20"/>
              </w:rPr>
              <w:t xml:space="preserve"> Mljet </w:t>
            </w:r>
            <w:r w:rsidRPr="00DB58C2">
              <w:rPr>
                <w:rFonts w:ascii="Arial Narrow" w:eastAsia="Calibri" w:hAnsi="Arial Narrow" w:cs="Times New Roman"/>
                <w:sz w:val="20"/>
                <w:szCs w:val="20"/>
              </w:rPr>
              <w:t xml:space="preserve">u suradnji </w:t>
            </w:r>
            <w:r w:rsidR="00B41AF6" w:rsidRPr="00DB58C2">
              <w:rPr>
                <w:rFonts w:ascii="Arial Narrow" w:eastAsia="Calibri" w:hAnsi="Arial Narrow" w:cs="Times New Roman"/>
                <w:sz w:val="20"/>
                <w:szCs w:val="20"/>
              </w:rPr>
              <w:t xml:space="preserve">s Turističkom zajednicom Mljet i ustanovom NP Mljet </w:t>
            </w:r>
            <w:r w:rsidRPr="00DB58C2">
              <w:rPr>
                <w:rFonts w:ascii="Arial Narrow" w:eastAsia="Calibri" w:hAnsi="Arial Narrow" w:cs="Times New Roman"/>
                <w:sz w:val="20"/>
                <w:szCs w:val="20"/>
              </w:rPr>
              <w:t xml:space="preserve">s ciljem optimizacije turističke ponude. </w:t>
            </w:r>
          </w:p>
        </w:tc>
        <w:tc>
          <w:tcPr>
            <w:tcW w:w="782" w:type="pct"/>
            <w:vAlign w:val="center"/>
          </w:tcPr>
          <w:p w14:paraId="7E1BF7CF" w14:textId="0B15384F" w:rsidR="00032239" w:rsidRPr="00DB58C2" w:rsidRDefault="000057FF" w:rsidP="00314D0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O</w:t>
            </w:r>
          </w:p>
        </w:tc>
        <w:tc>
          <w:tcPr>
            <w:tcW w:w="783" w:type="pct"/>
            <w:vAlign w:val="center"/>
          </w:tcPr>
          <w:p w14:paraId="4ED6D781" w14:textId="794446B3" w:rsidR="00032239" w:rsidRPr="00DB58C2" w:rsidRDefault="009A0183" w:rsidP="00314D0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c>
          <w:tcPr>
            <w:tcW w:w="778" w:type="pct"/>
            <w:vAlign w:val="center"/>
          </w:tcPr>
          <w:p w14:paraId="50B25758" w14:textId="3A7E824D" w:rsidR="00032239" w:rsidRPr="00DB58C2" w:rsidRDefault="009A0183" w:rsidP="009A0183">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r>
      <w:tr w:rsidR="00032239" w:rsidRPr="00DB58C2" w14:paraId="04F3FC4B" w14:textId="64CDAB8D" w:rsidTr="00C85246">
        <w:trPr>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454BB850" w14:textId="77777777" w:rsidR="00032239" w:rsidRPr="00DB58C2" w:rsidRDefault="00032239" w:rsidP="00314D09">
            <w:pPr>
              <w:jc w:val="right"/>
              <w:rPr>
                <w:rFonts w:ascii="Arial Narrow" w:eastAsia="Calibri" w:hAnsi="Arial Narrow" w:cs="Times New Roman"/>
                <w:b w:val="0"/>
                <w:bCs w:val="0"/>
                <w:sz w:val="20"/>
                <w:szCs w:val="20"/>
              </w:rPr>
            </w:pPr>
            <w:r w:rsidRPr="00DB58C2">
              <w:rPr>
                <w:rFonts w:ascii="Arial Narrow" w:eastAsia="Calibri" w:hAnsi="Arial Narrow" w:cs="Times New Roman"/>
                <w:sz w:val="20"/>
                <w:szCs w:val="20"/>
              </w:rPr>
              <w:t>Planirani rok provedbe mjere</w:t>
            </w:r>
          </w:p>
        </w:tc>
        <w:tc>
          <w:tcPr>
            <w:tcW w:w="1561" w:type="pct"/>
            <w:gridSpan w:val="2"/>
            <w:vAlign w:val="center"/>
          </w:tcPr>
          <w:p w14:paraId="413B1F3B" w14:textId="3E20A6B1" w:rsidR="00032239" w:rsidRPr="00DB58C2" w:rsidRDefault="005644E2" w:rsidP="009744B5">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9744B5" w:rsidRPr="00DB58C2">
              <w:rPr>
                <w:rFonts w:ascii="Arial Narrow" w:eastAsia="Calibri" w:hAnsi="Arial Narrow" w:cs="Times New Roman"/>
                <w:sz w:val="20"/>
                <w:szCs w:val="20"/>
              </w:rPr>
              <w:t>2029.</w:t>
            </w:r>
          </w:p>
        </w:tc>
      </w:tr>
      <w:tr w:rsidR="00032239" w:rsidRPr="00DB58C2" w14:paraId="7AFC55CC" w14:textId="77777777" w:rsidTr="00C85246">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73C49A61" w14:textId="11031DEC" w:rsidR="00032239" w:rsidRPr="00DB58C2" w:rsidRDefault="00032239" w:rsidP="00314D09">
            <w:pPr>
              <w:jc w:val="right"/>
              <w:rPr>
                <w:rFonts w:ascii="Arial Narrow" w:eastAsia="Calibri" w:hAnsi="Arial Narrow" w:cs="Times New Roman"/>
                <w:sz w:val="20"/>
                <w:szCs w:val="20"/>
              </w:rPr>
            </w:pPr>
            <w:r w:rsidRPr="00DB58C2">
              <w:rPr>
                <w:rFonts w:ascii="Arial Narrow" w:eastAsia="Calibri" w:hAnsi="Arial Narrow" w:cs="Times New Roman"/>
                <w:sz w:val="20"/>
                <w:szCs w:val="20"/>
              </w:rPr>
              <w:t>Procijenjeni trošak provedbe mjere (u EUR)</w:t>
            </w:r>
          </w:p>
        </w:tc>
        <w:tc>
          <w:tcPr>
            <w:tcW w:w="1561" w:type="pct"/>
            <w:gridSpan w:val="2"/>
            <w:vAlign w:val="center"/>
          </w:tcPr>
          <w:p w14:paraId="586377EB" w14:textId="36B094F9" w:rsidR="00032239" w:rsidRPr="00DB58C2" w:rsidRDefault="0042634A" w:rsidP="009744B5">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140.000</w:t>
            </w:r>
          </w:p>
        </w:tc>
      </w:tr>
      <w:tr w:rsidR="00B37553" w:rsidRPr="00DB58C2" w14:paraId="76F55D20" w14:textId="77777777" w:rsidTr="00C85246">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shd w:val="clear" w:color="auto" w:fill="948955" w:themeFill="background2" w:themeFillShade="80"/>
            <w:vAlign w:val="center"/>
          </w:tcPr>
          <w:p w14:paraId="056D14F2" w14:textId="490DB704" w:rsidR="00B37553" w:rsidRPr="00DB58C2" w:rsidRDefault="00743CAA" w:rsidP="00611A86">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4"/>
                <w:szCs w:val="24"/>
              </w:rPr>
              <w:t xml:space="preserve"> </w:t>
            </w:r>
            <w:r w:rsidR="00B37553" w:rsidRPr="00DB58C2">
              <w:rPr>
                <w:rFonts w:ascii="Arial Narrow" w:eastAsia="Calibri" w:hAnsi="Arial Narrow" w:cs="Times New Roman"/>
                <w:color w:val="FFFFFF" w:themeColor="background1"/>
                <w:sz w:val="20"/>
                <w:szCs w:val="20"/>
              </w:rPr>
              <w:t>Popis ključnih aktivnosti za provedbu mjere</w:t>
            </w:r>
          </w:p>
        </w:tc>
        <w:tc>
          <w:tcPr>
            <w:tcW w:w="2499" w:type="pct"/>
            <w:gridSpan w:val="4"/>
            <w:shd w:val="clear" w:color="auto" w:fill="948955" w:themeFill="background2" w:themeFillShade="80"/>
            <w:vAlign w:val="center"/>
          </w:tcPr>
          <w:p w14:paraId="44C93B51" w14:textId="77777777" w:rsidR="00B37553" w:rsidRPr="00DB58C2" w:rsidRDefault="00B37553" w:rsidP="00611A86">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Rokovi</w:t>
            </w:r>
          </w:p>
        </w:tc>
      </w:tr>
      <w:tr w:rsidR="00B37553" w:rsidRPr="00DB58C2" w14:paraId="37622FF8" w14:textId="77777777" w:rsidTr="00152A9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3E029880" w14:textId="6ECABBEA" w:rsidR="00B37553" w:rsidRPr="00DB58C2" w:rsidRDefault="004939CC" w:rsidP="00611A86">
            <w:pPr>
              <w:rPr>
                <w:rFonts w:ascii="Arial Narrow" w:eastAsia="Calibri" w:hAnsi="Arial Narrow" w:cs="Times New Roman"/>
                <w:b w:val="0"/>
                <w:bCs w:val="0"/>
                <w:sz w:val="20"/>
                <w:szCs w:val="20"/>
              </w:rPr>
            </w:pPr>
            <w:r>
              <w:rPr>
                <w:rFonts w:ascii="Arial Narrow" w:eastAsia="Calibri" w:hAnsi="Arial Narrow" w:cs="Times New Roman"/>
                <w:b w:val="0"/>
                <w:bCs w:val="0"/>
                <w:sz w:val="20"/>
                <w:szCs w:val="20"/>
              </w:rPr>
              <w:t>P</w:t>
            </w:r>
            <w:r w:rsidRPr="004939CC">
              <w:rPr>
                <w:rFonts w:ascii="Arial Narrow" w:eastAsia="Calibri" w:hAnsi="Arial Narrow" w:cs="Times New Roman"/>
                <w:b w:val="0"/>
                <w:bCs w:val="0"/>
                <w:sz w:val="20"/>
                <w:szCs w:val="20"/>
              </w:rPr>
              <w:t>oticanje održivog razvoja turizma</w:t>
            </w:r>
          </w:p>
        </w:tc>
        <w:tc>
          <w:tcPr>
            <w:tcW w:w="2499" w:type="pct"/>
            <w:gridSpan w:val="4"/>
            <w:vAlign w:val="center"/>
          </w:tcPr>
          <w:p w14:paraId="04A1345B" w14:textId="27BAF550" w:rsidR="00B37553" w:rsidRPr="00DB58C2" w:rsidRDefault="004939CC" w:rsidP="00152A97">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152A97" w:rsidRPr="00DB58C2">
              <w:rPr>
                <w:rFonts w:ascii="Arial Narrow" w:eastAsia="Calibri" w:hAnsi="Arial Narrow" w:cs="Times New Roman"/>
                <w:sz w:val="20"/>
                <w:szCs w:val="20"/>
              </w:rPr>
              <w:t>2029. (godišnje)</w:t>
            </w:r>
          </w:p>
        </w:tc>
      </w:tr>
      <w:bookmarkEnd w:id="21"/>
      <w:tr w:rsidR="00B37553" w:rsidRPr="00DB58C2" w14:paraId="4D668828" w14:textId="77777777" w:rsidTr="00C85246">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shd w:val="clear" w:color="auto" w:fill="948955" w:themeFill="background2" w:themeFillShade="80"/>
            <w:vAlign w:val="center"/>
          </w:tcPr>
          <w:p w14:paraId="2A74F116" w14:textId="77777777" w:rsidR="00B37553" w:rsidRPr="00DB58C2" w:rsidRDefault="00B37553" w:rsidP="00611A86">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0"/>
                <w:szCs w:val="20"/>
              </w:rPr>
              <w:t>Izvor</w:t>
            </w:r>
          </w:p>
        </w:tc>
        <w:tc>
          <w:tcPr>
            <w:tcW w:w="3588" w:type="pct"/>
            <w:gridSpan w:val="5"/>
            <w:shd w:val="clear" w:color="auto" w:fill="948955" w:themeFill="background2" w:themeFillShade="80"/>
            <w:vAlign w:val="center"/>
          </w:tcPr>
          <w:p w14:paraId="09C73A7F" w14:textId="77777777" w:rsidR="00B37553" w:rsidRPr="00DB58C2" w:rsidRDefault="00B37553" w:rsidP="00611A86">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Poveznica s programskom klasifikacijom</w:t>
            </w:r>
          </w:p>
          <w:p w14:paraId="63519FA6" w14:textId="1C37AC78" w:rsidR="00E038FD" w:rsidRPr="00DB58C2" w:rsidRDefault="00E038FD" w:rsidP="00611A86">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color w:val="FFFFFF" w:themeColor="background1"/>
                <w:sz w:val="20"/>
                <w:szCs w:val="20"/>
              </w:rPr>
            </w:pPr>
            <w:r w:rsidRPr="00DB58C2">
              <w:rPr>
                <w:rFonts w:ascii="Arial Narrow" w:eastAsia="Calibri" w:hAnsi="Arial Narrow" w:cs="Times New Roman"/>
                <w:b/>
                <w:bCs/>
                <w:color w:val="FFFFFF" w:themeColor="background1"/>
                <w:sz w:val="20"/>
                <w:szCs w:val="20"/>
              </w:rPr>
              <w:t>(oznaka i naziv)</w:t>
            </w:r>
          </w:p>
        </w:tc>
      </w:tr>
      <w:tr w:rsidR="00B37553" w:rsidRPr="00DB58C2" w14:paraId="3143A321" w14:textId="77777777" w:rsidTr="00C85246">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7182531A" w14:textId="77777777" w:rsidR="00B37553" w:rsidRPr="00DB58C2" w:rsidRDefault="00B37553" w:rsidP="00611A86">
            <w:pPr>
              <w:rPr>
                <w:rFonts w:ascii="Arial Narrow" w:eastAsia="Calibri" w:hAnsi="Arial Narrow" w:cs="Times New Roman"/>
                <w:sz w:val="20"/>
                <w:szCs w:val="20"/>
              </w:rPr>
            </w:pPr>
            <w:r w:rsidRPr="00DB58C2">
              <w:rPr>
                <w:rFonts w:ascii="Arial Narrow" w:eastAsia="Calibri" w:hAnsi="Arial Narrow" w:cs="Times New Roman"/>
                <w:sz w:val="20"/>
                <w:szCs w:val="20"/>
              </w:rPr>
              <w:t>Proračunski program</w:t>
            </w:r>
          </w:p>
        </w:tc>
        <w:tc>
          <w:tcPr>
            <w:tcW w:w="3588" w:type="pct"/>
            <w:gridSpan w:val="5"/>
            <w:vAlign w:val="center"/>
          </w:tcPr>
          <w:p w14:paraId="2FBAEDDA" w14:textId="7767B440" w:rsidR="00B37553" w:rsidRPr="00DB58C2" w:rsidRDefault="00152A97" w:rsidP="00611A86">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2032 Ostali programi javnih potreba u društvenim djelatnostima</w:t>
            </w:r>
          </w:p>
        </w:tc>
      </w:tr>
      <w:tr w:rsidR="002E7559" w:rsidRPr="00DB58C2" w14:paraId="0F7DABEE" w14:textId="77777777" w:rsidTr="002B7723">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tcBorders>
              <w:bottom w:val="single" w:sz="4" w:space="0" w:color="C2BC80"/>
            </w:tcBorders>
            <w:vAlign w:val="center"/>
          </w:tcPr>
          <w:p w14:paraId="138B2B46" w14:textId="665E678A" w:rsidR="002E7559" w:rsidRPr="00DB58C2" w:rsidRDefault="00DE7865" w:rsidP="00611A86">
            <w:pPr>
              <w:rPr>
                <w:rFonts w:ascii="Arial Narrow" w:eastAsia="Calibri" w:hAnsi="Arial Narrow" w:cs="Times New Roman"/>
                <w:sz w:val="20"/>
                <w:szCs w:val="20"/>
              </w:rPr>
            </w:pPr>
            <w:r w:rsidRPr="00DB58C2">
              <w:rPr>
                <w:rFonts w:ascii="Arial Narrow" w:eastAsia="Calibri" w:hAnsi="Arial Narrow" w:cs="Times New Roman"/>
                <w:sz w:val="20"/>
                <w:szCs w:val="20"/>
              </w:rPr>
              <w:t>Izvor financiranja</w:t>
            </w:r>
          </w:p>
        </w:tc>
        <w:tc>
          <w:tcPr>
            <w:tcW w:w="3588" w:type="pct"/>
            <w:gridSpan w:val="5"/>
            <w:tcBorders>
              <w:bottom w:val="single" w:sz="4" w:space="0" w:color="C2BC80"/>
            </w:tcBorders>
            <w:vAlign w:val="center"/>
          </w:tcPr>
          <w:p w14:paraId="1F7A1283" w14:textId="77777777" w:rsidR="005644E2" w:rsidRPr="005644E2" w:rsidRDefault="005644E2" w:rsidP="005644E2">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5644E2">
              <w:rPr>
                <w:rFonts w:ascii="Arial Narrow" w:eastAsia="Calibri" w:hAnsi="Arial Narrow" w:cs="Times New Roman"/>
                <w:sz w:val="20"/>
                <w:szCs w:val="20"/>
              </w:rPr>
              <w:t>A203201 Sufinanciranje otočnih kulturno društvenih manifestacija u organizaciji Općine Mljet</w:t>
            </w:r>
          </w:p>
          <w:p w14:paraId="2924DD45" w14:textId="77777777" w:rsidR="005644E2" w:rsidRPr="005644E2" w:rsidRDefault="005644E2" w:rsidP="005644E2">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5644E2">
              <w:rPr>
                <w:rFonts w:ascii="Arial Narrow" w:eastAsia="Calibri" w:hAnsi="Arial Narrow" w:cs="Times New Roman"/>
                <w:sz w:val="20"/>
                <w:szCs w:val="20"/>
              </w:rPr>
              <w:t>A203202 Sufinanciranje otočnih kulturno društvenih manifestacija uz lokalne blagdane u organizaciji MO</w:t>
            </w:r>
          </w:p>
          <w:p w14:paraId="064963F5" w14:textId="77777777" w:rsidR="005644E2" w:rsidRPr="005644E2" w:rsidRDefault="005644E2" w:rsidP="005644E2">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5644E2">
              <w:rPr>
                <w:rFonts w:ascii="Arial Narrow" w:eastAsia="Calibri" w:hAnsi="Arial Narrow" w:cs="Times New Roman"/>
                <w:sz w:val="20"/>
                <w:szCs w:val="20"/>
              </w:rPr>
              <w:t>A203203 Sufinanciranje otočno kulturno društvenih manifestacija u organizaciji drugih organizatora</w:t>
            </w:r>
          </w:p>
          <w:p w14:paraId="5D07CE2E" w14:textId="488C50D8" w:rsidR="002E7559" w:rsidRPr="00DB58C2" w:rsidRDefault="005644E2" w:rsidP="005644E2">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5644E2">
              <w:rPr>
                <w:rFonts w:ascii="Arial Narrow" w:eastAsia="Calibri" w:hAnsi="Arial Narrow" w:cs="Times New Roman"/>
                <w:sz w:val="20"/>
                <w:szCs w:val="20"/>
              </w:rPr>
              <w:t>A206101 Potpore i poticaji za razvoj turizma-Sufinanciranje aktivnosti TZ Mljet</w:t>
            </w:r>
          </w:p>
        </w:tc>
      </w:tr>
    </w:tbl>
    <w:tbl>
      <w:tblPr>
        <w:tblStyle w:val="Tablicareetke4-isticanje51"/>
        <w:tblW w:w="5001" w:type="pct"/>
        <w:tblInd w:w="-5" w:type="dxa"/>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1679"/>
        <w:gridCol w:w="1055"/>
        <w:gridCol w:w="1055"/>
        <w:gridCol w:w="1055"/>
        <w:gridCol w:w="1055"/>
        <w:gridCol w:w="955"/>
        <w:gridCol w:w="1542"/>
        <w:gridCol w:w="1123"/>
        <w:gridCol w:w="1123"/>
        <w:gridCol w:w="1123"/>
        <w:gridCol w:w="1123"/>
        <w:gridCol w:w="1109"/>
      </w:tblGrid>
      <w:tr w:rsidR="003A5037" w:rsidRPr="00DB58C2" w14:paraId="69ECED8B" w14:textId="3BC31215" w:rsidTr="002B7723">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598" w:type="pct"/>
            <w:vMerge w:val="restart"/>
            <w:vAlign w:val="center"/>
          </w:tcPr>
          <w:p w14:paraId="66852F4F" w14:textId="759C87A3" w:rsidR="00C85246" w:rsidRPr="00DB58C2" w:rsidRDefault="00C85246" w:rsidP="002A34C7">
            <w:pPr>
              <w:jc w:val="center"/>
              <w:rPr>
                <w:rFonts w:ascii="Arial Narrow" w:eastAsia="Calibri" w:hAnsi="Arial Narrow" w:cs="Arial"/>
                <w:b w:val="0"/>
                <w:bCs w:val="0"/>
                <w:sz w:val="20"/>
                <w:szCs w:val="20"/>
              </w:rPr>
            </w:pPr>
            <w:bookmarkStart w:id="26" w:name="_Hlk89860564"/>
            <w:r w:rsidRPr="00DB58C2">
              <w:rPr>
                <w:rFonts w:ascii="Arial Narrow" w:eastAsia="Calibri" w:hAnsi="Arial Narrow" w:cs="Arial"/>
                <w:sz w:val="20"/>
                <w:szCs w:val="20"/>
              </w:rPr>
              <w:t>Aktivnost</w:t>
            </w:r>
          </w:p>
        </w:tc>
        <w:tc>
          <w:tcPr>
            <w:tcW w:w="1848" w:type="pct"/>
            <w:gridSpan w:val="5"/>
            <w:vAlign w:val="center"/>
          </w:tcPr>
          <w:p w14:paraId="0C68F07F" w14:textId="5F9C1716" w:rsidR="00C85246" w:rsidRPr="00DB58C2" w:rsidRDefault="00C85246" w:rsidP="00314D0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b w:val="0"/>
                <w:bCs w:val="0"/>
                <w:sz w:val="20"/>
                <w:szCs w:val="20"/>
              </w:rPr>
            </w:pPr>
            <w:r w:rsidRPr="00DB58C2">
              <w:rPr>
                <w:rFonts w:ascii="Arial Narrow" w:eastAsia="Calibri" w:hAnsi="Arial Narrow" w:cs="Arial"/>
                <w:sz w:val="20"/>
                <w:szCs w:val="20"/>
              </w:rPr>
              <w:t>Procjena troška provedbe aktivnosti</w:t>
            </w:r>
          </w:p>
          <w:p w14:paraId="6651C484" w14:textId="7C81E258" w:rsidR="00C85246" w:rsidRPr="00DB58C2" w:rsidRDefault="00DA091F" w:rsidP="00314D0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(u</w:t>
            </w:r>
            <w:r w:rsidR="00C85246" w:rsidRPr="00DB58C2">
              <w:rPr>
                <w:rFonts w:ascii="Arial Narrow" w:eastAsia="Calibri" w:hAnsi="Arial Narrow" w:cs="Arial"/>
                <w:sz w:val="20"/>
                <w:szCs w:val="20"/>
              </w:rPr>
              <w:t xml:space="preserve"> EUR)</w:t>
            </w:r>
          </w:p>
        </w:tc>
        <w:tc>
          <w:tcPr>
            <w:tcW w:w="2552" w:type="pct"/>
            <w:gridSpan w:val="6"/>
            <w:shd w:val="clear" w:color="auto" w:fill="DEDAC5" w:themeFill="background2" w:themeFillShade="E6"/>
            <w:vAlign w:val="center"/>
          </w:tcPr>
          <w:p w14:paraId="459995FB" w14:textId="75391E35" w:rsidR="00C85246" w:rsidRPr="00DB58C2" w:rsidRDefault="00C85246" w:rsidP="00A34F96">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color w:val="auto"/>
                <w:sz w:val="20"/>
                <w:szCs w:val="20"/>
              </w:rPr>
              <w:t>POKAZATELJI REZULTATA</w:t>
            </w:r>
          </w:p>
        </w:tc>
      </w:tr>
      <w:tr w:rsidR="003A5037" w:rsidRPr="00DB58C2" w14:paraId="5DE18789" w14:textId="301B9CAB" w:rsidTr="002B77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 w:type="pct"/>
            <w:vMerge/>
            <w:shd w:val="clear" w:color="auto" w:fill="C4BD98" w:themeFill="background2" w:themeFillShade="BF"/>
            <w:vAlign w:val="center"/>
          </w:tcPr>
          <w:p w14:paraId="48139803" w14:textId="381E6D5C" w:rsidR="00C85246" w:rsidRPr="00DB58C2" w:rsidRDefault="00C85246" w:rsidP="00611A86">
            <w:pPr>
              <w:jc w:val="center"/>
              <w:rPr>
                <w:rFonts w:ascii="Arial Narrow" w:eastAsia="Calibri" w:hAnsi="Arial Narrow" w:cs="Arial"/>
                <w:sz w:val="20"/>
                <w:szCs w:val="20"/>
              </w:rPr>
            </w:pPr>
          </w:p>
        </w:tc>
        <w:tc>
          <w:tcPr>
            <w:tcW w:w="377" w:type="pct"/>
            <w:vAlign w:val="center"/>
          </w:tcPr>
          <w:p w14:paraId="32BB9916" w14:textId="4B75E162" w:rsidR="00C85246" w:rsidRPr="00DB58C2" w:rsidRDefault="003A5037" w:rsidP="00611A86">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Proračun</w:t>
            </w:r>
          </w:p>
          <w:p w14:paraId="61ECAD58" w14:textId="3443492A" w:rsidR="00C85246" w:rsidRPr="00DB58C2" w:rsidRDefault="00C85246" w:rsidP="00611A86">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w:t>
            </w:r>
            <w:r w:rsidR="003A5037" w:rsidRPr="00DB58C2">
              <w:rPr>
                <w:rFonts w:ascii="Arial Narrow" w:eastAsia="Calibri" w:hAnsi="Arial Narrow" w:cs="Arial"/>
                <w:sz w:val="20"/>
                <w:szCs w:val="20"/>
              </w:rPr>
              <w:t xml:space="preserve"> (EUR)</w:t>
            </w:r>
          </w:p>
        </w:tc>
        <w:tc>
          <w:tcPr>
            <w:tcW w:w="377" w:type="pct"/>
            <w:vAlign w:val="center"/>
          </w:tcPr>
          <w:p w14:paraId="4FC2E654" w14:textId="04E62831" w:rsidR="00C85246" w:rsidRPr="00DB58C2" w:rsidRDefault="003A5037" w:rsidP="00611A86">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030B0ACC" w14:textId="7D3FD5AD" w:rsidR="00C85246" w:rsidRPr="00DB58C2" w:rsidRDefault="00C85246" w:rsidP="00611A86">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w:t>
            </w:r>
            <w:r w:rsidR="003A5037" w:rsidRPr="00DB58C2">
              <w:rPr>
                <w:rFonts w:ascii="Arial Narrow" w:eastAsia="Calibri" w:hAnsi="Arial Narrow" w:cs="Arial"/>
                <w:sz w:val="20"/>
                <w:szCs w:val="20"/>
              </w:rPr>
              <w:t xml:space="preserve"> (EUR)</w:t>
            </w:r>
          </w:p>
        </w:tc>
        <w:tc>
          <w:tcPr>
            <w:tcW w:w="377" w:type="pct"/>
            <w:vAlign w:val="center"/>
          </w:tcPr>
          <w:p w14:paraId="34302D1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65CD1B2C" w14:textId="6F3EDDCE" w:rsidR="00C85246"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 (EUR)</w:t>
            </w:r>
          </w:p>
        </w:tc>
        <w:tc>
          <w:tcPr>
            <w:tcW w:w="377" w:type="pct"/>
            <w:vAlign w:val="center"/>
          </w:tcPr>
          <w:p w14:paraId="04233004" w14:textId="401AF5DB"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5942B38A" w14:textId="4A5CC880" w:rsidR="00C85246"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341" w:type="pct"/>
            <w:vAlign w:val="center"/>
          </w:tcPr>
          <w:p w14:paraId="71F26D5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53CF9705" w14:textId="7C591C02" w:rsidR="00C85246"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551" w:type="pct"/>
            <w:shd w:val="clear" w:color="auto" w:fill="C4BD98" w:themeFill="background2" w:themeFillShade="BF"/>
            <w:vAlign w:val="center"/>
          </w:tcPr>
          <w:p w14:paraId="6B99B84C" w14:textId="5D5CCADC" w:rsidR="00C85246" w:rsidRPr="00DB58C2" w:rsidRDefault="00C85246" w:rsidP="00611A86">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bCs/>
                <w:sz w:val="20"/>
                <w:szCs w:val="20"/>
              </w:rPr>
            </w:pPr>
            <w:r w:rsidRPr="00DB58C2">
              <w:rPr>
                <w:rFonts w:ascii="Arial Narrow" w:eastAsia="Calibri" w:hAnsi="Arial Narrow" w:cs="Arial"/>
                <w:b/>
                <w:bCs/>
                <w:sz w:val="20"/>
                <w:szCs w:val="20"/>
              </w:rPr>
              <w:t>Naziv pokazatelja rezultata</w:t>
            </w:r>
          </w:p>
        </w:tc>
        <w:tc>
          <w:tcPr>
            <w:tcW w:w="401" w:type="pct"/>
            <w:vAlign w:val="center"/>
          </w:tcPr>
          <w:p w14:paraId="156F6776" w14:textId="77777777" w:rsidR="00C85246" w:rsidRPr="00DB58C2" w:rsidRDefault="00C85246" w:rsidP="00611A86">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Početna vrijednost</w:t>
            </w:r>
          </w:p>
          <w:p w14:paraId="61D0892B" w14:textId="6DE0C446" w:rsidR="00C85246" w:rsidRPr="00DB58C2" w:rsidRDefault="00C85246" w:rsidP="00611A86">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w:t>
            </w:r>
          </w:p>
        </w:tc>
        <w:tc>
          <w:tcPr>
            <w:tcW w:w="401" w:type="pct"/>
            <w:vAlign w:val="center"/>
          </w:tcPr>
          <w:p w14:paraId="604FB245" w14:textId="77777777" w:rsidR="00C85246" w:rsidRPr="00DB58C2" w:rsidRDefault="00C85246" w:rsidP="00611A86">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5A49D7F7" w14:textId="6C76F5A7" w:rsidR="00C85246" w:rsidRPr="00DB58C2" w:rsidRDefault="00C85246" w:rsidP="00611A86">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w:t>
            </w:r>
          </w:p>
        </w:tc>
        <w:tc>
          <w:tcPr>
            <w:tcW w:w="401" w:type="pct"/>
            <w:vAlign w:val="center"/>
          </w:tcPr>
          <w:p w14:paraId="620D6012" w14:textId="77777777" w:rsidR="00C85246" w:rsidRPr="00DB58C2" w:rsidRDefault="00C85246" w:rsidP="00611A86">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7DBB9A55" w14:textId="362B7A64" w:rsidR="00C85246" w:rsidRPr="00DB58C2" w:rsidRDefault="00C85246" w:rsidP="00611A86">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w:t>
            </w:r>
          </w:p>
        </w:tc>
        <w:tc>
          <w:tcPr>
            <w:tcW w:w="401" w:type="pct"/>
            <w:vAlign w:val="center"/>
          </w:tcPr>
          <w:p w14:paraId="3BBE9B97" w14:textId="77777777" w:rsidR="00C85246" w:rsidRPr="00DB58C2" w:rsidRDefault="00C85246" w:rsidP="00611A86">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12BE46EF" w14:textId="1A63B76A" w:rsidR="00C85246" w:rsidRPr="00DB58C2" w:rsidRDefault="00C85246" w:rsidP="00611A86">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w:t>
            </w:r>
          </w:p>
        </w:tc>
        <w:tc>
          <w:tcPr>
            <w:tcW w:w="396" w:type="pct"/>
            <w:vAlign w:val="center"/>
          </w:tcPr>
          <w:p w14:paraId="14C76650" w14:textId="77777777" w:rsidR="00C85246" w:rsidRPr="00DB58C2" w:rsidRDefault="00C85246" w:rsidP="00611A86">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2E5627D6" w14:textId="40ACCAAD" w:rsidR="00C85246" w:rsidRPr="00DB58C2" w:rsidRDefault="00C85246" w:rsidP="00611A86">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(2029.)</w:t>
            </w:r>
          </w:p>
        </w:tc>
      </w:tr>
      <w:tr w:rsidR="009F62A2" w:rsidRPr="00DB58C2" w14:paraId="3FDCCFCF" w14:textId="3A42FCCE" w:rsidTr="002B7723">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3019821D" w14:textId="6B53303E" w:rsidR="009F62A2" w:rsidRPr="00DB58C2" w:rsidRDefault="009F62A2" w:rsidP="00C337BB">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 xml:space="preserve">A203201 Sufinanciranje otočnih kulturno društvenih </w:t>
            </w:r>
            <w:r w:rsidRPr="00DB58C2">
              <w:rPr>
                <w:rFonts w:ascii="Arial Narrow" w:eastAsia="Calibri" w:hAnsi="Arial Narrow" w:cs="Times New Roman"/>
                <w:b w:val="0"/>
                <w:bCs w:val="0"/>
                <w:sz w:val="20"/>
                <w:szCs w:val="20"/>
              </w:rPr>
              <w:lastRenderedPageBreak/>
              <w:t>manifestacija u organizaciji Općine Mljet</w:t>
            </w:r>
          </w:p>
        </w:tc>
        <w:tc>
          <w:tcPr>
            <w:tcW w:w="377" w:type="pct"/>
            <w:vAlign w:val="center"/>
          </w:tcPr>
          <w:p w14:paraId="5DA1693A" w14:textId="79C34B8A" w:rsidR="009F62A2" w:rsidRPr="00DB58C2" w:rsidRDefault="009F62A2" w:rsidP="00C337BB">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lastRenderedPageBreak/>
              <w:t>1.000</w:t>
            </w:r>
          </w:p>
        </w:tc>
        <w:tc>
          <w:tcPr>
            <w:tcW w:w="377" w:type="pct"/>
            <w:vAlign w:val="center"/>
          </w:tcPr>
          <w:p w14:paraId="144EB5FB" w14:textId="0DD5DB6E" w:rsidR="009F62A2" w:rsidRPr="00DB58C2" w:rsidRDefault="009F62A2" w:rsidP="00C337BB">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vAlign w:val="center"/>
          </w:tcPr>
          <w:p w14:paraId="2AA824D8" w14:textId="4ACD6A7C" w:rsidR="009F62A2" w:rsidRPr="00DB58C2" w:rsidRDefault="009F62A2" w:rsidP="00C337BB">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tcBorders>
              <w:bottom w:val="single" w:sz="4" w:space="0" w:color="C2BC80"/>
            </w:tcBorders>
            <w:vAlign w:val="center"/>
          </w:tcPr>
          <w:p w14:paraId="0F9A30F6" w14:textId="0D4FC57B" w:rsidR="009F62A2" w:rsidRPr="00DB58C2" w:rsidRDefault="009F62A2" w:rsidP="00C337BB">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41" w:type="pct"/>
            <w:vAlign w:val="center"/>
          </w:tcPr>
          <w:p w14:paraId="29551394" w14:textId="4857B8DB" w:rsidR="009F62A2" w:rsidRPr="00DB58C2" w:rsidRDefault="009F62A2" w:rsidP="00C337BB">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551" w:type="pct"/>
            <w:tcBorders>
              <w:bottom w:val="single" w:sz="4" w:space="0" w:color="C2BC80"/>
            </w:tcBorders>
            <w:shd w:val="clear" w:color="auto" w:fill="C4BD98" w:themeFill="background2" w:themeFillShade="BF"/>
            <w:vAlign w:val="center"/>
          </w:tcPr>
          <w:p w14:paraId="4D97A21C" w14:textId="36C2413E" w:rsidR="009F62A2" w:rsidRPr="00DB58C2" w:rsidRDefault="009F62A2" w:rsidP="00C337BB">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organiziranih manifestacija</w:t>
            </w:r>
          </w:p>
        </w:tc>
        <w:tc>
          <w:tcPr>
            <w:tcW w:w="401" w:type="pct"/>
            <w:vAlign w:val="center"/>
          </w:tcPr>
          <w:p w14:paraId="4C30D658" w14:textId="3FC96D28" w:rsidR="009F62A2" w:rsidRPr="00DB58C2" w:rsidRDefault="009F62A2" w:rsidP="00C337BB">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27</w:t>
            </w:r>
          </w:p>
        </w:tc>
        <w:tc>
          <w:tcPr>
            <w:tcW w:w="401" w:type="pct"/>
            <w:vAlign w:val="center"/>
          </w:tcPr>
          <w:p w14:paraId="34CB55D1" w14:textId="5ADF7877" w:rsidR="009F62A2" w:rsidRPr="00DB58C2" w:rsidRDefault="009F62A2" w:rsidP="00C337BB">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w:t>
            </w:r>
          </w:p>
        </w:tc>
        <w:tc>
          <w:tcPr>
            <w:tcW w:w="401" w:type="pct"/>
            <w:vAlign w:val="center"/>
          </w:tcPr>
          <w:p w14:paraId="639DF400" w14:textId="68E52AFD" w:rsidR="009F62A2" w:rsidRPr="00DB58C2" w:rsidRDefault="009F62A2" w:rsidP="00C337BB">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33</w:t>
            </w:r>
          </w:p>
        </w:tc>
        <w:tc>
          <w:tcPr>
            <w:tcW w:w="401" w:type="pct"/>
            <w:vAlign w:val="center"/>
          </w:tcPr>
          <w:p w14:paraId="18BCB8A8" w14:textId="68AFFA95" w:rsidR="009F62A2" w:rsidRPr="00DB58C2" w:rsidRDefault="009F62A2" w:rsidP="00C337BB">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36</w:t>
            </w:r>
          </w:p>
        </w:tc>
        <w:tc>
          <w:tcPr>
            <w:tcW w:w="396" w:type="pct"/>
            <w:vAlign w:val="center"/>
          </w:tcPr>
          <w:p w14:paraId="36E9504A" w14:textId="2B8B09FE" w:rsidR="009F62A2" w:rsidRPr="00DB58C2" w:rsidRDefault="009F62A2" w:rsidP="00C337BB">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39</w:t>
            </w:r>
          </w:p>
        </w:tc>
      </w:tr>
      <w:bookmarkEnd w:id="25"/>
      <w:bookmarkEnd w:id="26"/>
      <w:tr w:rsidR="002B7723" w:rsidRPr="00DB58C2" w14:paraId="7B69DFF9" w14:textId="77777777" w:rsidTr="002B7723">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600" w:type="pct"/>
            <w:vAlign w:val="center"/>
          </w:tcPr>
          <w:p w14:paraId="5C5118A5" w14:textId="77777777" w:rsidR="002B7723" w:rsidRPr="00DB58C2" w:rsidRDefault="002B7723" w:rsidP="00A70DBC">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A203202 Sufinanciranje otočnih kulturno društvenih manifestacija uz lokalne blagdane u organizaciji MO</w:t>
            </w:r>
          </w:p>
        </w:tc>
        <w:tc>
          <w:tcPr>
            <w:tcW w:w="377" w:type="pct"/>
            <w:vAlign w:val="center"/>
          </w:tcPr>
          <w:p w14:paraId="2E2B61A9" w14:textId="77777777" w:rsidR="002B7723" w:rsidRPr="00DB58C2" w:rsidRDefault="002B7723" w:rsidP="00A70DBC">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w:t>
            </w:r>
          </w:p>
        </w:tc>
        <w:tc>
          <w:tcPr>
            <w:tcW w:w="377" w:type="pct"/>
            <w:vAlign w:val="center"/>
          </w:tcPr>
          <w:p w14:paraId="514E6390" w14:textId="77777777" w:rsidR="002B7723" w:rsidRPr="00DB58C2" w:rsidRDefault="002B7723" w:rsidP="00A70DBC">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w:t>
            </w:r>
          </w:p>
        </w:tc>
        <w:tc>
          <w:tcPr>
            <w:tcW w:w="377" w:type="pct"/>
            <w:vAlign w:val="center"/>
          </w:tcPr>
          <w:p w14:paraId="474E7CFB" w14:textId="77777777" w:rsidR="002B7723" w:rsidRPr="00DB58C2" w:rsidRDefault="002B7723" w:rsidP="00A70DBC">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w:t>
            </w:r>
          </w:p>
        </w:tc>
        <w:tc>
          <w:tcPr>
            <w:tcW w:w="377" w:type="pct"/>
            <w:tcBorders>
              <w:bottom w:val="single" w:sz="4" w:space="0" w:color="C2BC80"/>
            </w:tcBorders>
            <w:vAlign w:val="center"/>
          </w:tcPr>
          <w:p w14:paraId="291D71B7" w14:textId="77777777" w:rsidR="002B7723" w:rsidRPr="00DB58C2" w:rsidRDefault="002B7723" w:rsidP="00A70DBC">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w:t>
            </w:r>
          </w:p>
        </w:tc>
        <w:tc>
          <w:tcPr>
            <w:tcW w:w="341" w:type="pct"/>
            <w:vAlign w:val="center"/>
          </w:tcPr>
          <w:p w14:paraId="69A04CB9" w14:textId="77777777" w:rsidR="002B7723" w:rsidRPr="00DB58C2" w:rsidRDefault="002B7723" w:rsidP="00A70DBC">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w:t>
            </w:r>
          </w:p>
        </w:tc>
        <w:tc>
          <w:tcPr>
            <w:tcW w:w="551" w:type="pct"/>
            <w:tcBorders>
              <w:bottom w:val="nil"/>
            </w:tcBorders>
            <w:shd w:val="clear" w:color="auto" w:fill="C4BD98" w:themeFill="background2" w:themeFillShade="BF"/>
            <w:vAlign w:val="center"/>
          </w:tcPr>
          <w:p w14:paraId="45AC4DD7" w14:textId="0AAD8F00" w:rsidR="002B7723" w:rsidRPr="00DB58C2" w:rsidRDefault="002B7723" w:rsidP="00A70DBC">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organiziranih manifestacija</w:t>
            </w:r>
          </w:p>
        </w:tc>
        <w:tc>
          <w:tcPr>
            <w:tcW w:w="401" w:type="pct"/>
            <w:vAlign w:val="center"/>
          </w:tcPr>
          <w:p w14:paraId="7E331BE0" w14:textId="77777777" w:rsidR="002B7723" w:rsidRPr="00DB58C2" w:rsidRDefault="002B7723" w:rsidP="00A70DBC">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tc>
        <w:tc>
          <w:tcPr>
            <w:tcW w:w="401" w:type="pct"/>
            <w:vAlign w:val="center"/>
          </w:tcPr>
          <w:p w14:paraId="09C15A5D" w14:textId="77777777" w:rsidR="002B7723" w:rsidRPr="00DB58C2" w:rsidRDefault="002B7723" w:rsidP="00A70DBC">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tc>
        <w:tc>
          <w:tcPr>
            <w:tcW w:w="401" w:type="pct"/>
            <w:vAlign w:val="center"/>
          </w:tcPr>
          <w:p w14:paraId="59B44A2C" w14:textId="77777777" w:rsidR="002B7723" w:rsidRPr="00DB58C2" w:rsidRDefault="002B7723" w:rsidP="00A70DBC">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tc>
        <w:tc>
          <w:tcPr>
            <w:tcW w:w="401" w:type="pct"/>
            <w:vAlign w:val="center"/>
          </w:tcPr>
          <w:p w14:paraId="748E5026" w14:textId="77777777" w:rsidR="002B7723" w:rsidRPr="00DB58C2" w:rsidRDefault="002B7723" w:rsidP="00A70DBC">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tc>
        <w:tc>
          <w:tcPr>
            <w:tcW w:w="396" w:type="pct"/>
            <w:vAlign w:val="center"/>
          </w:tcPr>
          <w:p w14:paraId="12A5BDAA" w14:textId="77777777" w:rsidR="002B7723" w:rsidRPr="00DB58C2" w:rsidRDefault="002B7723" w:rsidP="00A70DBC">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tc>
      </w:tr>
      <w:tr w:rsidR="002B7723" w:rsidRPr="00DB58C2" w14:paraId="63DCF063" w14:textId="77777777" w:rsidTr="002B7723">
        <w:trPr>
          <w:trHeight w:val="1618"/>
        </w:trPr>
        <w:tc>
          <w:tcPr>
            <w:cnfStyle w:val="001000000000" w:firstRow="0" w:lastRow="0" w:firstColumn="1" w:lastColumn="0" w:oddVBand="0" w:evenVBand="0" w:oddHBand="0" w:evenHBand="0" w:firstRowFirstColumn="0" w:firstRowLastColumn="0" w:lastRowFirstColumn="0" w:lastRowLastColumn="0"/>
            <w:tcW w:w="600" w:type="pct"/>
            <w:vAlign w:val="center"/>
          </w:tcPr>
          <w:p w14:paraId="27C23CA8" w14:textId="77777777" w:rsidR="002B7723" w:rsidRPr="00DB58C2" w:rsidRDefault="002B7723" w:rsidP="00A70DBC">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A203203 Sufinanciranje otočno kulturno društvenih manifestacija u organizaciji drugih organizatora</w:t>
            </w:r>
          </w:p>
        </w:tc>
        <w:tc>
          <w:tcPr>
            <w:tcW w:w="377" w:type="pct"/>
            <w:vAlign w:val="center"/>
          </w:tcPr>
          <w:p w14:paraId="619DD3C5" w14:textId="77777777" w:rsidR="002B7723" w:rsidRPr="00DB58C2" w:rsidRDefault="002B7723" w:rsidP="00A70DBC">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77" w:type="pct"/>
            <w:vAlign w:val="center"/>
          </w:tcPr>
          <w:p w14:paraId="7ED20521" w14:textId="77777777" w:rsidR="002B7723" w:rsidRPr="00DB58C2" w:rsidRDefault="002B7723" w:rsidP="00A70DBC">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77" w:type="pct"/>
            <w:vAlign w:val="center"/>
          </w:tcPr>
          <w:p w14:paraId="5A1BB7A6" w14:textId="77777777" w:rsidR="002B7723" w:rsidRPr="00DB58C2" w:rsidRDefault="002B7723" w:rsidP="00A70DBC">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77" w:type="pct"/>
            <w:tcBorders>
              <w:top w:val="single" w:sz="4" w:space="0" w:color="C2BC80"/>
            </w:tcBorders>
            <w:vAlign w:val="center"/>
          </w:tcPr>
          <w:p w14:paraId="74615476" w14:textId="77777777" w:rsidR="002B7723" w:rsidRPr="00DB58C2" w:rsidRDefault="002B7723" w:rsidP="00A70DBC">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41" w:type="pct"/>
            <w:vAlign w:val="center"/>
          </w:tcPr>
          <w:p w14:paraId="54F2280E" w14:textId="77777777" w:rsidR="002B7723" w:rsidRPr="00DB58C2" w:rsidRDefault="002B7723" w:rsidP="00A70DBC">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551" w:type="pct"/>
            <w:tcBorders>
              <w:top w:val="nil"/>
            </w:tcBorders>
            <w:shd w:val="clear" w:color="auto" w:fill="C4BD98" w:themeFill="background2" w:themeFillShade="BF"/>
            <w:vAlign w:val="center"/>
          </w:tcPr>
          <w:p w14:paraId="68F77E38" w14:textId="77777777" w:rsidR="002B7723" w:rsidRPr="00DB58C2" w:rsidRDefault="002B7723" w:rsidP="00A70DBC">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posjeta turista NP Mljet</w:t>
            </w:r>
          </w:p>
        </w:tc>
        <w:tc>
          <w:tcPr>
            <w:tcW w:w="401" w:type="pct"/>
            <w:vAlign w:val="center"/>
          </w:tcPr>
          <w:p w14:paraId="79B22213" w14:textId="77777777" w:rsidR="002B7723" w:rsidRPr="00DB58C2" w:rsidRDefault="002B7723" w:rsidP="00A70DBC">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130.000</w:t>
            </w:r>
          </w:p>
        </w:tc>
        <w:tc>
          <w:tcPr>
            <w:tcW w:w="401" w:type="pct"/>
            <w:vAlign w:val="center"/>
          </w:tcPr>
          <w:p w14:paraId="41D23D25" w14:textId="77777777" w:rsidR="002B7723" w:rsidRPr="00DB58C2" w:rsidRDefault="002B7723" w:rsidP="00A70DBC">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135.000</w:t>
            </w:r>
          </w:p>
        </w:tc>
        <w:tc>
          <w:tcPr>
            <w:tcW w:w="401" w:type="pct"/>
            <w:vAlign w:val="center"/>
          </w:tcPr>
          <w:p w14:paraId="3980933A" w14:textId="77777777" w:rsidR="002B7723" w:rsidRPr="00DB58C2" w:rsidRDefault="002B7723" w:rsidP="00A70DBC">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140.000</w:t>
            </w:r>
          </w:p>
        </w:tc>
        <w:tc>
          <w:tcPr>
            <w:tcW w:w="401" w:type="pct"/>
            <w:vAlign w:val="center"/>
          </w:tcPr>
          <w:p w14:paraId="149CE94C" w14:textId="77777777" w:rsidR="002B7723" w:rsidRPr="00DB58C2" w:rsidRDefault="002B7723" w:rsidP="00A70DBC">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145.000</w:t>
            </w:r>
          </w:p>
        </w:tc>
        <w:tc>
          <w:tcPr>
            <w:tcW w:w="396" w:type="pct"/>
            <w:vAlign w:val="center"/>
          </w:tcPr>
          <w:p w14:paraId="62AEB830" w14:textId="77777777" w:rsidR="002B7723" w:rsidRPr="00DB58C2" w:rsidRDefault="002B7723" w:rsidP="00A70DBC">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150.000</w:t>
            </w:r>
          </w:p>
        </w:tc>
      </w:tr>
      <w:tr w:rsidR="002B7723" w:rsidRPr="00DB58C2" w14:paraId="42BE1117" w14:textId="77777777" w:rsidTr="002B7723">
        <w:trPr>
          <w:cnfStyle w:val="000000100000" w:firstRow="0" w:lastRow="0" w:firstColumn="0" w:lastColumn="0" w:oddVBand="0" w:evenVBand="0" w:oddHBand="1" w:evenHBand="0" w:firstRowFirstColumn="0" w:firstRowLastColumn="0" w:lastRowFirstColumn="0" w:lastRowLastColumn="0"/>
          <w:trHeight w:val="804"/>
        </w:trPr>
        <w:tc>
          <w:tcPr>
            <w:cnfStyle w:val="001000000000" w:firstRow="0" w:lastRow="0" w:firstColumn="1" w:lastColumn="0" w:oddVBand="0" w:evenVBand="0" w:oddHBand="0" w:evenHBand="0" w:firstRowFirstColumn="0" w:firstRowLastColumn="0" w:lastRowFirstColumn="0" w:lastRowLastColumn="0"/>
            <w:tcW w:w="600" w:type="pct"/>
            <w:vAlign w:val="center"/>
          </w:tcPr>
          <w:p w14:paraId="2DFEF5D6" w14:textId="77777777" w:rsidR="002B7723" w:rsidRPr="00DB58C2" w:rsidRDefault="002B7723" w:rsidP="00A70DBC">
            <w:pPr>
              <w:rPr>
                <w:rFonts w:ascii="Arial Narrow" w:eastAsia="Calibri" w:hAnsi="Arial Narrow" w:cs="Times New Roman"/>
                <w:b w:val="0"/>
                <w:bCs w:val="0"/>
                <w:sz w:val="20"/>
                <w:szCs w:val="20"/>
              </w:rPr>
            </w:pPr>
            <w:r w:rsidRPr="00DB58C2">
              <w:rPr>
                <w:rFonts w:ascii="Arial Narrow" w:eastAsia="Calibri" w:hAnsi="Arial Narrow" w:cs="Times New Roman"/>
                <w:b w:val="0"/>
                <w:bCs w:val="0"/>
                <w:sz w:val="20"/>
                <w:szCs w:val="20"/>
              </w:rPr>
              <w:t>A206101 Potpore i poticaji za razvoj turizma-Sufinanciranje aktivnosti TZ Mljet</w:t>
            </w:r>
          </w:p>
        </w:tc>
        <w:tc>
          <w:tcPr>
            <w:tcW w:w="377" w:type="pct"/>
            <w:vAlign w:val="center"/>
          </w:tcPr>
          <w:p w14:paraId="2929CD7D" w14:textId="77777777" w:rsidR="002B7723" w:rsidRPr="00DB58C2" w:rsidRDefault="002B7723" w:rsidP="00A70DBC">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20.000</w:t>
            </w:r>
          </w:p>
        </w:tc>
        <w:tc>
          <w:tcPr>
            <w:tcW w:w="377" w:type="pct"/>
            <w:vAlign w:val="center"/>
          </w:tcPr>
          <w:p w14:paraId="43BCF779" w14:textId="77777777" w:rsidR="002B7723" w:rsidRPr="00DB58C2" w:rsidRDefault="002B7723" w:rsidP="00A70DBC">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20.000</w:t>
            </w:r>
          </w:p>
        </w:tc>
        <w:tc>
          <w:tcPr>
            <w:tcW w:w="377" w:type="pct"/>
            <w:vAlign w:val="center"/>
          </w:tcPr>
          <w:p w14:paraId="436EA63D" w14:textId="77777777" w:rsidR="002B7723" w:rsidRPr="00DB58C2" w:rsidRDefault="002B7723" w:rsidP="00A70DBC">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20.000</w:t>
            </w:r>
          </w:p>
        </w:tc>
        <w:tc>
          <w:tcPr>
            <w:tcW w:w="377" w:type="pct"/>
            <w:vAlign w:val="center"/>
          </w:tcPr>
          <w:p w14:paraId="06EC3E5E" w14:textId="77777777" w:rsidR="002B7723" w:rsidRPr="00DB58C2" w:rsidRDefault="002B7723" w:rsidP="00A70DBC">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20.000</w:t>
            </w:r>
          </w:p>
        </w:tc>
        <w:tc>
          <w:tcPr>
            <w:tcW w:w="341" w:type="pct"/>
            <w:vAlign w:val="center"/>
          </w:tcPr>
          <w:p w14:paraId="30214536" w14:textId="77777777" w:rsidR="002B7723" w:rsidRPr="00DB58C2" w:rsidRDefault="002B7723" w:rsidP="00A70DBC">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20.000</w:t>
            </w:r>
          </w:p>
        </w:tc>
        <w:tc>
          <w:tcPr>
            <w:tcW w:w="551" w:type="pct"/>
            <w:shd w:val="clear" w:color="auto" w:fill="C4BD98" w:themeFill="background2" w:themeFillShade="BF"/>
            <w:vAlign w:val="center"/>
          </w:tcPr>
          <w:p w14:paraId="0768F0C7" w14:textId="77777777" w:rsidR="002B7723" w:rsidRPr="00DB58C2" w:rsidRDefault="002B7723" w:rsidP="00A70DBC">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noćenja u Općini Mljet na godišnjoj razini</w:t>
            </w:r>
          </w:p>
        </w:tc>
        <w:tc>
          <w:tcPr>
            <w:tcW w:w="401" w:type="pct"/>
            <w:vAlign w:val="center"/>
          </w:tcPr>
          <w:p w14:paraId="5FE9B2B2" w14:textId="77777777" w:rsidR="002B7723" w:rsidRPr="00DB58C2" w:rsidRDefault="002B7723" w:rsidP="00A70DBC">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165.000</w:t>
            </w:r>
          </w:p>
        </w:tc>
        <w:tc>
          <w:tcPr>
            <w:tcW w:w="401" w:type="pct"/>
            <w:vAlign w:val="center"/>
          </w:tcPr>
          <w:p w14:paraId="23793D8B" w14:textId="77777777" w:rsidR="002B7723" w:rsidRPr="00DB58C2" w:rsidRDefault="002B7723" w:rsidP="00A70DBC">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170.000</w:t>
            </w:r>
          </w:p>
        </w:tc>
        <w:tc>
          <w:tcPr>
            <w:tcW w:w="401" w:type="pct"/>
            <w:vAlign w:val="center"/>
          </w:tcPr>
          <w:p w14:paraId="7D3AC007" w14:textId="77777777" w:rsidR="002B7723" w:rsidRPr="00DB58C2" w:rsidRDefault="002B7723" w:rsidP="00A70DBC">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175.000</w:t>
            </w:r>
          </w:p>
        </w:tc>
        <w:tc>
          <w:tcPr>
            <w:tcW w:w="401" w:type="pct"/>
            <w:vAlign w:val="center"/>
          </w:tcPr>
          <w:p w14:paraId="51E5D822" w14:textId="77777777" w:rsidR="002B7723" w:rsidRPr="00DB58C2" w:rsidRDefault="002B7723" w:rsidP="00A70DBC">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180.000</w:t>
            </w:r>
          </w:p>
        </w:tc>
        <w:tc>
          <w:tcPr>
            <w:tcW w:w="396" w:type="pct"/>
            <w:vAlign w:val="center"/>
          </w:tcPr>
          <w:p w14:paraId="79A17979" w14:textId="77777777" w:rsidR="002B7723" w:rsidRPr="00DB58C2" w:rsidRDefault="002B7723" w:rsidP="00A70DBC">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185.000</w:t>
            </w:r>
          </w:p>
        </w:tc>
      </w:tr>
    </w:tbl>
    <w:p w14:paraId="243E137D" w14:textId="77777777" w:rsidR="00A34F96" w:rsidRPr="00DB58C2" w:rsidRDefault="00A34F96" w:rsidP="00743CAA">
      <w:pPr>
        <w:rPr>
          <w:rFonts w:ascii="Arial Narrow" w:eastAsia="Calibri" w:hAnsi="Arial Narrow" w:cs="Times New Roman"/>
          <w:b/>
          <w:sz w:val="24"/>
          <w:szCs w:val="24"/>
        </w:rPr>
      </w:pPr>
    </w:p>
    <w:p w14:paraId="6F9352FA" w14:textId="77777777" w:rsidR="00984FE9" w:rsidRPr="00DB58C2" w:rsidRDefault="00984FE9" w:rsidP="00793A6D">
      <w:pPr>
        <w:tabs>
          <w:tab w:val="left" w:pos="2580"/>
        </w:tabs>
        <w:rPr>
          <w:rFonts w:ascii="Arial Narrow" w:eastAsia="Calibri" w:hAnsi="Arial Narrow" w:cs="Times New Roman"/>
          <w:b/>
          <w:sz w:val="24"/>
          <w:szCs w:val="24"/>
        </w:rPr>
        <w:sectPr w:rsidR="00984FE9" w:rsidRPr="00DB58C2" w:rsidSect="00A34F96">
          <w:pgSz w:w="16838" w:h="11906" w:orient="landscape"/>
          <w:pgMar w:top="1417" w:right="1417" w:bottom="1417" w:left="1417" w:header="708" w:footer="708" w:gutter="0"/>
          <w:cols w:space="708"/>
          <w:titlePg/>
          <w:docGrid w:linePitch="360"/>
        </w:sectPr>
      </w:pPr>
    </w:p>
    <w:tbl>
      <w:tblPr>
        <w:tblStyle w:val="Tablicareetke4-isticanje51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2401"/>
        <w:gridCol w:w="1551"/>
        <w:gridCol w:w="3048"/>
        <w:gridCol w:w="437"/>
        <w:gridCol w:w="2189"/>
        <w:gridCol w:w="2191"/>
        <w:gridCol w:w="2177"/>
      </w:tblGrid>
      <w:tr w:rsidR="00737EC4" w:rsidRPr="00DB58C2" w14:paraId="71277263" w14:textId="77777777" w:rsidTr="002356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vAlign w:val="center"/>
          </w:tcPr>
          <w:p w14:paraId="5DADD73F" w14:textId="1587EEBF" w:rsidR="00737EC4" w:rsidRPr="00DB58C2" w:rsidRDefault="00737EC4" w:rsidP="002356AA">
            <w:pPr>
              <w:rPr>
                <w:rFonts w:ascii="Arial Narrow" w:eastAsia="Calibri" w:hAnsi="Arial Narrow" w:cs="Times New Roman"/>
                <w:sz w:val="20"/>
                <w:szCs w:val="20"/>
              </w:rPr>
            </w:pPr>
            <w:r w:rsidRPr="00DB58C2">
              <w:rPr>
                <w:rFonts w:ascii="Arial Narrow" w:eastAsia="Calibri" w:hAnsi="Arial Narrow" w:cs="Times New Roman"/>
                <w:sz w:val="20"/>
                <w:szCs w:val="20"/>
              </w:rPr>
              <w:lastRenderedPageBreak/>
              <w:t>STRATEŠKI CILJ 1.</w:t>
            </w:r>
            <w:r w:rsidR="00C56E55" w:rsidRPr="00DB58C2">
              <w:rPr>
                <w:rFonts w:ascii="Arial Narrow" w:eastAsia="Calibri" w:hAnsi="Arial Narrow" w:cs="Times New Roman"/>
                <w:sz w:val="20"/>
                <w:szCs w:val="20"/>
              </w:rPr>
              <w:t xml:space="preserve"> JAČANJE GOSPODARSTVA KROZ RAZVOJ TURIZMA, POLJOPRIVREDE I PODUZETNIŠTVA</w:t>
            </w:r>
          </w:p>
        </w:tc>
      </w:tr>
      <w:tr w:rsidR="00737EC4" w:rsidRPr="00DB58C2" w14:paraId="181FA583" w14:textId="77777777" w:rsidTr="002356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115C2C64" w14:textId="0C84075A" w:rsidR="00737EC4" w:rsidRPr="00DB58C2" w:rsidRDefault="00737EC4"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PRIORITET 1.1.</w:t>
            </w:r>
            <w:r w:rsidR="00C56E55" w:rsidRPr="00DB58C2">
              <w:rPr>
                <w:rFonts w:ascii="Arial Narrow" w:eastAsia="Calibri" w:hAnsi="Arial Narrow" w:cs="Times New Roman"/>
                <w:sz w:val="20"/>
                <w:szCs w:val="20"/>
              </w:rPr>
              <w:t xml:space="preserve"> Poticanje razvoja održivog i inovativnog  turizma temeljenog na posebnostima otoka Mljeta</w:t>
            </w:r>
          </w:p>
        </w:tc>
      </w:tr>
      <w:tr w:rsidR="00737EC4" w:rsidRPr="00DB58C2" w14:paraId="49B92263" w14:textId="77777777" w:rsidTr="002356AA">
        <w:tc>
          <w:tcPr>
            <w:cnfStyle w:val="001000000000" w:firstRow="0" w:lastRow="0" w:firstColumn="1" w:lastColumn="0" w:oddVBand="0" w:evenVBand="0" w:oddHBand="0" w:evenHBand="0" w:firstRowFirstColumn="0" w:firstRowLastColumn="0" w:lastRowFirstColumn="0" w:lastRowLastColumn="0"/>
            <w:tcW w:w="858" w:type="pct"/>
            <w:shd w:val="clear" w:color="auto" w:fill="C4BD98" w:themeFill="background2" w:themeFillShade="BF"/>
            <w:vAlign w:val="center"/>
          </w:tcPr>
          <w:p w14:paraId="111D5A60" w14:textId="77777777" w:rsidR="00737EC4" w:rsidRPr="00DB58C2" w:rsidRDefault="00737EC4" w:rsidP="002356AA">
            <w:pPr>
              <w:jc w:val="center"/>
              <w:rPr>
                <w:rFonts w:ascii="Arial Narrow" w:eastAsia="Calibri" w:hAnsi="Arial Narrow" w:cs="Times New Roman"/>
                <w:color w:val="000000" w:themeColor="text1"/>
                <w:sz w:val="20"/>
                <w:szCs w:val="20"/>
              </w:rPr>
            </w:pPr>
            <w:r w:rsidRPr="00DB58C2">
              <w:rPr>
                <w:rFonts w:ascii="Arial Narrow" w:eastAsia="Calibri" w:hAnsi="Arial Narrow" w:cs="Times New Roman"/>
                <w:color w:val="000000" w:themeColor="text1"/>
                <w:sz w:val="20"/>
                <w:szCs w:val="20"/>
              </w:rPr>
              <w:t>Naziv mjere</w:t>
            </w:r>
          </w:p>
        </w:tc>
        <w:tc>
          <w:tcPr>
            <w:tcW w:w="1799" w:type="pct"/>
            <w:gridSpan w:val="3"/>
            <w:shd w:val="clear" w:color="auto" w:fill="C4BD98" w:themeFill="background2" w:themeFillShade="BF"/>
            <w:vAlign w:val="center"/>
          </w:tcPr>
          <w:p w14:paraId="2E20C8CD" w14:textId="77777777" w:rsidR="00737EC4" w:rsidRPr="00DB58C2" w:rsidRDefault="00737EC4"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Svrha mjere</w:t>
            </w:r>
          </w:p>
        </w:tc>
        <w:tc>
          <w:tcPr>
            <w:tcW w:w="782" w:type="pct"/>
            <w:shd w:val="clear" w:color="auto" w:fill="C4BD98" w:themeFill="background2" w:themeFillShade="BF"/>
            <w:vAlign w:val="center"/>
          </w:tcPr>
          <w:p w14:paraId="06B45E90"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Oznaka vrste mjere; reformske (R)</w:t>
            </w:r>
          </w:p>
          <w:p w14:paraId="509C635F"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 xml:space="preserve">investicijske (I)  </w:t>
            </w:r>
          </w:p>
          <w:p w14:paraId="3AC43598" w14:textId="1A9D2209" w:rsidR="00737EC4"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ostale (O)</w:t>
            </w:r>
          </w:p>
        </w:tc>
        <w:tc>
          <w:tcPr>
            <w:tcW w:w="783" w:type="pct"/>
            <w:shd w:val="clear" w:color="auto" w:fill="C4BD98" w:themeFill="background2" w:themeFillShade="BF"/>
            <w:vAlign w:val="center"/>
          </w:tcPr>
          <w:p w14:paraId="1448C8E3" w14:textId="77777777" w:rsidR="00737EC4" w:rsidRPr="00DB58C2" w:rsidRDefault="00737EC4"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zelenoj tranziciji</w:t>
            </w:r>
          </w:p>
        </w:tc>
        <w:tc>
          <w:tcPr>
            <w:tcW w:w="778" w:type="pct"/>
            <w:shd w:val="clear" w:color="auto" w:fill="C4BD98" w:themeFill="background2" w:themeFillShade="BF"/>
            <w:vAlign w:val="center"/>
          </w:tcPr>
          <w:p w14:paraId="474F5693" w14:textId="77777777" w:rsidR="00737EC4" w:rsidRPr="00DB58C2" w:rsidRDefault="00737EC4"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digitalnoj transformaciji</w:t>
            </w:r>
          </w:p>
        </w:tc>
      </w:tr>
      <w:tr w:rsidR="00737EC4" w:rsidRPr="00DB58C2" w14:paraId="1EA037E7"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58" w:type="pct"/>
            <w:vAlign w:val="center"/>
          </w:tcPr>
          <w:p w14:paraId="5E6919C3" w14:textId="3DCA9662" w:rsidR="00737EC4" w:rsidRPr="00DB58C2" w:rsidRDefault="00C56E55" w:rsidP="00C56E55">
            <w:pPr>
              <w:rPr>
                <w:rFonts w:ascii="Arial Narrow" w:eastAsia="Calibri" w:hAnsi="Arial Narrow" w:cs="Times New Roman"/>
                <w:b w:val="0"/>
                <w:bCs w:val="0"/>
                <w:sz w:val="20"/>
                <w:szCs w:val="20"/>
              </w:rPr>
            </w:pPr>
            <w:r w:rsidRPr="00DB58C2">
              <w:rPr>
                <w:rFonts w:ascii="Arial Narrow" w:eastAsia="Calibri" w:hAnsi="Arial Narrow" w:cs="Times New Roman"/>
                <w:b w:val="0"/>
                <w:bCs w:val="0"/>
                <w:sz w:val="20"/>
                <w:szCs w:val="20"/>
              </w:rPr>
              <w:t>Mjera 1.1.2. Očuvanje i obnova kulturne i prirodne baštine te arheoloških nalazišta</w:t>
            </w:r>
          </w:p>
        </w:tc>
        <w:tc>
          <w:tcPr>
            <w:tcW w:w="1799" w:type="pct"/>
            <w:gridSpan w:val="3"/>
            <w:vAlign w:val="center"/>
          </w:tcPr>
          <w:p w14:paraId="010E39F7" w14:textId="771869DF" w:rsidR="00737EC4" w:rsidRPr="00DB58C2" w:rsidRDefault="005F6222" w:rsidP="002356AA">
            <w:pPr>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Mjera sufinanciranja rada kulturnih udruga i vjerskih zajednica doprinosi očuvanju kulturne, uključujući i sakralne baštine otoka. Općina sustavno podupire njihove aktivnosti koje, kroz različite programe, njeguju materijalnu i nematerijalnu baštinu.</w:t>
            </w:r>
          </w:p>
        </w:tc>
        <w:tc>
          <w:tcPr>
            <w:tcW w:w="782" w:type="pct"/>
            <w:vAlign w:val="center"/>
          </w:tcPr>
          <w:p w14:paraId="19D27054" w14:textId="2823CE5A" w:rsidR="00737EC4" w:rsidRPr="00DB58C2" w:rsidRDefault="006124C1"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I</w:t>
            </w:r>
          </w:p>
        </w:tc>
        <w:tc>
          <w:tcPr>
            <w:tcW w:w="783" w:type="pct"/>
            <w:vAlign w:val="center"/>
          </w:tcPr>
          <w:p w14:paraId="392C17D1" w14:textId="7D878508" w:rsidR="00737EC4" w:rsidRPr="00DB58C2" w:rsidRDefault="006124C1"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DA</w:t>
            </w:r>
          </w:p>
        </w:tc>
        <w:tc>
          <w:tcPr>
            <w:tcW w:w="778" w:type="pct"/>
            <w:vAlign w:val="center"/>
          </w:tcPr>
          <w:p w14:paraId="6B9A6EF9" w14:textId="5FA0E345" w:rsidR="00737EC4" w:rsidRPr="00DB58C2" w:rsidRDefault="006124C1"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r>
      <w:tr w:rsidR="00737EC4" w:rsidRPr="00DB58C2" w14:paraId="22A0C0BD"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038D4CB3" w14:textId="77777777" w:rsidR="00737EC4" w:rsidRPr="00DB58C2" w:rsidRDefault="00737EC4" w:rsidP="002356AA">
            <w:pPr>
              <w:jc w:val="right"/>
              <w:rPr>
                <w:rFonts w:ascii="Arial Narrow" w:eastAsia="Calibri" w:hAnsi="Arial Narrow" w:cs="Times New Roman"/>
                <w:b w:val="0"/>
                <w:bCs w:val="0"/>
                <w:sz w:val="20"/>
                <w:szCs w:val="20"/>
              </w:rPr>
            </w:pPr>
            <w:r w:rsidRPr="00DB58C2">
              <w:rPr>
                <w:rFonts w:ascii="Arial Narrow" w:eastAsia="Calibri" w:hAnsi="Arial Narrow" w:cs="Times New Roman"/>
                <w:sz w:val="20"/>
                <w:szCs w:val="20"/>
              </w:rPr>
              <w:t>Planirani rok provedbe mjere</w:t>
            </w:r>
          </w:p>
        </w:tc>
        <w:tc>
          <w:tcPr>
            <w:tcW w:w="1561" w:type="pct"/>
            <w:gridSpan w:val="2"/>
            <w:vAlign w:val="center"/>
          </w:tcPr>
          <w:p w14:paraId="5EC40FD8" w14:textId="384A1466" w:rsidR="00737EC4" w:rsidRPr="00DB58C2" w:rsidRDefault="004939CC" w:rsidP="009744B5">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A06987" w:rsidRPr="00DB58C2">
              <w:rPr>
                <w:rFonts w:ascii="Arial Narrow" w:eastAsia="Calibri" w:hAnsi="Arial Narrow" w:cs="Times New Roman"/>
                <w:sz w:val="20"/>
                <w:szCs w:val="20"/>
              </w:rPr>
              <w:t>2029. (godišnje)</w:t>
            </w:r>
          </w:p>
        </w:tc>
      </w:tr>
      <w:tr w:rsidR="00737EC4" w:rsidRPr="00DB58C2" w14:paraId="1E84E623"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0C0EE263" w14:textId="77777777" w:rsidR="00737EC4" w:rsidRPr="00DB58C2" w:rsidRDefault="00737EC4" w:rsidP="002356AA">
            <w:pPr>
              <w:jc w:val="right"/>
              <w:rPr>
                <w:rFonts w:ascii="Arial Narrow" w:eastAsia="Calibri" w:hAnsi="Arial Narrow" w:cs="Times New Roman"/>
                <w:sz w:val="20"/>
                <w:szCs w:val="20"/>
              </w:rPr>
            </w:pPr>
            <w:r w:rsidRPr="00DB58C2">
              <w:rPr>
                <w:rFonts w:ascii="Arial Narrow" w:eastAsia="Calibri" w:hAnsi="Arial Narrow" w:cs="Times New Roman"/>
                <w:sz w:val="20"/>
                <w:szCs w:val="20"/>
              </w:rPr>
              <w:t>Procijenjeni trošak provedbe mjere (u EUR)</w:t>
            </w:r>
          </w:p>
        </w:tc>
        <w:tc>
          <w:tcPr>
            <w:tcW w:w="1561" w:type="pct"/>
            <w:gridSpan w:val="2"/>
            <w:vAlign w:val="center"/>
          </w:tcPr>
          <w:p w14:paraId="320FADA2" w14:textId="42072EA6" w:rsidR="00737EC4" w:rsidRPr="00DB58C2" w:rsidRDefault="00540269" w:rsidP="009744B5">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32.500</w:t>
            </w:r>
          </w:p>
        </w:tc>
      </w:tr>
      <w:tr w:rsidR="00737EC4" w:rsidRPr="00DB58C2" w14:paraId="7A7C524A"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shd w:val="clear" w:color="auto" w:fill="948955" w:themeFill="background2" w:themeFillShade="80"/>
            <w:vAlign w:val="center"/>
          </w:tcPr>
          <w:p w14:paraId="6FFECBE4" w14:textId="77777777" w:rsidR="00737EC4" w:rsidRPr="00DB58C2" w:rsidRDefault="00737EC4"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4"/>
                <w:szCs w:val="24"/>
              </w:rPr>
              <w:t xml:space="preserve"> </w:t>
            </w:r>
            <w:r w:rsidRPr="00DB58C2">
              <w:rPr>
                <w:rFonts w:ascii="Arial Narrow" w:eastAsia="Calibri" w:hAnsi="Arial Narrow" w:cs="Times New Roman"/>
                <w:color w:val="FFFFFF" w:themeColor="background1"/>
                <w:sz w:val="20"/>
                <w:szCs w:val="20"/>
              </w:rPr>
              <w:t>Popis ključnih aktivnosti za provedbu mjere</w:t>
            </w:r>
          </w:p>
        </w:tc>
        <w:tc>
          <w:tcPr>
            <w:tcW w:w="2499" w:type="pct"/>
            <w:gridSpan w:val="4"/>
            <w:shd w:val="clear" w:color="auto" w:fill="948955" w:themeFill="background2" w:themeFillShade="80"/>
            <w:vAlign w:val="center"/>
          </w:tcPr>
          <w:p w14:paraId="1CE0E34A" w14:textId="77777777" w:rsidR="00737EC4" w:rsidRPr="00DB58C2" w:rsidRDefault="00737EC4"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Rokovi</w:t>
            </w:r>
          </w:p>
        </w:tc>
      </w:tr>
      <w:tr w:rsidR="00540269" w:rsidRPr="00DB58C2" w14:paraId="65DD3038"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0E6DDADF" w14:textId="4B8A38DF" w:rsidR="00540269" w:rsidRPr="00DB58C2" w:rsidRDefault="004939CC" w:rsidP="00540269">
            <w:pPr>
              <w:rPr>
                <w:rFonts w:ascii="Arial Narrow" w:eastAsia="Calibri" w:hAnsi="Arial Narrow" w:cs="Times New Roman"/>
                <w:b w:val="0"/>
                <w:bCs w:val="0"/>
                <w:sz w:val="20"/>
                <w:szCs w:val="20"/>
              </w:rPr>
            </w:pPr>
            <w:r>
              <w:rPr>
                <w:rFonts w:ascii="Arial Narrow" w:eastAsia="Calibri" w:hAnsi="Arial Narrow" w:cs="Times New Roman"/>
                <w:b w:val="0"/>
                <w:bCs w:val="0"/>
                <w:sz w:val="20"/>
                <w:szCs w:val="20"/>
              </w:rPr>
              <w:t>U</w:t>
            </w:r>
            <w:r w:rsidRPr="00B67F42">
              <w:rPr>
                <w:rFonts w:ascii="Arial Narrow" w:eastAsia="Calibri" w:hAnsi="Arial Narrow" w:cs="Times New Roman"/>
                <w:b w:val="0"/>
                <w:bCs w:val="0"/>
                <w:sz w:val="20"/>
                <w:szCs w:val="20"/>
              </w:rPr>
              <w:t>laganja u zaštitu kulturne baštine te očuvanje i promociju kulturnih i povijesnih vrijednosti i sl.</w:t>
            </w:r>
          </w:p>
        </w:tc>
        <w:tc>
          <w:tcPr>
            <w:tcW w:w="2499" w:type="pct"/>
            <w:gridSpan w:val="4"/>
            <w:vAlign w:val="center"/>
          </w:tcPr>
          <w:p w14:paraId="27724566" w14:textId="65FE2140" w:rsidR="00540269" w:rsidRPr="00DB58C2" w:rsidRDefault="004939CC" w:rsidP="00540269">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540269" w:rsidRPr="00DB58C2">
              <w:rPr>
                <w:rFonts w:ascii="Arial Narrow" w:eastAsia="Calibri" w:hAnsi="Arial Narrow" w:cs="Times New Roman"/>
                <w:sz w:val="20"/>
                <w:szCs w:val="20"/>
              </w:rPr>
              <w:t>2029. (godišnje)</w:t>
            </w:r>
          </w:p>
        </w:tc>
      </w:tr>
      <w:tr w:rsidR="00737EC4" w:rsidRPr="00DB58C2" w14:paraId="399BE0D5"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shd w:val="clear" w:color="auto" w:fill="948955" w:themeFill="background2" w:themeFillShade="80"/>
            <w:vAlign w:val="center"/>
          </w:tcPr>
          <w:p w14:paraId="6C239692" w14:textId="77777777" w:rsidR="00737EC4" w:rsidRPr="00DB58C2" w:rsidRDefault="00737EC4"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0"/>
                <w:szCs w:val="20"/>
              </w:rPr>
              <w:t>Izvor</w:t>
            </w:r>
          </w:p>
        </w:tc>
        <w:tc>
          <w:tcPr>
            <w:tcW w:w="3588" w:type="pct"/>
            <w:gridSpan w:val="5"/>
            <w:shd w:val="clear" w:color="auto" w:fill="948955" w:themeFill="background2" w:themeFillShade="80"/>
            <w:vAlign w:val="center"/>
          </w:tcPr>
          <w:p w14:paraId="2C545D98" w14:textId="77777777" w:rsidR="00737EC4" w:rsidRPr="00DB58C2" w:rsidRDefault="00737EC4"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Poveznica s programskom klasifikacijom</w:t>
            </w:r>
          </w:p>
          <w:p w14:paraId="3B97621E" w14:textId="77777777" w:rsidR="00737EC4" w:rsidRPr="00DB58C2" w:rsidRDefault="00737EC4"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color w:val="FFFFFF" w:themeColor="background1"/>
                <w:sz w:val="20"/>
                <w:szCs w:val="20"/>
              </w:rPr>
            </w:pPr>
            <w:r w:rsidRPr="00DB58C2">
              <w:rPr>
                <w:rFonts w:ascii="Arial Narrow" w:eastAsia="Calibri" w:hAnsi="Arial Narrow" w:cs="Times New Roman"/>
                <w:b/>
                <w:bCs/>
                <w:color w:val="FFFFFF" w:themeColor="background1"/>
                <w:sz w:val="20"/>
                <w:szCs w:val="20"/>
              </w:rPr>
              <w:t>(oznaka i naziv)</w:t>
            </w:r>
          </w:p>
        </w:tc>
      </w:tr>
      <w:tr w:rsidR="00737EC4" w:rsidRPr="00DB58C2" w14:paraId="2564C0D5"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2C0D0D3E" w14:textId="77777777" w:rsidR="00737EC4" w:rsidRPr="00DB58C2" w:rsidRDefault="00737EC4"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Proračunski program</w:t>
            </w:r>
          </w:p>
        </w:tc>
        <w:tc>
          <w:tcPr>
            <w:tcW w:w="3588" w:type="pct"/>
            <w:gridSpan w:val="5"/>
            <w:vAlign w:val="center"/>
          </w:tcPr>
          <w:p w14:paraId="0BC1D067" w14:textId="6775ECAF" w:rsidR="00737EC4" w:rsidRPr="00DB58C2" w:rsidRDefault="00A06987"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2031 Javne potrebe u kulturi</w:t>
            </w:r>
          </w:p>
        </w:tc>
      </w:tr>
      <w:tr w:rsidR="00737EC4" w:rsidRPr="00DB58C2" w14:paraId="5118E7C9"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254674D0" w14:textId="04DA6F0E" w:rsidR="00737EC4" w:rsidRPr="00DB58C2" w:rsidRDefault="00DE7865"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Izvor financiranja</w:t>
            </w:r>
          </w:p>
        </w:tc>
        <w:tc>
          <w:tcPr>
            <w:tcW w:w="3588" w:type="pct"/>
            <w:gridSpan w:val="5"/>
            <w:vAlign w:val="center"/>
          </w:tcPr>
          <w:p w14:paraId="2C1ED7D2" w14:textId="77777777" w:rsidR="004939CC" w:rsidRPr="004939CC" w:rsidRDefault="004939CC" w:rsidP="004939CC">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4939CC">
              <w:rPr>
                <w:rFonts w:ascii="Arial Narrow" w:eastAsia="Calibri" w:hAnsi="Arial Narrow" w:cs="Times New Roman"/>
                <w:sz w:val="20"/>
                <w:szCs w:val="20"/>
              </w:rPr>
              <w:t>A203101 Potpore udrugama u kulturi za redovne aktivnosti</w:t>
            </w:r>
          </w:p>
          <w:p w14:paraId="364A5C1F" w14:textId="77777777" w:rsidR="004939CC" w:rsidRPr="004939CC" w:rsidRDefault="004939CC" w:rsidP="004939CC">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4939CC">
              <w:rPr>
                <w:rFonts w:ascii="Arial Narrow" w:eastAsia="Calibri" w:hAnsi="Arial Narrow" w:cs="Times New Roman"/>
                <w:sz w:val="20"/>
                <w:szCs w:val="20"/>
              </w:rPr>
              <w:t>A203103 Tekuće donacije vjerskim zajednicama</w:t>
            </w:r>
          </w:p>
          <w:p w14:paraId="1AFC0357" w14:textId="5DBCDA04" w:rsidR="00737EC4" w:rsidRPr="00DB58C2" w:rsidRDefault="004939CC" w:rsidP="004939CC">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4939CC">
              <w:rPr>
                <w:rFonts w:ascii="Arial Narrow" w:eastAsia="Calibri" w:hAnsi="Arial Narrow" w:cs="Times New Roman"/>
                <w:sz w:val="20"/>
                <w:szCs w:val="20"/>
              </w:rPr>
              <w:t>A203105 Potpore udrugama za zaštitu lokalnih tradicionalnih vrijednosti</w:t>
            </w:r>
          </w:p>
        </w:tc>
      </w:tr>
    </w:tbl>
    <w:tbl>
      <w:tblPr>
        <w:tblStyle w:val="Tablicareetke4-isticanje5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1609"/>
        <w:gridCol w:w="990"/>
        <w:gridCol w:w="990"/>
        <w:gridCol w:w="991"/>
        <w:gridCol w:w="991"/>
        <w:gridCol w:w="955"/>
        <w:gridCol w:w="2186"/>
        <w:gridCol w:w="1058"/>
        <w:gridCol w:w="1058"/>
        <w:gridCol w:w="1058"/>
        <w:gridCol w:w="1058"/>
        <w:gridCol w:w="1050"/>
      </w:tblGrid>
      <w:tr w:rsidR="00737EC4" w:rsidRPr="00DB58C2" w14:paraId="096C74FE" w14:textId="77777777" w:rsidTr="004939CC">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598" w:type="pct"/>
            <w:vMerge w:val="restart"/>
            <w:tcBorders>
              <w:top w:val="none" w:sz="0" w:space="0" w:color="auto"/>
              <w:left w:val="none" w:sz="0" w:space="0" w:color="auto"/>
              <w:bottom w:val="none" w:sz="0" w:space="0" w:color="auto"/>
              <w:right w:val="none" w:sz="0" w:space="0" w:color="auto"/>
            </w:tcBorders>
            <w:vAlign w:val="center"/>
          </w:tcPr>
          <w:p w14:paraId="67703D08" w14:textId="77777777" w:rsidR="004939CC" w:rsidRDefault="004939CC" w:rsidP="004939CC">
            <w:pPr>
              <w:jc w:val="center"/>
              <w:rPr>
                <w:rFonts w:ascii="Arial Narrow" w:eastAsia="Calibri" w:hAnsi="Arial Narrow" w:cs="Arial"/>
                <w:b w:val="0"/>
                <w:bCs w:val="0"/>
                <w:sz w:val="20"/>
                <w:szCs w:val="20"/>
              </w:rPr>
            </w:pPr>
          </w:p>
          <w:p w14:paraId="20C3BD8E" w14:textId="77777777" w:rsidR="004939CC" w:rsidRDefault="004939CC" w:rsidP="004939CC">
            <w:pPr>
              <w:jc w:val="center"/>
              <w:rPr>
                <w:rFonts w:ascii="Arial Narrow" w:eastAsia="Calibri" w:hAnsi="Arial Narrow" w:cs="Arial"/>
                <w:b w:val="0"/>
                <w:bCs w:val="0"/>
                <w:sz w:val="20"/>
                <w:szCs w:val="20"/>
              </w:rPr>
            </w:pPr>
          </w:p>
          <w:p w14:paraId="4309B2A7" w14:textId="77777777" w:rsidR="004939CC" w:rsidRDefault="004939CC" w:rsidP="004939CC">
            <w:pPr>
              <w:jc w:val="center"/>
              <w:rPr>
                <w:rFonts w:ascii="Arial Narrow" w:eastAsia="Calibri" w:hAnsi="Arial Narrow" w:cs="Arial"/>
                <w:b w:val="0"/>
                <w:bCs w:val="0"/>
                <w:sz w:val="20"/>
                <w:szCs w:val="20"/>
              </w:rPr>
            </w:pPr>
          </w:p>
          <w:p w14:paraId="4380F94A" w14:textId="104BB273" w:rsidR="00737EC4" w:rsidRPr="00DB58C2" w:rsidRDefault="00737EC4" w:rsidP="004939CC">
            <w:pPr>
              <w:jc w:val="center"/>
              <w:rPr>
                <w:rFonts w:ascii="Arial Narrow" w:eastAsia="Calibri" w:hAnsi="Arial Narrow" w:cs="Arial"/>
                <w:b w:val="0"/>
                <w:bCs w:val="0"/>
                <w:sz w:val="20"/>
                <w:szCs w:val="20"/>
              </w:rPr>
            </w:pPr>
            <w:r w:rsidRPr="00DB58C2">
              <w:rPr>
                <w:rFonts w:ascii="Arial Narrow" w:eastAsia="Calibri" w:hAnsi="Arial Narrow" w:cs="Arial"/>
                <w:sz w:val="20"/>
                <w:szCs w:val="20"/>
              </w:rPr>
              <w:t>Aktivnost</w:t>
            </w:r>
          </w:p>
        </w:tc>
        <w:tc>
          <w:tcPr>
            <w:tcW w:w="1849" w:type="pct"/>
            <w:gridSpan w:val="5"/>
            <w:tcBorders>
              <w:top w:val="none" w:sz="0" w:space="0" w:color="auto"/>
              <w:left w:val="none" w:sz="0" w:space="0" w:color="auto"/>
              <w:bottom w:val="none" w:sz="0" w:space="0" w:color="auto"/>
              <w:right w:val="none" w:sz="0" w:space="0" w:color="auto"/>
            </w:tcBorders>
            <w:vAlign w:val="center"/>
          </w:tcPr>
          <w:p w14:paraId="14D1BC3D" w14:textId="77777777" w:rsidR="00196A69"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Procjena troška provedbe aktivnosti</w:t>
            </w:r>
          </w:p>
          <w:p w14:paraId="7E0F2D56" w14:textId="4D2F1B9F" w:rsidR="00737EC4"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(u EUR)</w:t>
            </w:r>
          </w:p>
        </w:tc>
        <w:tc>
          <w:tcPr>
            <w:tcW w:w="2553" w:type="pct"/>
            <w:gridSpan w:val="6"/>
            <w:tcBorders>
              <w:top w:val="none" w:sz="0" w:space="0" w:color="auto"/>
              <w:left w:val="none" w:sz="0" w:space="0" w:color="auto"/>
              <w:bottom w:val="none" w:sz="0" w:space="0" w:color="auto"/>
              <w:right w:val="none" w:sz="0" w:space="0" w:color="auto"/>
            </w:tcBorders>
            <w:shd w:val="clear" w:color="auto" w:fill="DEDAC5" w:themeFill="background2" w:themeFillShade="E6"/>
            <w:vAlign w:val="center"/>
          </w:tcPr>
          <w:p w14:paraId="274B28E4" w14:textId="77777777" w:rsidR="00737EC4" w:rsidRPr="00DB58C2" w:rsidRDefault="00737EC4" w:rsidP="002356AA">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color w:val="auto"/>
                <w:sz w:val="20"/>
                <w:szCs w:val="20"/>
              </w:rPr>
              <w:t>POKAZATELJI REZULTATA</w:t>
            </w:r>
          </w:p>
        </w:tc>
      </w:tr>
      <w:tr w:rsidR="003A5037" w:rsidRPr="00DB58C2" w14:paraId="59591EF7" w14:textId="77777777" w:rsidTr="00A069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 w:type="pct"/>
            <w:vMerge/>
            <w:shd w:val="clear" w:color="auto" w:fill="C4BD98" w:themeFill="background2" w:themeFillShade="BF"/>
            <w:vAlign w:val="center"/>
          </w:tcPr>
          <w:p w14:paraId="20D0F6AA" w14:textId="77777777" w:rsidR="003A5037" w:rsidRPr="00DB58C2" w:rsidRDefault="003A5037" w:rsidP="003A5037">
            <w:pPr>
              <w:jc w:val="center"/>
              <w:rPr>
                <w:rFonts w:ascii="Arial Narrow" w:eastAsia="Calibri" w:hAnsi="Arial Narrow" w:cs="Arial"/>
                <w:sz w:val="20"/>
                <w:szCs w:val="20"/>
              </w:rPr>
            </w:pPr>
          </w:p>
        </w:tc>
        <w:tc>
          <w:tcPr>
            <w:tcW w:w="377" w:type="pct"/>
            <w:vAlign w:val="center"/>
          </w:tcPr>
          <w:p w14:paraId="3D019F2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Proračun</w:t>
            </w:r>
          </w:p>
          <w:p w14:paraId="35EF92DE" w14:textId="0242FE2D"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 (EUR)</w:t>
            </w:r>
          </w:p>
        </w:tc>
        <w:tc>
          <w:tcPr>
            <w:tcW w:w="377" w:type="pct"/>
            <w:vAlign w:val="center"/>
          </w:tcPr>
          <w:p w14:paraId="106FDEDC"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77272CE0" w14:textId="2EC54A0E"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 (EUR)</w:t>
            </w:r>
          </w:p>
        </w:tc>
        <w:tc>
          <w:tcPr>
            <w:tcW w:w="377" w:type="pct"/>
            <w:vAlign w:val="center"/>
          </w:tcPr>
          <w:p w14:paraId="3DFF3AAD"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306708CF" w14:textId="037ACEBA"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 (EUR)</w:t>
            </w:r>
          </w:p>
        </w:tc>
        <w:tc>
          <w:tcPr>
            <w:tcW w:w="377" w:type="pct"/>
            <w:vAlign w:val="center"/>
          </w:tcPr>
          <w:p w14:paraId="13FD9B9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05338FD6" w14:textId="03474C13"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341" w:type="pct"/>
            <w:vAlign w:val="center"/>
          </w:tcPr>
          <w:p w14:paraId="27B70D6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77DB800C" w14:textId="348973E5"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551" w:type="pct"/>
            <w:shd w:val="clear" w:color="auto" w:fill="C4BD98" w:themeFill="background2" w:themeFillShade="BF"/>
            <w:vAlign w:val="center"/>
          </w:tcPr>
          <w:p w14:paraId="3ACC3509"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bCs/>
                <w:sz w:val="20"/>
                <w:szCs w:val="20"/>
              </w:rPr>
            </w:pPr>
            <w:r w:rsidRPr="00DB58C2">
              <w:rPr>
                <w:rFonts w:ascii="Arial Narrow" w:eastAsia="Calibri" w:hAnsi="Arial Narrow" w:cs="Arial"/>
                <w:b/>
                <w:bCs/>
                <w:sz w:val="20"/>
                <w:szCs w:val="20"/>
              </w:rPr>
              <w:t>Naziv pokazatelja rezultata</w:t>
            </w:r>
          </w:p>
        </w:tc>
        <w:tc>
          <w:tcPr>
            <w:tcW w:w="401" w:type="pct"/>
            <w:vAlign w:val="center"/>
          </w:tcPr>
          <w:p w14:paraId="471B6AA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Početna vrijednost</w:t>
            </w:r>
          </w:p>
          <w:p w14:paraId="01D7F825"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w:t>
            </w:r>
          </w:p>
        </w:tc>
        <w:tc>
          <w:tcPr>
            <w:tcW w:w="401" w:type="pct"/>
            <w:vAlign w:val="center"/>
          </w:tcPr>
          <w:p w14:paraId="555744A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0FF0E69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w:t>
            </w:r>
          </w:p>
        </w:tc>
        <w:tc>
          <w:tcPr>
            <w:tcW w:w="401" w:type="pct"/>
            <w:vAlign w:val="center"/>
          </w:tcPr>
          <w:p w14:paraId="27CB741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43308D03"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w:t>
            </w:r>
          </w:p>
        </w:tc>
        <w:tc>
          <w:tcPr>
            <w:tcW w:w="401" w:type="pct"/>
            <w:vAlign w:val="center"/>
          </w:tcPr>
          <w:p w14:paraId="389E87F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34D269A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w:t>
            </w:r>
          </w:p>
        </w:tc>
        <w:tc>
          <w:tcPr>
            <w:tcW w:w="398" w:type="pct"/>
            <w:vAlign w:val="center"/>
          </w:tcPr>
          <w:p w14:paraId="072B95C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2E1E3EBA"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(2029.)</w:t>
            </w:r>
          </w:p>
        </w:tc>
      </w:tr>
      <w:tr w:rsidR="00A06987" w:rsidRPr="00DB58C2" w14:paraId="505E4AFA" w14:textId="77777777" w:rsidTr="00A06987">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4B05C8D0" w14:textId="26727566" w:rsidR="00A06987" w:rsidRPr="00DB58C2" w:rsidRDefault="00A06987" w:rsidP="00A06987">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A203101 Potpore udrugama u kulturi za redovne aktivnosti</w:t>
            </w:r>
          </w:p>
        </w:tc>
        <w:tc>
          <w:tcPr>
            <w:tcW w:w="377" w:type="pct"/>
            <w:vAlign w:val="center"/>
          </w:tcPr>
          <w:p w14:paraId="37F5C0A9" w14:textId="744E5EFE" w:rsidR="00A06987" w:rsidRPr="00DB58C2" w:rsidRDefault="00A06987" w:rsidP="00A0698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4.500</w:t>
            </w:r>
          </w:p>
        </w:tc>
        <w:tc>
          <w:tcPr>
            <w:tcW w:w="377" w:type="pct"/>
            <w:vAlign w:val="center"/>
          </w:tcPr>
          <w:p w14:paraId="69ECD8DA" w14:textId="5E110E0D" w:rsidR="00A06987" w:rsidRPr="00DB58C2" w:rsidRDefault="00A06987" w:rsidP="00A0698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4.500</w:t>
            </w:r>
          </w:p>
        </w:tc>
        <w:tc>
          <w:tcPr>
            <w:tcW w:w="377" w:type="pct"/>
            <w:vAlign w:val="center"/>
          </w:tcPr>
          <w:p w14:paraId="3E480BA5" w14:textId="4F54F332" w:rsidR="00A06987" w:rsidRPr="00DB58C2" w:rsidRDefault="00A06987" w:rsidP="00A0698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4.500</w:t>
            </w:r>
          </w:p>
        </w:tc>
        <w:tc>
          <w:tcPr>
            <w:tcW w:w="377" w:type="pct"/>
            <w:vAlign w:val="center"/>
          </w:tcPr>
          <w:p w14:paraId="6CF39AB8" w14:textId="0902A347" w:rsidR="00A06987" w:rsidRPr="00DB58C2" w:rsidRDefault="00A06987" w:rsidP="00A0698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4.500</w:t>
            </w:r>
          </w:p>
        </w:tc>
        <w:tc>
          <w:tcPr>
            <w:tcW w:w="341" w:type="pct"/>
            <w:vAlign w:val="center"/>
          </w:tcPr>
          <w:p w14:paraId="5883869E" w14:textId="453E93AA" w:rsidR="00A06987" w:rsidRPr="00DB58C2" w:rsidRDefault="00A06987" w:rsidP="00A0698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4.500</w:t>
            </w:r>
          </w:p>
        </w:tc>
        <w:tc>
          <w:tcPr>
            <w:tcW w:w="551" w:type="pct"/>
            <w:shd w:val="clear" w:color="auto" w:fill="C4BD98" w:themeFill="background2" w:themeFillShade="BF"/>
            <w:vAlign w:val="center"/>
          </w:tcPr>
          <w:p w14:paraId="48D04C51" w14:textId="235EE769" w:rsidR="00A06987" w:rsidRPr="00DB58C2" w:rsidRDefault="00872FBA" w:rsidP="00A0698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podržanih kulturnih udruga godišnje</w:t>
            </w:r>
          </w:p>
        </w:tc>
        <w:tc>
          <w:tcPr>
            <w:tcW w:w="401" w:type="pct"/>
            <w:vAlign w:val="center"/>
          </w:tcPr>
          <w:p w14:paraId="7A0C8EFF" w14:textId="133B53EF" w:rsidR="00A06987" w:rsidRPr="00DB58C2" w:rsidRDefault="00B93A12" w:rsidP="00A0698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6</w:t>
            </w:r>
          </w:p>
        </w:tc>
        <w:tc>
          <w:tcPr>
            <w:tcW w:w="401" w:type="pct"/>
            <w:vAlign w:val="center"/>
          </w:tcPr>
          <w:p w14:paraId="4ED6C918" w14:textId="660FA395" w:rsidR="00A06987" w:rsidRPr="00DB58C2" w:rsidRDefault="00B93A12" w:rsidP="00A0698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w:t>
            </w:r>
          </w:p>
        </w:tc>
        <w:tc>
          <w:tcPr>
            <w:tcW w:w="401" w:type="pct"/>
            <w:vAlign w:val="center"/>
          </w:tcPr>
          <w:p w14:paraId="20ED6C52" w14:textId="010367F8" w:rsidR="00A06987" w:rsidRPr="00DB58C2" w:rsidRDefault="00B93A12" w:rsidP="00A0698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w:t>
            </w:r>
          </w:p>
        </w:tc>
        <w:tc>
          <w:tcPr>
            <w:tcW w:w="401" w:type="pct"/>
            <w:vAlign w:val="center"/>
          </w:tcPr>
          <w:p w14:paraId="4F614E05" w14:textId="7AB84A97" w:rsidR="00A06987" w:rsidRPr="00DB58C2" w:rsidRDefault="00B93A12" w:rsidP="00A0698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9</w:t>
            </w:r>
          </w:p>
        </w:tc>
        <w:tc>
          <w:tcPr>
            <w:tcW w:w="398" w:type="pct"/>
            <w:vAlign w:val="center"/>
          </w:tcPr>
          <w:p w14:paraId="62FAF38D" w14:textId="78D31FE8" w:rsidR="00A06987" w:rsidRPr="00DB58C2" w:rsidRDefault="00B93A12" w:rsidP="00A0698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r>
      <w:tr w:rsidR="00531EB6" w:rsidRPr="00DB58C2" w14:paraId="3D1B077B" w14:textId="77777777" w:rsidTr="00A06987">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4C6F4218" w14:textId="100E8CAB" w:rsidR="00531EB6" w:rsidRPr="00DB58C2" w:rsidRDefault="00531EB6" w:rsidP="00531EB6">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A203103 Tekuće donacije vjerskim zajednicama</w:t>
            </w:r>
          </w:p>
        </w:tc>
        <w:tc>
          <w:tcPr>
            <w:tcW w:w="377" w:type="pct"/>
            <w:vAlign w:val="center"/>
          </w:tcPr>
          <w:p w14:paraId="6347746C" w14:textId="3E537C52" w:rsidR="00531EB6" w:rsidRPr="00DB58C2" w:rsidRDefault="00531EB6" w:rsidP="00531EB6">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vAlign w:val="center"/>
          </w:tcPr>
          <w:p w14:paraId="474A4E0B" w14:textId="26689F9B" w:rsidR="00531EB6" w:rsidRPr="00DB58C2" w:rsidRDefault="00531EB6" w:rsidP="00531EB6">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vAlign w:val="center"/>
          </w:tcPr>
          <w:p w14:paraId="08A0CAAD" w14:textId="6B01C75E" w:rsidR="00531EB6" w:rsidRPr="00DB58C2" w:rsidRDefault="00531EB6" w:rsidP="00531EB6">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vAlign w:val="center"/>
          </w:tcPr>
          <w:p w14:paraId="1B8BF7B0" w14:textId="1413EEB4" w:rsidR="00531EB6" w:rsidRPr="00DB58C2" w:rsidRDefault="00531EB6" w:rsidP="00531EB6">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41" w:type="pct"/>
            <w:vAlign w:val="center"/>
          </w:tcPr>
          <w:p w14:paraId="63A9CE30" w14:textId="13C0846E" w:rsidR="00531EB6" w:rsidRPr="00DB58C2" w:rsidRDefault="00531EB6" w:rsidP="00531EB6">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551" w:type="pct"/>
            <w:shd w:val="clear" w:color="auto" w:fill="C4BD98" w:themeFill="background2" w:themeFillShade="BF"/>
            <w:vAlign w:val="center"/>
          </w:tcPr>
          <w:p w14:paraId="0457EA92" w14:textId="723532F2" w:rsidR="00531EB6" w:rsidRPr="00DB58C2" w:rsidRDefault="00872FBA" w:rsidP="00531EB6">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vjerskih zajednica koje su primile donaciju</w:t>
            </w:r>
          </w:p>
        </w:tc>
        <w:tc>
          <w:tcPr>
            <w:tcW w:w="401" w:type="pct"/>
            <w:vAlign w:val="center"/>
          </w:tcPr>
          <w:p w14:paraId="3BCEA26E" w14:textId="567BFA12" w:rsidR="00531EB6" w:rsidRPr="00DB58C2" w:rsidRDefault="00B93A12" w:rsidP="00531EB6">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013A2311" w14:textId="6D3568DE" w:rsidR="00531EB6" w:rsidRPr="00DB58C2" w:rsidRDefault="00B93A12" w:rsidP="00531EB6">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2E5FF322" w14:textId="3504EECE" w:rsidR="00531EB6" w:rsidRPr="00DB58C2" w:rsidRDefault="00B93A12" w:rsidP="00531EB6">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31FF1C6C" w14:textId="194A2CE1" w:rsidR="00531EB6" w:rsidRPr="00DB58C2" w:rsidRDefault="00B93A12" w:rsidP="00531EB6">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398" w:type="pct"/>
            <w:vAlign w:val="center"/>
          </w:tcPr>
          <w:p w14:paraId="22F21BA3" w14:textId="4DA8779F" w:rsidR="00531EB6" w:rsidRPr="00DB58C2" w:rsidRDefault="00B93A12" w:rsidP="00531EB6">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r>
      <w:tr w:rsidR="00531EB6" w:rsidRPr="00DB58C2" w14:paraId="5523C0EE" w14:textId="77777777" w:rsidTr="00A06987">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1C23D5DC" w14:textId="193741F5" w:rsidR="00531EB6" w:rsidRPr="00DB58C2" w:rsidRDefault="00531EB6" w:rsidP="00531EB6">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lastRenderedPageBreak/>
              <w:t>A203105 Potpore udrugama za zaštitu lokalnih tradicionalnih vrijednosti</w:t>
            </w:r>
          </w:p>
        </w:tc>
        <w:tc>
          <w:tcPr>
            <w:tcW w:w="377" w:type="pct"/>
            <w:vAlign w:val="center"/>
          </w:tcPr>
          <w:p w14:paraId="25D028DF" w14:textId="4632C104" w:rsidR="00531EB6" w:rsidRPr="00DB58C2" w:rsidRDefault="00531EB6" w:rsidP="00531EB6">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vAlign w:val="center"/>
          </w:tcPr>
          <w:p w14:paraId="3DBCC595" w14:textId="16BFD367" w:rsidR="00531EB6" w:rsidRPr="00DB58C2" w:rsidRDefault="00531EB6" w:rsidP="00531EB6">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vAlign w:val="center"/>
          </w:tcPr>
          <w:p w14:paraId="0DF4C56A" w14:textId="3E4A416F" w:rsidR="00531EB6" w:rsidRPr="00DB58C2" w:rsidRDefault="00531EB6" w:rsidP="00531EB6">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vAlign w:val="center"/>
          </w:tcPr>
          <w:p w14:paraId="024636A6" w14:textId="5BB93526" w:rsidR="00531EB6" w:rsidRPr="00DB58C2" w:rsidRDefault="00531EB6" w:rsidP="00531EB6">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41" w:type="pct"/>
            <w:vAlign w:val="center"/>
          </w:tcPr>
          <w:p w14:paraId="5AAB2830" w14:textId="5BA522FC" w:rsidR="00531EB6" w:rsidRPr="00DB58C2" w:rsidRDefault="00531EB6" w:rsidP="00531EB6">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551" w:type="pct"/>
            <w:shd w:val="clear" w:color="auto" w:fill="C4BD98" w:themeFill="background2" w:themeFillShade="BF"/>
            <w:vAlign w:val="center"/>
          </w:tcPr>
          <w:p w14:paraId="7331A7E2" w14:textId="3848F611" w:rsidR="00531EB6" w:rsidRPr="00DB58C2" w:rsidRDefault="00872FBA" w:rsidP="00531EB6">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održanih manifestacija/tradicionalnih događanja</w:t>
            </w:r>
          </w:p>
        </w:tc>
        <w:tc>
          <w:tcPr>
            <w:tcW w:w="401" w:type="pct"/>
            <w:vAlign w:val="center"/>
          </w:tcPr>
          <w:p w14:paraId="53026FE7" w14:textId="0E86C81E" w:rsidR="00531EB6" w:rsidRPr="00DB58C2" w:rsidRDefault="00B93A12" w:rsidP="00531EB6">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1F8BD2DA" w14:textId="1E4FF16A" w:rsidR="00531EB6" w:rsidRPr="00DB58C2" w:rsidRDefault="00B93A12" w:rsidP="00531EB6">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w:t>
            </w:r>
          </w:p>
        </w:tc>
        <w:tc>
          <w:tcPr>
            <w:tcW w:w="401" w:type="pct"/>
            <w:vAlign w:val="center"/>
          </w:tcPr>
          <w:p w14:paraId="5224B82E" w14:textId="53752E71" w:rsidR="00531EB6" w:rsidRPr="00DB58C2" w:rsidRDefault="00B93A12" w:rsidP="00531EB6">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14</w:t>
            </w:r>
          </w:p>
        </w:tc>
        <w:tc>
          <w:tcPr>
            <w:tcW w:w="401" w:type="pct"/>
            <w:vAlign w:val="center"/>
          </w:tcPr>
          <w:p w14:paraId="65BAA562" w14:textId="3EA1ABBD" w:rsidR="00531EB6" w:rsidRPr="00DB58C2" w:rsidRDefault="00B93A12" w:rsidP="00531EB6">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w:t>
            </w:r>
          </w:p>
        </w:tc>
        <w:tc>
          <w:tcPr>
            <w:tcW w:w="398" w:type="pct"/>
            <w:vAlign w:val="center"/>
          </w:tcPr>
          <w:p w14:paraId="4467974A" w14:textId="3343F9BE" w:rsidR="00531EB6" w:rsidRPr="00DB58C2" w:rsidRDefault="00B93A12" w:rsidP="00531EB6">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19</w:t>
            </w:r>
          </w:p>
        </w:tc>
      </w:tr>
    </w:tbl>
    <w:p w14:paraId="3FD70F76" w14:textId="77777777" w:rsidR="00A3157A" w:rsidRPr="00DB58C2" w:rsidRDefault="00793A6D" w:rsidP="00793A6D">
      <w:pPr>
        <w:tabs>
          <w:tab w:val="left" w:pos="2580"/>
        </w:tabs>
        <w:rPr>
          <w:rFonts w:ascii="Arial Narrow" w:eastAsia="Calibri" w:hAnsi="Arial Narrow" w:cs="Times New Roman"/>
          <w:sz w:val="24"/>
          <w:szCs w:val="24"/>
        </w:rPr>
        <w:sectPr w:rsidR="00A3157A" w:rsidRPr="00DB58C2" w:rsidSect="00A34F96">
          <w:pgSz w:w="16838" w:h="11906" w:orient="landscape"/>
          <w:pgMar w:top="1417" w:right="1417" w:bottom="1417" w:left="1417" w:header="708" w:footer="708" w:gutter="0"/>
          <w:cols w:space="708"/>
          <w:titlePg/>
          <w:docGrid w:linePitch="360"/>
        </w:sectPr>
      </w:pPr>
      <w:r w:rsidRPr="00DB58C2">
        <w:rPr>
          <w:rFonts w:ascii="Arial Narrow" w:eastAsia="Calibri" w:hAnsi="Arial Narrow" w:cs="Times New Roman"/>
          <w:sz w:val="24"/>
          <w:szCs w:val="24"/>
        </w:rPr>
        <w:tab/>
      </w:r>
    </w:p>
    <w:tbl>
      <w:tblPr>
        <w:tblStyle w:val="Tablicareetke4-isticanje51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2401"/>
        <w:gridCol w:w="1551"/>
        <w:gridCol w:w="3048"/>
        <w:gridCol w:w="437"/>
        <w:gridCol w:w="2189"/>
        <w:gridCol w:w="2191"/>
        <w:gridCol w:w="2177"/>
      </w:tblGrid>
      <w:tr w:rsidR="00A3157A" w:rsidRPr="00DB58C2" w14:paraId="1171C20E" w14:textId="77777777" w:rsidTr="002356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vAlign w:val="center"/>
          </w:tcPr>
          <w:p w14:paraId="3878E83A" w14:textId="60606B7B" w:rsidR="00A3157A" w:rsidRPr="00DB58C2" w:rsidRDefault="00A3157A" w:rsidP="002356AA">
            <w:pPr>
              <w:rPr>
                <w:rFonts w:ascii="Arial Narrow" w:eastAsia="Calibri" w:hAnsi="Arial Narrow" w:cs="Times New Roman"/>
                <w:sz w:val="20"/>
                <w:szCs w:val="20"/>
              </w:rPr>
            </w:pPr>
            <w:r w:rsidRPr="00DB58C2">
              <w:rPr>
                <w:rFonts w:ascii="Arial Narrow" w:eastAsia="Calibri" w:hAnsi="Arial Narrow" w:cs="Times New Roman"/>
                <w:sz w:val="20"/>
                <w:szCs w:val="20"/>
              </w:rPr>
              <w:lastRenderedPageBreak/>
              <w:t>STRATEŠKI CILJ 1.</w:t>
            </w:r>
            <w:r w:rsidR="00C56E55" w:rsidRPr="00DB58C2">
              <w:t xml:space="preserve"> </w:t>
            </w:r>
            <w:r w:rsidR="00C56E55" w:rsidRPr="00DB58C2">
              <w:rPr>
                <w:rFonts w:ascii="Arial Narrow" w:eastAsia="Calibri" w:hAnsi="Arial Narrow" w:cs="Times New Roman"/>
                <w:sz w:val="20"/>
                <w:szCs w:val="20"/>
              </w:rPr>
              <w:t>JAČANJE GOSPODARSTVA KROZ RAZVOJ TURIZMA, POLJOPRIVREDE I PODUZETNIŠTVA</w:t>
            </w:r>
          </w:p>
        </w:tc>
      </w:tr>
      <w:tr w:rsidR="00A3157A" w:rsidRPr="00DB58C2" w14:paraId="0DDD196B" w14:textId="77777777" w:rsidTr="002356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542E436A" w14:textId="7A9755C4" w:rsidR="00A3157A" w:rsidRPr="00DB58C2" w:rsidRDefault="00A3157A"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PRIORITET 1.1.</w:t>
            </w:r>
            <w:r w:rsidR="00C56E55" w:rsidRPr="00DB58C2">
              <w:rPr>
                <w:rFonts w:ascii="Arial Narrow" w:eastAsia="Calibri" w:hAnsi="Arial Narrow" w:cs="Times New Roman"/>
                <w:sz w:val="20"/>
                <w:szCs w:val="20"/>
              </w:rPr>
              <w:t xml:space="preserve"> Poticanje razvoja održivog i inovativnog  turizma temeljenog na posebnostima otoka Mljeta</w:t>
            </w:r>
          </w:p>
        </w:tc>
      </w:tr>
      <w:tr w:rsidR="00A3157A" w:rsidRPr="00DB58C2" w14:paraId="19B0901A" w14:textId="77777777" w:rsidTr="002356AA">
        <w:tc>
          <w:tcPr>
            <w:cnfStyle w:val="001000000000" w:firstRow="0" w:lastRow="0" w:firstColumn="1" w:lastColumn="0" w:oddVBand="0" w:evenVBand="0" w:oddHBand="0" w:evenHBand="0" w:firstRowFirstColumn="0" w:firstRowLastColumn="0" w:lastRowFirstColumn="0" w:lastRowLastColumn="0"/>
            <w:tcW w:w="858" w:type="pct"/>
            <w:shd w:val="clear" w:color="auto" w:fill="C4BD98" w:themeFill="background2" w:themeFillShade="BF"/>
            <w:vAlign w:val="center"/>
          </w:tcPr>
          <w:p w14:paraId="7624E487" w14:textId="77777777" w:rsidR="00A3157A" w:rsidRPr="00DB58C2" w:rsidRDefault="00A3157A" w:rsidP="002356AA">
            <w:pPr>
              <w:jc w:val="center"/>
              <w:rPr>
                <w:rFonts w:ascii="Arial Narrow" w:eastAsia="Calibri" w:hAnsi="Arial Narrow" w:cs="Times New Roman"/>
                <w:color w:val="000000" w:themeColor="text1"/>
                <w:sz w:val="20"/>
                <w:szCs w:val="20"/>
              </w:rPr>
            </w:pPr>
            <w:r w:rsidRPr="00DB58C2">
              <w:rPr>
                <w:rFonts w:ascii="Arial Narrow" w:eastAsia="Calibri" w:hAnsi="Arial Narrow" w:cs="Times New Roman"/>
                <w:color w:val="000000" w:themeColor="text1"/>
                <w:sz w:val="20"/>
                <w:szCs w:val="20"/>
              </w:rPr>
              <w:t>Naziv mjere</w:t>
            </w:r>
          </w:p>
        </w:tc>
        <w:tc>
          <w:tcPr>
            <w:tcW w:w="1799" w:type="pct"/>
            <w:gridSpan w:val="3"/>
            <w:shd w:val="clear" w:color="auto" w:fill="C4BD98" w:themeFill="background2" w:themeFillShade="BF"/>
            <w:vAlign w:val="center"/>
          </w:tcPr>
          <w:p w14:paraId="005FF3E7" w14:textId="77777777" w:rsidR="00A3157A" w:rsidRPr="00DB58C2" w:rsidRDefault="00A3157A"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Svrha mjere</w:t>
            </w:r>
          </w:p>
        </w:tc>
        <w:tc>
          <w:tcPr>
            <w:tcW w:w="782" w:type="pct"/>
            <w:shd w:val="clear" w:color="auto" w:fill="C4BD98" w:themeFill="background2" w:themeFillShade="BF"/>
            <w:vAlign w:val="center"/>
          </w:tcPr>
          <w:p w14:paraId="46C1512F"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Oznaka vrste mjere; reformske (R)</w:t>
            </w:r>
          </w:p>
          <w:p w14:paraId="01544435"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 xml:space="preserve">investicijske (I)  </w:t>
            </w:r>
          </w:p>
          <w:p w14:paraId="7C1C84E9" w14:textId="18C94759" w:rsidR="00A3157A"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ostale (O)</w:t>
            </w:r>
          </w:p>
        </w:tc>
        <w:tc>
          <w:tcPr>
            <w:tcW w:w="783" w:type="pct"/>
            <w:shd w:val="clear" w:color="auto" w:fill="C4BD98" w:themeFill="background2" w:themeFillShade="BF"/>
            <w:vAlign w:val="center"/>
          </w:tcPr>
          <w:p w14:paraId="6D23CDFD" w14:textId="77777777" w:rsidR="00A3157A" w:rsidRPr="00DB58C2" w:rsidRDefault="00A3157A"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zelenoj tranziciji</w:t>
            </w:r>
          </w:p>
        </w:tc>
        <w:tc>
          <w:tcPr>
            <w:tcW w:w="778" w:type="pct"/>
            <w:shd w:val="clear" w:color="auto" w:fill="C4BD98" w:themeFill="background2" w:themeFillShade="BF"/>
            <w:vAlign w:val="center"/>
          </w:tcPr>
          <w:p w14:paraId="11A247FE" w14:textId="77777777" w:rsidR="00A3157A" w:rsidRPr="00DB58C2" w:rsidRDefault="00A3157A"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digitalnoj transformaciji</w:t>
            </w:r>
          </w:p>
        </w:tc>
      </w:tr>
      <w:tr w:rsidR="00A3157A" w:rsidRPr="00DB58C2" w14:paraId="73427BC6"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58" w:type="pct"/>
            <w:vAlign w:val="center"/>
          </w:tcPr>
          <w:p w14:paraId="2594EB19" w14:textId="5D13F0A4" w:rsidR="00A3157A" w:rsidRPr="00DB58C2" w:rsidRDefault="00C56E55" w:rsidP="00C56E55">
            <w:pPr>
              <w:rPr>
                <w:rFonts w:ascii="Arial Narrow" w:eastAsia="Calibri" w:hAnsi="Arial Narrow" w:cs="Times New Roman"/>
                <w:b w:val="0"/>
                <w:bCs w:val="0"/>
                <w:sz w:val="20"/>
                <w:szCs w:val="20"/>
              </w:rPr>
            </w:pPr>
            <w:r w:rsidRPr="00DB58C2">
              <w:rPr>
                <w:rFonts w:ascii="Arial Narrow" w:eastAsia="Calibri" w:hAnsi="Arial Narrow" w:cs="Times New Roman"/>
                <w:b w:val="0"/>
                <w:bCs w:val="0"/>
                <w:sz w:val="20"/>
                <w:szCs w:val="20"/>
              </w:rPr>
              <w:t>Mjera 1.1.3. Razvoj turističke infrastrukture</w:t>
            </w:r>
          </w:p>
        </w:tc>
        <w:tc>
          <w:tcPr>
            <w:tcW w:w="1799" w:type="pct"/>
            <w:gridSpan w:val="3"/>
            <w:vAlign w:val="center"/>
          </w:tcPr>
          <w:p w14:paraId="5D0BD3A8" w14:textId="4D8476A0" w:rsidR="00A3157A" w:rsidRPr="00DB58C2" w:rsidRDefault="00803CB7" w:rsidP="002356AA">
            <w:pPr>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Ova mjera doprinosi razvoju održivog i inovativnog turizma, kao i općem gospodarskom razvoju otoka Mljeta. Kroz nju se potiče unapređenje i diversifikacija turističke ponude. Mjera uključuje i planirani razvoj odgovarajuće turističke infrastrukture.</w:t>
            </w:r>
            <w:r w:rsidR="000C31C0" w:rsidRPr="00DB58C2">
              <w:rPr>
                <w:rFonts w:ascii="Arial Narrow" w:eastAsia="Calibri" w:hAnsi="Arial Narrow" w:cs="Times New Roman"/>
                <w:sz w:val="20"/>
                <w:szCs w:val="20"/>
              </w:rPr>
              <w:t xml:space="preserve"> </w:t>
            </w:r>
          </w:p>
        </w:tc>
        <w:tc>
          <w:tcPr>
            <w:tcW w:w="782" w:type="pct"/>
            <w:vAlign w:val="center"/>
          </w:tcPr>
          <w:p w14:paraId="29C3A900" w14:textId="3A3BBDB6" w:rsidR="00A3157A" w:rsidRPr="00DB58C2" w:rsidRDefault="006124C1"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I</w:t>
            </w:r>
          </w:p>
        </w:tc>
        <w:tc>
          <w:tcPr>
            <w:tcW w:w="783" w:type="pct"/>
            <w:vAlign w:val="center"/>
          </w:tcPr>
          <w:p w14:paraId="52373E17" w14:textId="41C40837" w:rsidR="00A3157A" w:rsidRPr="00DB58C2" w:rsidRDefault="006124C1"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DA</w:t>
            </w:r>
          </w:p>
        </w:tc>
        <w:tc>
          <w:tcPr>
            <w:tcW w:w="778" w:type="pct"/>
            <w:vAlign w:val="center"/>
          </w:tcPr>
          <w:p w14:paraId="2C55D112" w14:textId="656B8B7B" w:rsidR="00A3157A" w:rsidRPr="00DB58C2" w:rsidRDefault="006124C1"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DA</w:t>
            </w:r>
          </w:p>
        </w:tc>
      </w:tr>
      <w:tr w:rsidR="00A3157A" w:rsidRPr="00DB58C2" w14:paraId="05D028BA"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58934BC5" w14:textId="77777777" w:rsidR="00A3157A" w:rsidRPr="00DB58C2" w:rsidRDefault="00A3157A" w:rsidP="002356AA">
            <w:pPr>
              <w:jc w:val="right"/>
              <w:rPr>
                <w:rFonts w:ascii="Arial Narrow" w:eastAsia="Calibri" w:hAnsi="Arial Narrow" w:cs="Times New Roman"/>
                <w:b w:val="0"/>
                <w:bCs w:val="0"/>
                <w:sz w:val="20"/>
                <w:szCs w:val="20"/>
              </w:rPr>
            </w:pPr>
            <w:r w:rsidRPr="00DB58C2">
              <w:rPr>
                <w:rFonts w:ascii="Arial Narrow" w:eastAsia="Calibri" w:hAnsi="Arial Narrow" w:cs="Times New Roman"/>
                <w:sz w:val="20"/>
                <w:szCs w:val="20"/>
              </w:rPr>
              <w:t>Planirani rok provedbe mjere</w:t>
            </w:r>
          </w:p>
        </w:tc>
        <w:tc>
          <w:tcPr>
            <w:tcW w:w="1561" w:type="pct"/>
            <w:gridSpan w:val="2"/>
            <w:vAlign w:val="center"/>
          </w:tcPr>
          <w:p w14:paraId="25CEB3B0" w14:textId="7157644F" w:rsidR="00A3157A" w:rsidRPr="00DB58C2" w:rsidRDefault="00EC3297" w:rsidP="009744B5">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 xml:space="preserve">2029. </w:t>
            </w:r>
          </w:p>
        </w:tc>
      </w:tr>
      <w:tr w:rsidR="00A3157A" w:rsidRPr="00DB58C2" w14:paraId="3B2E6666"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1DB72D7B" w14:textId="77777777" w:rsidR="00A3157A" w:rsidRPr="00DB58C2" w:rsidRDefault="00A3157A" w:rsidP="002356AA">
            <w:pPr>
              <w:jc w:val="right"/>
              <w:rPr>
                <w:rFonts w:ascii="Arial Narrow" w:eastAsia="Calibri" w:hAnsi="Arial Narrow" w:cs="Times New Roman"/>
                <w:sz w:val="20"/>
                <w:szCs w:val="20"/>
              </w:rPr>
            </w:pPr>
            <w:r w:rsidRPr="00DB58C2">
              <w:rPr>
                <w:rFonts w:ascii="Arial Narrow" w:eastAsia="Calibri" w:hAnsi="Arial Narrow" w:cs="Times New Roman"/>
                <w:sz w:val="20"/>
                <w:szCs w:val="20"/>
              </w:rPr>
              <w:t>Procijenjeni trošak provedbe mjere (u EUR)</w:t>
            </w:r>
          </w:p>
        </w:tc>
        <w:tc>
          <w:tcPr>
            <w:tcW w:w="1561" w:type="pct"/>
            <w:gridSpan w:val="2"/>
            <w:vAlign w:val="center"/>
          </w:tcPr>
          <w:p w14:paraId="17588D38" w14:textId="1895A673" w:rsidR="00A3157A" w:rsidRPr="00DB58C2" w:rsidRDefault="00C50DB6" w:rsidP="009744B5">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55.000</w:t>
            </w:r>
          </w:p>
        </w:tc>
      </w:tr>
      <w:tr w:rsidR="00A3157A" w:rsidRPr="00DB58C2" w14:paraId="53087354"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shd w:val="clear" w:color="auto" w:fill="948955" w:themeFill="background2" w:themeFillShade="80"/>
            <w:vAlign w:val="center"/>
          </w:tcPr>
          <w:p w14:paraId="3BDDF25C" w14:textId="77777777" w:rsidR="00A3157A" w:rsidRPr="00DB58C2" w:rsidRDefault="00A3157A"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4"/>
                <w:szCs w:val="24"/>
              </w:rPr>
              <w:t xml:space="preserve"> </w:t>
            </w:r>
            <w:r w:rsidRPr="00DB58C2">
              <w:rPr>
                <w:rFonts w:ascii="Arial Narrow" w:eastAsia="Calibri" w:hAnsi="Arial Narrow" w:cs="Times New Roman"/>
                <w:color w:val="FFFFFF" w:themeColor="background1"/>
                <w:sz w:val="20"/>
                <w:szCs w:val="20"/>
              </w:rPr>
              <w:t>Popis ključnih aktivnosti za provedbu mjere</w:t>
            </w:r>
          </w:p>
        </w:tc>
        <w:tc>
          <w:tcPr>
            <w:tcW w:w="2499" w:type="pct"/>
            <w:gridSpan w:val="4"/>
            <w:shd w:val="clear" w:color="auto" w:fill="948955" w:themeFill="background2" w:themeFillShade="80"/>
            <w:vAlign w:val="center"/>
          </w:tcPr>
          <w:p w14:paraId="4CA78E3C" w14:textId="77777777" w:rsidR="00A3157A" w:rsidRPr="00DB58C2" w:rsidRDefault="00A3157A"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Rokovi</w:t>
            </w:r>
          </w:p>
        </w:tc>
      </w:tr>
      <w:tr w:rsidR="00A3157A" w:rsidRPr="00DB58C2" w14:paraId="06FF8733"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063D4E10" w14:textId="36406BFE" w:rsidR="00A3157A" w:rsidRPr="00DB58C2" w:rsidRDefault="002B7723" w:rsidP="002356AA">
            <w:pPr>
              <w:rPr>
                <w:rFonts w:ascii="Arial Narrow" w:eastAsia="Calibri" w:hAnsi="Arial Narrow" w:cs="Times New Roman"/>
                <w:b w:val="0"/>
                <w:bCs w:val="0"/>
                <w:sz w:val="20"/>
                <w:szCs w:val="20"/>
              </w:rPr>
            </w:pPr>
            <w:r>
              <w:rPr>
                <w:rFonts w:ascii="Arial Narrow" w:eastAsia="Calibri" w:hAnsi="Arial Narrow" w:cs="Times New Roman"/>
                <w:b w:val="0"/>
                <w:bCs w:val="0"/>
                <w:sz w:val="20"/>
                <w:szCs w:val="20"/>
              </w:rPr>
              <w:t>Ulaganja u turističku infrastrukturu</w:t>
            </w:r>
          </w:p>
        </w:tc>
        <w:tc>
          <w:tcPr>
            <w:tcW w:w="2499" w:type="pct"/>
            <w:gridSpan w:val="4"/>
            <w:vAlign w:val="center"/>
          </w:tcPr>
          <w:p w14:paraId="78E8688B" w14:textId="37AAAC4C" w:rsidR="00A3157A" w:rsidRPr="00DB58C2" w:rsidRDefault="004939CC"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3D2B71" w:rsidRPr="00DB58C2">
              <w:rPr>
                <w:rFonts w:ascii="Arial Narrow" w:eastAsia="Calibri" w:hAnsi="Arial Narrow" w:cs="Times New Roman"/>
                <w:sz w:val="20"/>
                <w:szCs w:val="20"/>
              </w:rPr>
              <w:t xml:space="preserve">2029. </w:t>
            </w:r>
          </w:p>
        </w:tc>
      </w:tr>
      <w:tr w:rsidR="00A3157A" w:rsidRPr="00DB58C2" w14:paraId="049238E8"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13F255D2" w14:textId="1CF0C795" w:rsidR="00A3157A" w:rsidRPr="00DB58C2" w:rsidRDefault="004939CC" w:rsidP="002356AA">
            <w:pPr>
              <w:rPr>
                <w:rFonts w:ascii="Arial Narrow" w:eastAsia="Calibri" w:hAnsi="Arial Narrow" w:cs="Times New Roman"/>
                <w:b w:val="0"/>
                <w:bCs w:val="0"/>
                <w:sz w:val="20"/>
                <w:szCs w:val="20"/>
              </w:rPr>
            </w:pPr>
            <w:r>
              <w:rPr>
                <w:rFonts w:ascii="Arial Narrow" w:eastAsia="Calibri" w:hAnsi="Arial Narrow" w:cs="Times New Roman"/>
                <w:b w:val="0"/>
                <w:bCs w:val="0"/>
                <w:sz w:val="20"/>
                <w:szCs w:val="20"/>
              </w:rPr>
              <w:t>Izrada projektne dokumentacije</w:t>
            </w:r>
          </w:p>
        </w:tc>
        <w:tc>
          <w:tcPr>
            <w:tcW w:w="2499" w:type="pct"/>
            <w:gridSpan w:val="4"/>
            <w:vAlign w:val="center"/>
          </w:tcPr>
          <w:p w14:paraId="52D305CC" w14:textId="0D07DDF9" w:rsidR="00A3157A" w:rsidRPr="00DB58C2" w:rsidRDefault="004939CC" w:rsidP="002356AA">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3D2B71" w:rsidRPr="00DB58C2">
              <w:rPr>
                <w:rFonts w:ascii="Arial Narrow" w:eastAsia="Calibri" w:hAnsi="Arial Narrow" w:cs="Times New Roman"/>
                <w:sz w:val="20"/>
                <w:szCs w:val="20"/>
              </w:rPr>
              <w:t xml:space="preserve">2026. </w:t>
            </w:r>
          </w:p>
        </w:tc>
      </w:tr>
      <w:tr w:rsidR="00A3157A" w:rsidRPr="00DB58C2" w14:paraId="2C334808"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12" w:type="pct"/>
            <w:gridSpan w:val="2"/>
            <w:shd w:val="clear" w:color="auto" w:fill="948955" w:themeFill="background2" w:themeFillShade="80"/>
            <w:vAlign w:val="center"/>
          </w:tcPr>
          <w:p w14:paraId="789DCEEE" w14:textId="77777777" w:rsidR="00A3157A" w:rsidRPr="00DB58C2" w:rsidRDefault="00A3157A"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0"/>
                <w:szCs w:val="20"/>
              </w:rPr>
              <w:t>Izvor</w:t>
            </w:r>
          </w:p>
        </w:tc>
        <w:tc>
          <w:tcPr>
            <w:tcW w:w="3588" w:type="pct"/>
            <w:gridSpan w:val="5"/>
            <w:shd w:val="clear" w:color="auto" w:fill="948955" w:themeFill="background2" w:themeFillShade="80"/>
            <w:vAlign w:val="center"/>
          </w:tcPr>
          <w:p w14:paraId="59187892" w14:textId="77777777" w:rsidR="00A3157A" w:rsidRPr="00DB58C2" w:rsidRDefault="00A3157A"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Poveznica s programskom klasifikacijom</w:t>
            </w:r>
          </w:p>
          <w:p w14:paraId="1AD65979" w14:textId="77777777" w:rsidR="00A3157A" w:rsidRPr="00DB58C2" w:rsidRDefault="00A3157A"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color w:val="FFFFFF" w:themeColor="background1"/>
                <w:sz w:val="20"/>
                <w:szCs w:val="20"/>
              </w:rPr>
            </w:pPr>
            <w:r w:rsidRPr="00DB58C2">
              <w:rPr>
                <w:rFonts w:ascii="Arial Narrow" w:eastAsia="Calibri" w:hAnsi="Arial Narrow" w:cs="Times New Roman"/>
                <w:b/>
                <w:bCs/>
                <w:color w:val="FFFFFF" w:themeColor="background1"/>
                <w:sz w:val="20"/>
                <w:szCs w:val="20"/>
              </w:rPr>
              <w:t>(oznaka i naziv)</w:t>
            </w:r>
          </w:p>
        </w:tc>
      </w:tr>
      <w:tr w:rsidR="003D2B71" w:rsidRPr="00DB58C2" w14:paraId="709087DC" w14:textId="77777777" w:rsidTr="003D2B71">
        <w:trPr>
          <w:trHeight w:val="144"/>
        </w:trPr>
        <w:tc>
          <w:tcPr>
            <w:cnfStyle w:val="001000000000" w:firstRow="0" w:lastRow="0" w:firstColumn="1" w:lastColumn="0" w:oddVBand="0" w:evenVBand="0" w:oddHBand="0" w:evenHBand="0" w:firstRowFirstColumn="0" w:firstRowLastColumn="0" w:lastRowFirstColumn="0" w:lastRowLastColumn="0"/>
            <w:tcW w:w="1412" w:type="pct"/>
            <w:gridSpan w:val="2"/>
            <w:vMerge w:val="restart"/>
            <w:vAlign w:val="center"/>
          </w:tcPr>
          <w:p w14:paraId="465F22EA" w14:textId="77777777" w:rsidR="003D2B71" w:rsidRPr="00DB58C2" w:rsidRDefault="003D2B71"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Proračunski program</w:t>
            </w:r>
          </w:p>
        </w:tc>
        <w:tc>
          <w:tcPr>
            <w:tcW w:w="3588" w:type="pct"/>
            <w:gridSpan w:val="5"/>
            <w:vAlign w:val="center"/>
          </w:tcPr>
          <w:p w14:paraId="4ACB33D6" w14:textId="6F6AF2EC" w:rsidR="003D2B71" w:rsidRPr="00DB58C2" w:rsidRDefault="003D2B71" w:rsidP="002356AA">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 xml:space="preserve">Program 2033 Javne potrebe u sportu, rekreaciji i slično </w:t>
            </w:r>
          </w:p>
        </w:tc>
      </w:tr>
      <w:tr w:rsidR="003D2B71" w:rsidRPr="00DB58C2" w14:paraId="1E337E51" w14:textId="77777777" w:rsidTr="002356A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412" w:type="pct"/>
            <w:gridSpan w:val="2"/>
            <w:vMerge/>
            <w:vAlign w:val="center"/>
          </w:tcPr>
          <w:p w14:paraId="478B2A70" w14:textId="77777777" w:rsidR="003D2B71" w:rsidRPr="00DB58C2" w:rsidRDefault="003D2B71" w:rsidP="002356AA">
            <w:pPr>
              <w:rPr>
                <w:rFonts w:ascii="Arial Narrow" w:eastAsia="Calibri" w:hAnsi="Arial Narrow" w:cs="Times New Roman"/>
                <w:sz w:val="20"/>
                <w:szCs w:val="20"/>
              </w:rPr>
            </w:pPr>
          </w:p>
        </w:tc>
        <w:tc>
          <w:tcPr>
            <w:tcW w:w="3588" w:type="pct"/>
            <w:gridSpan w:val="5"/>
            <w:vAlign w:val="center"/>
          </w:tcPr>
          <w:p w14:paraId="40E7F875" w14:textId="58116461" w:rsidR="003D2B71" w:rsidRPr="00DB58C2" w:rsidRDefault="003D2B71"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2082 Izrada dokumenta za komunalno opremanje prostora</w:t>
            </w:r>
          </w:p>
        </w:tc>
      </w:tr>
      <w:tr w:rsidR="00A3157A" w:rsidRPr="00DB58C2" w14:paraId="780199E9"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73B8EB12" w14:textId="77BA3BC0" w:rsidR="00A3157A" w:rsidRPr="00DB58C2" w:rsidRDefault="00DE7865"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Izvor financiranja</w:t>
            </w:r>
          </w:p>
        </w:tc>
        <w:tc>
          <w:tcPr>
            <w:tcW w:w="3588" w:type="pct"/>
            <w:gridSpan w:val="5"/>
            <w:vAlign w:val="center"/>
          </w:tcPr>
          <w:p w14:paraId="5A556727" w14:textId="77777777" w:rsidR="004939CC" w:rsidRPr="004939CC" w:rsidRDefault="004939CC" w:rsidP="004939CC">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4939CC">
              <w:rPr>
                <w:rFonts w:ascii="Arial Narrow" w:eastAsia="Calibri" w:hAnsi="Arial Narrow" w:cs="Times New Roman"/>
                <w:sz w:val="20"/>
                <w:szCs w:val="20"/>
              </w:rPr>
              <w:t>A203305 Održavanje, uređivanje i označavanje otočnih planinarskih staza</w:t>
            </w:r>
          </w:p>
          <w:p w14:paraId="181EFDF7" w14:textId="19631A03" w:rsidR="00A3157A" w:rsidRPr="00DB58C2" w:rsidRDefault="004939CC" w:rsidP="004939CC">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4939CC">
              <w:rPr>
                <w:rFonts w:ascii="Arial Narrow" w:eastAsia="Calibri" w:hAnsi="Arial Narrow" w:cs="Times New Roman"/>
                <w:sz w:val="20"/>
                <w:szCs w:val="20"/>
              </w:rPr>
              <w:t>K208201 Izrada projekta uređenja dijela obale Prožurska Luka</w:t>
            </w:r>
          </w:p>
        </w:tc>
      </w:tr>
    </w:tbl>
    <w:tbl>
      <w:tblPr>
        <w:tblStyle w:val="Tablicareetke4-isticanje5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1675"/>
        <w:gridCol w:w="1055"/>
        <w:gridCol w:w="1055"/>
        <w:gridCol w:w="1055"/>
        <w:gridCol w:w="1055"/>
        <w:gridCol w:w="955"/>
        <w:gridCol w:w="1542"/>
        <w:gridCol w:w="1122"/>
        <w:gridCol w:w="1122"/>
        <w:gridCol w:w="1122"/>
        <w:gridCol w:w="1122"/>
        <w:gridCol w:w="1114"/>
      </w:tblGrid>
      <w:tr w:rsidR="00A3157A" w:rsidRPr="00DB58C2" w14:paraId="34DB483A" w14:textId="77777777" w:rsidTr="00433204">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598" w:type="pct"/>
            <w:vMerge w:val="restart"/>
            <w:tcBorders>
              <w:top w:val="none" w:sz="0" w:space="0" w:color="auto"/>
              <w:left w:val="none" w:sz="0" w:space="0" w:color="auto"/>
              <w:bottom w:val="none" w:sz="0" w:space="0" w:color="auto"/>
              <w:right w:val="none" w:sz="0" w:space="0" w:color="auto"/>
            </w:tcBorders>
            <w:vAlign w:val="center"/>
          </w:tcPr>
          <w:p w14:paraId="707A6DC9" w14:textId="23A5D2F4" w:rsidR="00A3157A" w:rsidRPr="00DB58C2" w:rsidRDefault="00A3157A" w:rsidP="002A34C7">
            <w:pPr>
              <w:jc w:val="center"/>
              <w:rPr>
                <w:rFonts w:ascii="Arial Narrow" w:eastAsia="Calibri" w:hAnsi="Arial Narrow" w:cs="Arial"/>
                <w:b w:val="0"/>
                <w:bCs w:val="0"/>
                <w:sz w:val="20"/>
                <w:szCs w:val="20"/>
              </w:rPr>
            </w:pPr>
            <w:r w:rsidRPr="00DB58C2">
              <w:rPr>
                <w:rFonts w:ascii="Arial Narrow" w:eastAsia="Calibri" w:hAnsi="Arial Narrow" w:cs="Arial"/>
                <w:sz w:val="20"/>
                <w:szCs w:val="20"/>
              </w:rPr>
              <w:t>Aktivnost</w:t>
            </w:r>
          </w:p>
        </w:tc>
        <w:tc>
          <w:tcPr>
            <w:tcW w:w="1849" w:type="pct"/>
            <w:gridSpan w:val="5"/>
            <w:tcBorders>
              <w:top w:val="none" w:sz="0" w:space="0" w:color="auto"/>
              <w:left w:val="none" w:sz="0" w:space="0" w:color="auto"/>
              <w:bottom w:val="none" w:sz="0" w:space="0" w:color="auto"/>
              <w:right w:val="none" w:sz="0" w:space="0" w:color="auto"/>
            </w:tcBorders>
            <w:vAlign w:val="center"/>
          </w:tcPr>
          <w:p w14:paraId="45BD2868" w14:textId="77777777" w:rsidR="00196A69"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Procjena troška provedbe aktivnosti</w:t>
            </w:r>
          </w:p>
          <w:p w14:paraId="6609336B" w14:textId="04C40A95" w:rsidR="00A3157A"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(u EUR)</w:t>
            </w:r>
          </w:p>
        </w:tc>
        <w:tc>
          <w:tcPr>
            <w:tcW w:w="2553" w:type="pct"/>
            <w:gridSpan w:val="6"/>
            <w:tcBorders>
              <w:top w:val="none" w:sz="0" w:space="0" w:color="auto"/>
              <w:left w:val="none" w:sz="0" w:space="0" w:color="auto"/>
              <w:bottom w:val="none" w:sz="0" w:space="0" w:color="auto"/>
              <w:right w:val="none" w:sz="0" w:space="0" w:color="auto"/>
            </w:tcBorders>
            <w:shd w:val="clear" w:color="auto" w:fill="DEDAC5" w:themeFill="background2" w:themeFillShade="E6"/>
            <w:vAlign w:val="center"/>
          </w:tcPr>
          <w:p w14:paraId="0A0675A1" w14:textId="77777777" w:rsidR="00A3157A" w:rsidRPr="00DB58C2" w:rsidRDefault="00A3157A" w:rsidP="002356AA">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color w:val="auto"/>
                <w:sz w:val="20"/>
                <w:szCs w:val="20"/>
              </w:rPr>
              <w:t>POKAZATELJI REZULTATA</w:t>
            </w:r>
          </w:p>
        </w:tc>
      </w:tr>
      <w:tr w:rsidR="003A5037" w:rsidRPr="00DB58C2" w14:paraId="1046BED7" w14:textId="77777777" w:rsidTr="004332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 w:type="pct"/>
            <w:vMerge/>
            <w:shd w:val="clear" w:color="auto" w:fill="C4BD98" w:themeFill="background2" w:themeFillShade="BF"/>
            <w:vAlign w:val="center"/>
          </w:tcPr>
          <w:p w14:paraId="5B6EAF63" w14:textId="77777777" w:rsidR="003A5037" w:rsidRPr="00DB58C2" w:rsidRDefault="003A5037" w:rsidP="003A5037">
            <w:pPr>
              <w:jc w:val="center"/>
              <w:rPr>
                <w:rFonts w:ascii="Arial Narrow" w:eastAsia="Calibri" w:hAnsi="Arial Narrow" w:cs="Arial"/>
                <w:sz w:val="20"/>
                <w:szCs w:val="20"/>
              </w:rPr>
            </w:pPr>
          </w:p>
        </w:tc>
        <w:tc>
          <w:tcPr>
            <w:tcW w:w="377" w:type="pct"/>
            <w:vAlign w:val="center"/>
          </w:tcPr>
          <w:p w14:paraId="519BA420"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Proračun</w:t>
            </w:r>
          </w:p>
          <w:p w14:paraId="23BE99F5" w14:textId="5AF452F0"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 (EUR)</w:t>
            </w:r>
          </w:p>
        </w:tc>
        <w:tc>
          <w:tcPr>
            <w:tcW w:w="377" w:type="pct"/>
            <w:vAlign w:val="center"/>
          </w:tcPr>
          <w:p w14:paraId="3650292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41C89394" w14:textId="3C46D7DE"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 (EUR)</w:t>
            </w:r>
          </w:p>
        </w:tc>
        <w:tc>
          <w:tcPr>
            <w:tcW w:w="377" w:type="pct"/>
            <w:vAlign w:val="center"/>
          </w:tcPr>
          <w:p w14:paraId="595B685C"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113D89BE" w14:textId="22BF8962"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 (EUR)</w:t>
            </w:r>
          </w:p>
        </w:tc>
        <w:tc>
          <w:tcPr>
            <w:tcW w:w="377" w:type="pct"/>
            <w:vAlign w:val="center"/>
          </w:tcPr>
          <w:p w14:paraId="70DF8386"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4690B076" w14:textId="49C59D6C"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341" w:type="pct"/>
            <w:vAlign w:val="center"/>
          </w:tcPr>
          <w:p w14:paraId="367C462A"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07C88B95" w14:textId="589C83A9"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551" w:type="pct"/>
            <w:shd w:val="clear" w:color="auto" w:fill="C4BD98" w:themeFill="background2" w:themeFillShade="BF"/>
            <w:vAlign w:val="center"/>
          </w:tcPr>
          <w:p w14:paraId="339F885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bCs/>
                <w:sz w:val="20"/>
                <w:szCs w:val="20"/>
              </w:rPr>
            </w:pPr>
            <w:r w:rsidRPr="00DB58C2">
              <w:rPr>
                <w:rFonts w:ascii="Arial Narrow" w:eastAsia="Calibri" w:hAnsi="Arial Narrow" w:cs="Arial"/>
                <w:b/>
                <w:bCs/>
                <w:sz w:val="20"/>
                <w:szCs w:val="20"/>
              </w:rPr>
              <w:t>Naziv pokazatelja rezultata</w:t>
            </w:r>
          </w:p>
        </w:tc>
        <w:tc>
          <w:tcPr>
            <w:tcW w:w="401" w:type="pct"/>
            <w:vAlign w:val="center"/>
          </w:tcPr>
          <w:p w14:paraId="0A3DD70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Početna vrijednost</w:t>
            </w:r>
          </w:p>
          <w:p w14:paraId="016E2F10"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w:t>
            </w:r>
          </w:p>
        </w:tc>
        <w:tc>
          <w:tcPr>
            <w:tcW w:w="401" w:type="pct"/>
            <w:vAlign w:val="center"/>
          </w:tcPr>
          <w:p w14:paraId="7B10294A"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360CE9B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w:t>
            </w:r>
          </w:p>
        </w:tc>
        <w:tc>
          <w:tcPr>
            <w:tcW w:w="401" w:type="pct"/>
            <w:vAlign w:val="center"/>
          </w:tcPr>
          <w:p w14:paraId="286F74E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56E40D0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w:t>
            </w:r>
          </w:p>
        </w:tc>
        <w:tc>
          <w:tcPr>
            <w:tcW w:w="401" w:type="pct"/>
            <w:vAlign w:val="center"/>
          </w:tcPr>
          <w:p w14:paraId="05D44985"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3C15187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w:t>
            </w:r>
          </w:p>
        </w:tc>
        <w:tc>
          <w:tcPr>
            <w:tcW w:w="398" w:type="pct"/>
            <w:vAlign w:val="center"/>
          </w:tcPr>
          <w:p w14:paraId="1059041F"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41FFE025"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(2029.)</w:t>
            </w:r>
          </w:p>
        </w:tc>
      </w:tr>
      <w:tr w:rsidR="00825A2D" w:rsidRPr="00DB58C2" w14:paraId="22908BC2" w14:textId="77777777" w:rsidTr="00825A2D">
        <w:trPr>
          <w:trHeight w:val="690"/>
        </w:trPr>
        <w:tc>
          <w:tcPr>
            <w:cnfStyle w:val="001000000000" w:firstRow="0" w:lastRow="0" w:firstColumn="1" w:lastColumn="0" w:oddVBand="0" w:evenVBand="0" w:oddHBand="0" w:evenHBand="0" w:firstRowFirstColumn="0" w:firstRowLastColumn="0" w:lastRowFirstColumn="0" w:lastRowLastColumn="0"/>
            <w:tcW w:w="598" w:type="pct"/>
            <w:vMerge w:val="restart"/>
            <w:vAlign w:val="center"/>
          </w:tcPr>
          <w:p w14:paraId="0513F7F4" w14:textId="38ABA44C" w:rsidR="00825A2D" w:rsidRPr="00DB58C2" w:rsidRDefault="00825A2D" w:rsidP="00433204">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 xml:space="preserve">A203305 Održavanje, uređivanje i označavanje </w:t>
            </w:r>
            <w:r w:rsidRPr="00DB58C2">
              <w:rPr>
                <w:rFonts w:ascii="Arial Narrow" w:eastAsia="Calibri" w:hAnsi="Arial Narrow" w:cs="Times New Roman"/>
                <w:b w:val="0"/>
                <w:bCs w:val="0"/>
                <w:sz w:val="20"/>
                <w:szCs w:val="20"/>
              </w:rPr>
              <w:lastRenderedPageBreak/>
              <w:t>otočnih planinarskih staza</w:t>
            </w:r>
          </w:p>
        </w:tc>
        <w:tc>
          <w:tcPr>
            <w:tcW w:w="377" w:type="pct"/>
            <w:vMerge w:val="restart"/>
            <w:vAlign w:val="center"/>
          </w:tcPr>
          <w:p w14:paraId="6A1C07CE" w14:textId="251DE7DD" w:rsidR="00825A2D" w:rsidRPr="00DB58C2" w:rsidRDefault="00825A2D" w:rsidP="0043320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lastRenderedPageBreak/>
              <w:t>1.000</w:t>
            </w:r>
          </w:p>
        </w:tc>
        <w:tc>
          <w:tcPr>
            <w:tcW w:w="377" w:type="pct"/>
            <w:vMerge w:val="restart"/>
            <w:vAlign w:val="center"/>
          </w:tcPr>
          <w:p w14:paraId="50646491" w14:textId="5B109D08" w:rsidR="00825A2D" w:rsidRPr="00DB58C2" w:rsidRDefault="00825A2D" w:rsidP="0043320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vMerge w:val="restart"/>
            <w:vAlign w:val="center"/>
          </w:tcPr>
          <w:p w14:paraId="3672FCBF" w14:textId="27653571" w:rsidR="00825A2D" w:rsidRPr="00DB58C2" w:rsidRDefault="00825A2D" w:rsidP="0043320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vMerge w:val="restart"/>
            <w:vAlign w:val="center"/>
          </w:tcPr>
          <w:p w14:paraId="7456FEB4" w14:textId="70BFFB5A" w:rsidR="00825A2D" w:rsidRPr="00DB58C2" w:rsidRDefault="00825A2D" w:rsidP="0043320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41" w:type="pct"/>
            <w:vMerge w:val="restart"/>
            <w:vAlign w:val="center"/>
          </w:tcPr>
          <w:p w14:paraId="48763EFE" w14:textId="101A9A98" w:rsidR="00825A2D" w:rsidRPr="00DB58C2" w:rsidRDefault="00825A2D" w:rsidP="0043320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551" w:type="pct"/>
            <w:shd w:val="clear" w:color="auto" w:fill="C4BD98" w:themeFill="background2" w:themeFillShade="BF"/>
            <w:vAlign w:val="center"/>
          </w:tcPr>
          <w:p w14:paraId="7B5B7CFF" w14:textId="0C39857D" w:rsidR="00825A2D" w:rsidRPr="00DB58C2" w:rsidRDefault="00825A2D" w:rsidP="0043320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Ukupan broj kilometara planinarskih staza koje su uređene ili obnovljene</w:t>
            </w:r>
          </w:p>
        </w:tc>
        <w:tc>
          <w:tcPr>
            <w:tcW w:w="401" w:type="pct"/>
            <w:vAlign w:val="center"/>
          </w:tcPr>
          <w:p w14:paraId="7FD743F6" w14:textId="634530EC" w:rsidR="00825A2D" w:rsidRPr="00DB58C2" w:rsidRDefault="00197B66" w:rsidP="0043320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c>
          <w:tcPr>
            <w:tcW w:w="401" w:type="pct"/>
            <w:vAlign w:val="center"/>
          </w:tcPr>
          <w:p w14:paraId="005721FE" w14:textId="7EDA874A" w:rsidR="00825A2D" w:rsidRPr="00DB58C2" w:rsidRDefault="00197B66" w:rsidP="0043320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29BFB6DC" w14:textId="2B9998D9" w:rsidR="00825A2D" w:rsidRPr="00DB58C2" w:rsidRDefault="00197B66" w:rsidP="0043320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w:t>
            </w:r>
          </w:p>
        </w:tc>
        <w:tc>
          <w:tcPr>
            <w:tcW w:w="401" w:type="pct"/>
            <w:vAlign w:val="center"/>
          </w:tcPr>
          <w:p w14:paraId="3AD6E87F" w14:textId="3D804C03" w:rsidR="00825A2D" w:rsidRPr="00DB58C2" w:rsidRDefault="00197B66" w:rsidP="0043320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w:t>
            </w:r>
          </w:p>
        </w:tc>
        <w:tc>
          <w:tcPr>
            <w:tcW w:w="398" w:type="pct"/>
            <w:vAlign w:val="center"/>
          </w:tcPr>
          <w:p w14:paraId="61A21871" w14:textId="1EF69AB2" w:rsidR="00825A2D" w:rsidRPr="00DB58C2" w:rsidRDefault="00197B66" w:rsidP="0043320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25</w:t>
            </w:r>
          </w:p>
        </w:tc>
      </w:tr>
      <w:tr w:rsidR="00825A2D" w:rsidRPr="00DB58C2" w14:paraId="47DFA74C" w14:textId="77777777" w:rsidTr="002F2AE2">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598" w:type="pct"/>
            <w:vMerge/>
            <w:vAlign w:val="center"/>
          </w:tcPr>
          <w:p w14:paraId="26F994E0" w14:textId="77777777" w:rsidR="00825A2D" w:rsidRPr="00DB58C2" w:rsidRDefault="00825A2D" w:rsidP="00433204">
            <w:pPr>
              <w:rPr>
                <w:rFonts w:ascii="Arial Narrow" w:eastAsia="Calibri" w:hAnsi="Arial Narrow" w:cs="Times New Roman"/>
                <w:sz w:val="20"/>
                <w:szCs w:val="20"/>
              </w:rPr>
            </w:pPr>
          </w:p>
        </w:tc>
        <w:tc>
          <w:tcPr>
            <w:tcW w:w="377" w:type="pct"/>
            <w:vMerge/>
            <w:vAlign w:val="center"/>
          </w:tcPr>
          <w:p w14:paraId="4FD119A2" w14:textId="77777777" w:rsidR="00825A2D" w:rsidRPr="00DB58C2" w:rsidRDefault="00825A2D" w:rsidP="0043320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tc>
        <w:tc>
          <w:tcPr>
            <w:tcW w:w="377" w:type="pct"/>
            <w:vMerge/>
            <w:vAlign w:val="center"/>
          </w:tcPr>
          <w:p w14:paraId="23D147E6" w14:textId="77777777" w:rsidR="00825A2D" w:rsidRPr="00DB58C2" w:rsidRDefault="00825A2D" w:rsidP="0043320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tc>
        <w:tc>
          <w:tcPr>
            <w:tcW w:w="377" w:type="pct"/>
            <w:vMerge/>
            <w:vAlign w:val="center"/>
          </w:tcPr>
          <w:p w14:paraId="2EC0198C" w14:textId="77777777" w:rsidR="00825A2D" w:rsidRPr="00DB58C2" w:rsidRDefault="00825A2D" w:rsidP="0043320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tc>
        <w:tc>
          <w:tcPr>
            <w:tcW w:w="377" w:type="pct"/>
            <w:vMerge/>
            <w:vAlign w:val="center"/>
          </w:tcPr>
          <w:p w14:paraId="1AA0E548" w14:textId="77777777" w:rsidR="00825A2D" w:rsidRPr="00DB58C2" w:rsidRDefault="00825A2D" w:rsidP="0043320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tc>
        <w:tc>
          <w:tcPr>
            <w:tcW w:w="341" w:type="pct"/>
            <w:vMerge/>
            <w:vAlign w:val="center"/>
          </w:tcPr>
          <w:p w14:paraId="2988B155" w14:textId="77777777" w:rsidR="00825A2D" w:rsidRPr="00DB58C2" w:rsidRDefault="00825A2D" w:rsidP="0043320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tc>
        <w:tc>
          <w:tcPr>
            <w:tcW w:w="551" w:type="pct"/>
            <w:shd w:val="clear" w:color="auto" w:fill="C4BD98" w:themeFill="background2" w:themeFillShade="BF"/>
            <w:vAlign w:val="center"/>
          </w:tcPr>
          <w:p w14:paraId="7C07C9DD" w14:textId="78CF6FB9" w:rsidR="00825A2D" w:rsidRPr="00DB58C2" w:rsidRDefault="00825A2D" w:rsidP="0043320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postavljenih novih ili obnovljenih signalizacijskih i informativnih oznaka (putokazi, table, markacije)</w:t>
            </w:r>
          </w:p>
        </w:tc>
        <w:tc>
          <w:tcPr>
            <w:tcW w:w="401" w:type="pct"/>
            <w:vAlign w:val="center"/>
          </w:tcPr>
          <w:p w14:paraId="51D82822" w14:textId="520BEDA1" w:rsidR="00825A2D" w:rsidRPr="00DB58C2" w:rsidRDefault="00197B66" w:rsidP="0043320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6C887C23" w14:textId="7F50E253" w:rsidR="00825A2D" w:rsidRPr="00DB58C2" w:rsidRDefault="00197B66" w:rsidP="0043320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w:t>
            </w:r>
          </w:p>
        </w:tc>
        <w:tc>
          <w:tcPr>
            <w:tcW w:w="401" w:type="pct"/>
            <w:vAlign w:val="center"/>
          </w:tcPr>
          <w:p w14:paraId="4B0F381C" w14:textId="04ACDE4F" w:rsidR="00825A2D" w:rsidRPr="00DB58C2" w:rsidRDefault="00197B66" w:rsidP="0043320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w:t>
            </w:r>
          </w:p>
        </w:tc>
        <w:tc>
          <w:tcPr>
            <w:tcW w:w="401" w:type="pct"/>
            <w:vAlign w:val="center"/>
          </w:tcPr>
          <w:p w14:paraId="21E86B82" w14:textId="07674583" w:rsidR="00825A2D" w:rsidRPr="00DB58C2" w:rsidRDefault="00197B66" w:rsidP="0043320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25</w:t>
            </w:r>
          </w:p>
        </w:tc>
        <w:tc>
          <w:tcPr>
            <w:tcW w:w="398" w:type="pct"/>
            <w:vAlign w:val="center"/>
          </w:tcPr>
          <w:p w14:paraId="6C710BD4" w14:textId="4B446DEB" w:rsidR="00825A2D" w:rsidRPr="00DB58C2" w:rsidRDefault="00197B66" w:rsidP="0043320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w:t>
            </w:r>
          </w:p>
        </w:tc>
      </w:tr>
      <w:tr w:rsidR="00433204" w:rsidRPr="00DB58C2" w14:paraId="6ECF8E51" w14:textId="77777777" w:rsidTr="00433204">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1E4E49C0" w14:textId="2BCAC7C9" w:rsidR="00433204" w:rsidRPr="00DB58C2" w:rsidRDefault="00433204" w:rsidP="00433204">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K208201 Izrada projekta uređenja dijela obale Prožurska Luka</w:t>
            </w:r>
          </w:p>
        </w:tc>
        <w:tc>
          <w:tcPr>
            <w:tcW w:w="377" w:type="pct"/>
            <w:vAlign w:val="center"/>
          </w:tcPr>
          <w:p w14:paraId="3C700E09" w14:textId="2C192404" w:rsidR="00433204" w:rsidRPr="00DB58C2" w:rsidRDefault="00433204" w:rsidP="0043320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20.000</w:t>
            </w:r>
          </w:p>
        </w:tc>
        <w:tc>
          <w:tcPr>
            <w:tcW w:w="377" w:type="pct"/>
            <w:vAlign w:val="center"/>
          </w:tcPr>
          <w:p w14:paraId="31D74D75" w14:textId="43797EE2" w:rsidR="00433204" w:rsidRPr="00DB58C2" w:rsidRDefault="00433204" w:rsidP="0043320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30.000</w:t>
            </w:r>
          </w:p>
        </w:tc>
        <w:tc>
          <w:tcPr>
            <w:tcW w:w="377" w:type="pct"/>
            <w:vAlign w:val="center"/>
          </w:tcPr>
          <w:p w14:paraId="2BC34158" w14:textId="0A04BDE7" w:rsidR="00433204" w:rsidRPr="00DB58C2" w:rsidRDefault="00433204" w:rsidP="0043320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77" w:type="pct"/>
            <w:vAlign w:val="center"/>
          </w:tcPr>
          <w:p w14:paraId="7CAE9D83" w14:textId="1276DB47" w:rsidR="00433204" w:rsidRPr="00DB58C2" w:rsidRDefault="00433204" w:rsidP="0043320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51DDB4E8" w14:textId="2033C8FC" w:rsidR="00433204" w:rsidRPr="00DB58C2" w:rsidRDefault="00433204" w:rsidP="0043320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41720E1C" w14:textId="335EF890" w:rsidR="00433204" w:rsidRPr="00DB58C2" w:rsidRDefault="00825A2D" w:rsidP="0043320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Postotak spremnosti projekta za realizaciju</w:t>
            </w:r>
          </w:p>
        </w:tc>
        <w:tc>
          <w:tcPr>
            <w:tcW w:w="401" w:type="pct"/>
            <w:vAlign w:val="center"/>
          </w:tcPr>
          <w:p w14:paraId="4F941C3E" w14:textId="0E1871C4" w:rsidR="00433204" w:rsidRPr="00DB58C2" w:rsidRDefault="00825A2D" w:rsidP="0043320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80</w:t>
            </w:r>
          </w:p>
        </w:tc>
        <w:tc>
          <w:tcPr>
            <w:tcW w:w="401" w:type="pct"/>
            <w:vAlign w:val="center"/>
          </w:tcPr>
          <w:p w14:paraId="000C48B9" w14:textId="36B50FE2" w:rsidR="00433204" w:rsidRPr="00DB58C2" w:rsidRDefault="00825A2D" w:rsidP="0043320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w:t>
            </w:r>
          </w:p>
        </w:tc>
        <w:tc>
          <w:tcPr>
            <w:tcW w:w="401" w:type="pct"/>
            <w:vAlign w:val="center"/>
          </w:tcPr>
          <w:p w14:paraId="724E9EA5" w14:textId="5A1411D3" w:rsidR="00433204" w:rsidRPr="00DB58C2" w:rsidRDefault="00825A2D" w:rsidP="0043320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4D291E0C" w14:textId="3FEE0F2F" w:rsidR="00433204" w:rsidRPr="00DB58C2" w:rsidRDefault="00825A2D" w:rsidP="0043320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3D728E72" w14:textId="0CA8AE16" w:rsidR="00433204" w:rsidRPr="00DB58C2" w:rsidRDefault="00825A2D" w:rsidP="0043320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bl>
    <w:p w14:paraId="2B93B0A3" w14:textId="77777777" w:rsidR="00A3157A" w:rsidRPr="00DB58C2" w:rsidRDefault="00A3157A" w:rsidP="00793A6D">
      <w:pPr>
        <w:tabs>
          <w:tab w:val="left" w:pos="2580"/>
        </w:tabs>
        <w:rPr>
          <w:rFonts w:ascii="Arial Narrow" w:eastAsia="Calibri" w:hAnsi="Arial Narrow" w:cs="Times New Roman"/>
          <w:sz w:val="24"/>
          <w:szCs w:val="24"/>
        </w:rPr>
        <w:sectPr w:rsidR="00A3157A" w:rsidRPr="00DB58C2" w:rsidSect="00A34F96">
          <w:pgSz w:w="16838" w:h="11906" w:orient="landscape"/>
          <w:pgMar w:top="1417" w:right="1417" w:bottom="1417" w:left="1417" w:header="708" w:footer="708" w:gutter="0"/>
          <w:cols w:space="708"/>
          <w:titlePg/>
          <w:docGrid w:linePitch="360"/>
        </w:sectPr>
      </w:pPr>
    </w:p>
    <w:tbl>
      <w:tblPr>
        <w:tblStyle w:val="Tablicareetke4-isticanje51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2401"/>
        <w:gridCol w:w="1551"/>
        <w:gridCol w:w="3048"/>
        <w:gridCol w:w="437"/>
        <w:gridCol w:w="2189"/>
        <w:gridCol w:w="2191"/>
        <w:gridCol w:w="2177"/>
      </w:tblGrid>
      <w:tr w:rsidR="00A3157A" w:rsidRPr="00DB58C2" w14:paraId="0FFD6647" w14:textId="77777777" w:rsidTr="002356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vAlign w:val="center"/>
          </w:tcPr>
          <w:p w14:paraId="5BEC36C1" w14:textId="15643143" w:rsidR="00A3157A" w:rsidRPr="00DB58C2" w:rsidRDefault="00A3157A" w:rsidP="002356AA">
            <w:pPr>
              <w:rPr>
                <w:rFonts w:ascii="Arial Narrow" w:eastAsia="Calibri" w:hAnsi="Arial Narrow" w:cs="Times New Roman"/>
                <w:sz w:val="20"/>
                <w:szCs w:val="20"/>
              </w:rPr>
            </w:pPr>
            <w:r w:rsidRPr="00DB58C2">
              <w:rPr>
                <w:rFonts w:ascii="Arial Narrow" w:eastAsia="Calibri" w:hAnsi="Arial Narrow" w:cs="Times New Roman"/>
                <w:sz w:val="20"/>
                <w:szCs w:val="20"/>
              </w:rPr>
              <w:lastRenderedPageBreak/>
              <w:t>STRATEŠKI CILJ 1.</w:t>
            </w:r>
            <w:r w:rsidR="00C56E55" w:rsidRPr="00DB58C2">
              <w:t xml:space="preserve"> </w:t>
            </w:r>
            <w:r w:rsidR="00C56E55" w:rsidRPr="00DB58C2">
              <w:rPr>
                <w:rFonts w:ascii="Arial Narrow" w:eastAsia="Calibri" w:hAnsi="Arial Narrow" w:cs="Times New Roman"/>
                <w:sz w:val="20"/>
                <w:szCs w:val="20"/>
              </w:rPr>
              <w:t>JAČANJE GOSPODARSTVA KROZ RAZVOJ TURIZMA, POLJOPRIVREDE I PODUZETNIŠTVA</w:t>
            </w:r>
          </w:p>
        </w:tc>
      </w:tr>
      <w:tr w:rsidR="00A3157A" w:rsidRPr="00DB58C2" w14:paraId="2825FE10" w14:textId="77777777" w:rsidTr="002356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0749754F" w14:textId="74449A84" w:rsidR="00A3157A" w:rsidRPr="00DB58C2" w:rsidRDefault="00A3157A"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PRIORITET 1.</w:t>
            </w:r>
            <w:r w:rsidR="00C56E55" w:rsidRPr="00DB58C2">
              <w:rPr>
                <w:rFonts w:ascii="Arial Narrow" w:eastAsia="Calibri" w:hAnsi="Arial Narrow" w:cs="Times New Roman"/>
                <w:sz w:val="20"/>
                <w:szCs w:val="20"/>
              </w:rPr>
              <w:t>2</w:t>
            </w:r>
            <w:r w:rsidRPr="00DB58C2">
              <w:rPr>
                <w:rFonts w:ascii="Arial Narrow" w:eastAsia="Calibri" w:hAnsi="Arial Narrow" w:cs="Times New Roman"/>
                <w:sz w:val="20"/>
                <w:szCs w:val="20"/>
              </w:rPr>
              <w:t>.</w:t>
            </w:r>
            <w:r w:rsidR="00C56E55" w:rsidRPr="00DB58C2">
              <w:rPr>
                <w:rFonts w:ascii="Arial Narrow" w:eastAsia="Calibri" w:hAnsi="Arial Narrow" w:cs="Times New Roman"/>
                <w:sz w:val="20"/>
                <w:szCs w:val="20"/>
              </w:rPr>
              <w:t xml:space="preserve"> Poticanje razvoja poljoprivrede s naglaskom na ekološku poljoprivredu</w:t>
            </w:r>
          </w:p>
        </w:tc>
      </w:tr>
      <w:tr w:rsidR="00A3157A" w:rsidRPr="00DB58C2" w14:paraId="07D0549D" w14:textId="77777777" w:rsidTr="002356AA">
        <w:tc>
          <w:tcPr>
            <w:cnfStyle w:val="001000000000" w:firstRow="0" w:lastRow="0" w:firstColumn="1" w:lastColumn="0" w:oddVBand="0" w:evenVBand="0" w:oddHBand="0" w:evenHBand="0" w:firstRowFirstColumn="0" w:firstRowLastColumn="0" w:lastRowFirstColumn="0" w:lastRowLastColumn="0"/>
            <w:tcW w:w="858" w:type="pct"/>
            <w:shd w:val="clear" w:color="auto" w:fill="C4BD98" w:themeFill="background2" w:themeFillShade="BF"/>
            <w:vAlign w:val="center"/>
          </w:tcPr>
          <w:p w14:paraId="549085A7" w14:textId="77777777" w:rsidR="00A3157A" w:rsidRPr="00DB58C2" w:rsidRDefault="00A3157A" w:rsidP="002356AA">
            <w:pPr>
              <w:jc w:val="center"/>
              <w:rPr>
                <w:rFonts w:ascii="Arial Narrow" w:eastAsia="Calibri" w:hAnsi="Arial Narrow" w:cs="Times New Roman"/>
                <w:color w:val="000000" w:themeColor="text1"/>
                <w:sz w:val="20"/>
                <w:szCs w:val="20"/>
              </w:rPr>
            </w:pPr>
            <w:r w:rsidRPr="00DB58C2">
              <w:rPr>
                <w:rFonts w:ascii="Arial Narrow" w:eastAsia="Calibri" w:hAnsi="Arial Narrow" w:cs="Times New Roman"/>
                <w:color w:val="000000" w:themeColor="text1"/>
                <w:sz w:val="20"/>
                <w:szCs w:val="20"/>
              </w:rPr>
              <w:t>Naziv mjere</w:t>
            </w:r>
          </w:p>
        </w:tc>
        <w:tc>
          <w:tcPr>
            <w:tcW w:w="1799" w:type="pct"/>
            <w:gridSpan w:val="3"/>
            <w:shd w:val="clear" w:color="auto" w:fill="C4BD98" w:themeFill="background2" w:themeFillShade="BF"/>
            <w:vAlign w:val="center"/>
          </w:tcPr>
          <w:p w14:paraId="47642957" w14:textId="77777777" w:rsidR="00A3157A" w:rsidRPr="00DB58C2" w:rsidRDefault="00A3157A"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Svrha mjere</w:t>
            </w:r>
          </w:p>
        </w:tc>
        <w:tc>
          <w:tcPr>
            <w:tcW w:w="782" w:type="pct"/>
            <w:shd w:val="clear" w:color="auto" w:fill="C4BD98" w:themeFill="background2" w:themeFillShade="BF"/>
            <w:vAlign w:val="center"/>
          </w:tcPr>
          <w:p w14:paraId="6A73B970"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Oznaka vrste mjere; reformske (R)</w:t>
            </w:r>
          </w:p>
          <w:p w14:paraId="749DF053"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 xml:space="preserve">investicijske (I)  </w:t>
            </w:r>
          </w:p>
          <w:p w14:paraId="6892C7FE" w14:textId="6A199CE8" w:rsidR="00A3157A"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ostale (O)</w:t>
            </w:r>
          </w:p>
        </w:tc>
        <w:tc>
          <w:tcPr>
            <w:tcW w:w="783" w:type="pct"/>
            <w:shd w:val="clear" w:color="auto" w:fill="C4BD98" w:themeFill="background2" w:themeFillShade="BF"/>
            <w:vAlign w:val="center"/>
          </w:tcPr>
          <w:p w14:paraId="620F4FDC" w14:textId="77777777" w:rsidR="00A3157A" w:rsidRPr="00DB58C2" w:rsidRDefault="00A3157A"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zelenoj tranziciji</w:t>
            </w:r>
          </w:p>
        </w:tc>
        <w:tc>
          <w:tcPr>
            <w:tcW w:w="778" w:type="pct"/>
            <w:shd w:val="clear" w:color="auto" w:fill="C4BD98" w:themeFill="background2" w:themeFillShade="BF"/>
            <w:vAlign w:val="center"/>
          </w:tcPr>
          <w:p w14:paraId="00779D0B" w14:textId="77777777" w:rsidR="00A3157A" w:rsidRPr="00DB58C2" w:rsidRDefault="00A3157A"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digitalnoj transformaciji</w:t>
            </w:r>
          </w:p>
        </w:tc>
      </w:tr>
      <w:tr w:rsidR="00A3157A" w:rsidRPr="00DB58C2" w14:paraId="7664E84E"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58" w:type="pct"/>
            <w:vAlign w:val="center"/>
          </w:tcPr>
          <w:p w14:paraId="5E4AC58E" w14:textId="346EBF36" w:rsidR="00A3157A" w:rsidRPr="00DB58C2" w:rsidRDefault="00C56E55" w:rsidP="00C56E55">
            <w:pPr>
              <w:rPr>
                <w:rFonts w:ascii="Arial Narrow" w:eastAsia="Calibri" w:hAnsi="Arial Narrow" w:cs="Times New Roman"/>
                <w:b w:val="0"/>
                <w:bCs w:val="0"/>
                <w:sz w:val="20"/>
                <w:szCs w:val="20"/>
              </w:rPr>
            </w:pPr>
            <w:r w:rsidRPr="00DB58C2">
              <w:rPr>
                <w:rFonts w:ascii="Arial Narrow" w:eastAsia="Calibri" w:hAnsi="Arial Narrow" w:cs="Times New Roman"/>
                <w:b w:val="0"/>
                <w:bCs w:val="0"/>
                <w:sz w:val="20"/>
                <w:szCs w:val="20"/>
              </w:rPr>
              <w:t>Mjera 1.2.1. Ulaganje u ekološki prihvatljivu poljoprivrednu proizvodnju</w:t>
            </w:r>
          </w:p>
        </w:tc>
        <w:tc>
          <w:tcPr>
            <w:tcW w:w="1799" w:type="pct"/>
            <w:gridSpan w:val="3"/>
            <w:vAlign w:val="center"/>
          </w:tcPr>
          <w:p w14:paraId="7589B89B" w14:textId="759B3251" w:rsidR="00A3157A" w:rsidRPr="00DB58C2" w:rsidRDefault="00CF2552" w:rsidP="002356AA">
            <w:pPr>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Općina će putem redovitih subvencija pružati potporu mladim poljoprivrednicima te ostalim fizičkim i pravnim osobama iz Registra poljoprivrednika, s ciljem poticanja razvoja poljoprivredne proizvodnje, posebno one usmjerene na ekološki uzgoj.</w:t>
            </w:r>
          </w:p>
        </w:tc>
        <w:tc>
          <w:tcPr>
            <w:tcW w:w="782" w:type="pct"/>
            <w:vAlign w:val="center"/>
          </w:tcPr>
          <w:p w14:paraId="3F7BF690" w14:textId="69D2D48F" w:rsidR="00A3157A" w:rsidRPr="00DB58C2" w:rsidRDefault="006124C1"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I</w:t>
            </w:r>
          </w:p>
        </w:tc>
        <w:tc>
          <w:tcPr>
            <w:tcW w:w="783" w:type="pct"/>
            <w:vAlign w:val="center"/>
          </w:tcPr>
          <w:p w14:paraId="11AECDA7" w14:textId="78771C0F" w:rsidR="00A3157A" w:rsidRPr="00DB58C2" w:rsidRDefault="006124C1"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DA</w:t>
            </w:r>
          </w:p>
        </w:tc>
        <w:tc>
          <w:tcPr>
            <w:tcW w:w="778" w:type="pct"/>
            <w:vAlign w:val="center"/>
          </w:tcPr>
          <w:p w14:paraId="7A144340" w14:textId="18C27F74" w:rsidR="00A3157A" w:rsidRPr="00DB58C2" w:rsidRDefault="006124C1"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DA</w:t>
            </w:r>
          </w:p>
        </w:tc>
      </w:tr>
      <w:tr w:rsidR="00A3157A" w:rsidRPr="00DB58C2" w14:paraId="59E41D00"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1830F47F" w14:textId="77777777" w:rsidR="00A3157A" w:rsidRPr="00DB58C2" w:rsidRDefault="00A3157A" w:rsidP="002356AA">
            <w:pPr>
              <w:jc w:val="right"/>
              <w:rPr>
                <w:rFonts w:ascii="Arial Narrow" w:eastAsia="Calibri" w:hAnsi="Arial Narrow" w:cs="Times New Roman"/>
                <w:b w:val="0"/>
                <w:bCs w:val="0"/>
                <w:sz w:val="20"/>
                <w:szCs w:val="20"/>
              </w:rPr>
            </w:pPr>
            <w:r w:rsidRPr="00DB58C2">
              <w:rPr>
                <w:rFonts w:ascii="Arial Narrow" w:eastAsia="Calibri" w:hAnsi="Arial Narrow" w:cs="Times New Roman"/>
                <w:sz w:val="20"/>
                <w:szCs w:val="20"/>
              </w:rPr>
              <w:t>Planirani rok provedbe mjere</w:t>
            </w:r>
          </w:p>
        </w:tc>
        <w:tc>
          <w:tcPr>
            <w:tcW w:w="1561" w:type="pct"/>
            <w:gridSpan w:val="2"/>
            <w:vAlign w:val="center"/>
          </w:tcPr>
          <w:p w14:paraId="29205EDD" w14:textId="6E206B2E" w:rsidR="00A3157A" w:rsidRPr="00DB58C2" w:rsidRDefault="00ED5DB0" w:rsidP="009744B5">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 xml:space="preserve">2029. </w:t>
            </w:r>
          </w:p>
        </w:tc>
      </w:tr>
      <w:tr w:rsidR="00A3157A" w:rsidRPr="00DB58C2" w14:paraId="72121F2E"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1F39653D" w14:textId="77777777" w:rsidR="00A3157A" w:rsidRPr="00DB58C2" w:rsidRDefault="00A3157A" w:rsidP="002356AA">
            <w:pPr>
              <w:jc w:val="right"/>
              <w:rPr>
                <w:rFonts w:ascii="Arial Narrow" w:eastAsia="Calibri" w:hAnsi="Arial Narrow" w:cs="Times New Roman"/>
                <w:sz w:val="20"/>
                <w:szCs w:val="20"/>
              </w:rPr>
            </w:pPr>
            <w:r w:rsidRPr="00DB58C2">
              <w:rPr>
                <w:rFonts w:ascii="Arial Narrow" w:eastAsia="Calibri" w:hAnsi="Arial Narrow" w:cs="Times New Roman"/>
                <w:sz w:val="20"/>
                <w:szCs w:val="20"/>
              </w:rPr>
              <w:t>Procijenjeni trošak provedbe mjere (u EUR)</w:t>
            </w:r>
          </w:p>
        </w:tc>
        <w:tc>
          <w:tcPr>
            <w:tcW w:w="1561" w:type="pct"/>
            <w:gridSpan w:val="2"/>
            <w:vAlign w:val="center"/>
          </w:tcPr>
          <w:p w14:paraId="77ED9FA3" w14:textId="1C1B52A7" w:rsidR="00A3157A" w:rsidRPr="00DB58C2" w:rsidRDefault="00C304F1" w:rsidP="009744B5">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15.000</w:t>
            </w:r>
          </w:p>
        </w:tc>
      </w:tr>
      <w:tr w:rsidR="00A3157A" w:rsidRPr="00DB58C2" w14:paraId="3CEA2972"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shd w:val="clear" w:color="auto" w:fill="948955" w:themeFill="background2" w:themeFillShade="80"/>
            <w:vAlign w:val="center"/>
          </w:tcPr>
          <w:p w14:paraId="5A9A1E47" w14:textId="77777777" w:rsidR="00A3157A" w:rsidRPr="00DB58C2" w:rsidRDefault="00A3157A"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4"/>
                <w:szCs w:val="24"/>
              </w:rPr>
              <w:t xml:space="preserve"> </w:t>
            </w:r>
            <w:r w:rsidRPr="00DB58C2">
              <w:rPr>
                <w:rFonts w:ascii="Arial Narrow" w:eastAsia="Calibri" w:hAnsi="Arial Narrow" w:cs="Times New Roman"/>
                <w:color w:val="FFFFFF" w:themeColor="background1"/>
                <w:sz w:val="20"/>
                <w:szCs w:val="20"/>
              </w:rPr>
              <w:t>Popis ključnih aktivnosti za provedbu mjere</w:t>
            </w:r>
          </w:p>
        </w:tc>
        <w:tc>
          <w:tcPr>
            <w:tcW w:w="2499" w:type="pct"/>
            <w:gridSpan w:val="4"/>
            <w:shd w:val="clear" w:color="auto" w:fill="948955" w:themeFill="background2" w:themeFillShade="80"/>
            <w:vAlign w:val="center"/>
          </w:tcPr>
          <w:p w14:paraId="65886727" w14:textId="77777777" w:rsidR="00A3157A" w:rsidRPr="00DB58C2" w:rsidRDefault="00A3157A"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Rokovi</w:t>
            </w:r>
          </w:p>
        </w:tc>
      </w:tr>
      <w:tr w:rsidR="00A3157A" w:rsidRPr="00DB58C2" w14:paraId="118B5E60"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7E44D1ED" w14:textId="1E81F56A" w:rsidR="00A3157A" w:rsidRPr="00DB58C2" w:rsidRDefault="002B7723" w:rsidP="002356AA">
            <w:pPr>
              <w:rPr>
                <w:rFonts w:ascii="Arial Narrow" w:eastAsia="Calibri" w:hAnsi="Arial Narrow" w:cs="Times New Roman"/>
                <w:b w:val="0"/>
                <w:bCs w:val="0"/>
                <w:sz w:val="20"/>
                <w:szCs w:val="20"/>
              </w:rPr>
            </w:pPr>
            <w:r>
              <w:rPr>
                <w:rFonts w:ascii="Arial Narrow" w:eastAsia="Calibri" w:hAnsi="Arial Narrow" w:cs="Times New Roman"/>
                <w:b w:val="0"/>
                <w:bCs w:val="0"/>
                <w:sz w:val="20"/>
                <w:szCs w:val="20"/>
              </w:rPr>
              <w:t>P</w:t>
            </w:r>
            <w:r w:rsidRPr="00B67F42">
              <w:rPr>
                <w:rFonts w:ascii="Arial Narrow" w:eastAsia="Calibri" w:hAnsi="Arial Narrow" w:cs="Times New Roman"/>
                <w:b w:val="0"/>
                <w:bCs w:val="0"/>
                <w:sz w:val="20"/>
                <w:szCs w:val="20"/>
              </w:rPr>
              <w:t xml:space="preserve">oticanje održivog razvoja poljoprivrede </w:t>
            </w:r>
          </w:p>
        </w:tc>
        <w:tc>
          <w:tcPr>
            <w:tcW w:w="2499" w:type="pct"/>
            <w:gridSpan w:val="4"/>
            <w:vAlign w:val="center"/>
          </w:tcPr>
          <w:p w14:paraId="3136774C" w14:textId="54F3BA9C" w:rsidR="00A3157A" w:rsidRPr="00DB58C2" w:rsidRDefault="002B7723"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ED5DB0" w:rsidRPr="00DB58C2">
              <w:rPr>
                <w:rFonts w:ascii="Arial Narrow" w:eastAsia="Calibri" w:hAnsi="Arial Narrow" w:cs="Times New Roman"/>
                <w:sz w:val="20"/>
                <w:szCs w:val="20"/>
              </w:rPr>
              <w:t>2029. (godišnje)</w:t>
            </w:r>
          </w:p>
        </w:tc>
      </w:tr>
      <w:tr w:rsidR="00A3157A" w:rsidRPr="00DB58C2" w14:paraId="6FBD7A99"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shd w:val="clear" w:color="auto" w:fill="948955" w:themeFill="background2" w:themeFillShade="80"/>
            <w:vAlign w:val="center"/>
          </w:tcPr>
          <w:p w14:paraId="1DE3252D" w14:textId="77777777" w:rsidR="00A3157A" w:rsidRPr="00DB58C2" w:rsidRDefault="00A3157A"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0"/>
                <w:szCs w:val="20"/>
              </w:rPr>
              <w:t>Izvor</w:t>
            </w:r>
          </w:p>
        </w:tc>
        <w:tc>
          <w:tcPr>
            <w:tcW w:w="3588" w:type="pct"/>
            <w:gridSpan w:val="5"/>
            <w:shd w:val="clear" w:color="auto" w:fill="948955" w:themeFill="background2" w:themeFillShade="80"/>
            <w:vAlign w:val="center"/>
          </w:tcPr>
          <w:p w14:paraId="2E15F808" w14:textId="77777777" w:rsidR="00A3157A" w:rsidRPr="00DB58C2" w:rsidRDefault="00A3157A"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Poveznica s programskom klasifikacijom</w:t>
            </w:r>
          </w:p>
          <w:p w14:paraId="1BD905BA" w14:textId="77777777" w:rsidR="00A3157A" w:rsidRPr="00DB58C2" w:rsidRDefault="00A3157A"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color w:val="FFFFFF" w:themeColor="background1"/>
                <w:sz w:val="20"/>
                <w:szCs w:val="20"/>
              </w:rPr>
            </w:pPr>
            <w:r w:rsidRPr="00DB58C2">
              <w:rPr>
                <w:rFonts w:ascii="Arial Narrow" w:eastAsia="Calibri" w:hAnsi="Arial Narrow" w:cs="Times New Roman"/>
                <w:b/>
                <w:bCs/>
                <w:color w:val="FFFFFF" w:themeColor="background1"/>
                <w:sz w:val="20"/>
                <w:szCs w:val="20"/>
              </w:rPr>
              <w:t>(oznaka i naziv)</w:t>
            </w:r>
          </w:p>
        </w:tc>
      </w:tr>
      <w:tr w:rsidR="00A3157A" w:rsidRPr="00DB58C2" w14:paraId="61AABCBC"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53152B1A" w14:textId="77777777" w:rsidR="00A3157A" w:rsidRPr="00DB58C2" w:rsidRDefault="00A3157A"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Proračunski program</w:t>
            </w:r>
          </w:p>
        </w:tc>
        <w:tc>
          <w:tcPr>
            <w:tcW w:w="3588" w:type="pct"/>
            <w:gridSpan w:val="5"/>
            <w:vAlign w:val="center"/>
          </w:tcPr>
          <w:p w14:paraId="6E237775" w14:textId="6C8533B0" w:rsidR="00A3157A" w:rsidRPr="00DB58C2" w:rsidRDefault="00ED5DB0"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2061 Razvoj gospodarstva i poduzetništva</w:t>
            </w:r>
          </w:p>
        </w:tc>
      </w:tr>
      <w:tr w:rsidR="00A3157A" w:rsidRPr="00DB58C2" w14:paraId="1B6B2736"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6E17749A" w14:textId="2FE6FB5B" w:rsidR="00A3157A" w:rsidRPr="00DB58C2" w:rsidRDefault="00DE7865"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Izvor financiranja</w:t>
            </w:r>
          </w:p>
        </w:tc>
        <w:tc>
          <w:tcPr>
            <w:tcW w:w="3588" w:type="pct"/>
            <w:gridSpan w:val="5"/>
            <w:vAlign w:val="center"/>
          </w:tcPr>
          <w:p w14:paraId="14E11EE6" w14:textId="252BF082" w:rsidR="00A3157A" w:rsidRPr="00DB58C2" w:rsidRDefault="002B7723" w:rsidP="002356AA">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2B7723">
              <w:rPr>
                <w:rFonts w:ascii="Arial Narrow" w:eastAsia="Calibri" w:hAnsi="Arial Narrow" w:cs="Times New Roman"/>
                <w:sz w:val="20"/>
                <w:szCs w:val="20"/>
              </w:rPr>
              <w:t>A206201 Subvencija za proizvodnju ekstra djevičanskog maslinovog ulja</w:t>
            </w:r>
          </w:p>
        </w:tc>
      </w:tr>
    </w:tbl>
    <w:tbl>
      <w:tblPr>
        <w:tblStyle w:val="Tablicareetke4-isticanje5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1675"/>
        <w:gridCol w:w="1055"/>
        <w:gridCol w:w="1055"/>
        <w:gridCol w:w="1055"/>
        <w:gridCol w:w="1055"/>
        <w:gridCol w:w="955"/>
        <w:gridCol w:w="1542"/>
        <w:gridCol w:w="1122"/>
        <w:gridCol w:w="1122"/>
        <w:gridCol w:w="1122"/>
        <w:gridCol w:w="1122"/>
        <w:gridCol w:w="1114"/>
      </w:tblGrid>
      <w:tr w:rsidR="00A3157A" w:rsidRPr="00DB58C2" w14:paraId="1FF05F9C" w14:textId="77777777" w:rsidTr="00075A27">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598" w:type="pct"/>
            <w:vMerge w:val="restart"/>
            <w:tcBorders>
              <w:top w:val="none" w:sz="0" w:space="0" w:color="auto"/>
              <w:left w:val="none" w:sz="0" w:space="0" w:color="auto"/>
              <w:bottom w:val="none" w:sz="0" w:space="0" w:color="auto"/>
              <w:right w:val="none" w:sz="0" w:space="0" w:color="auto"/>
            </w:tcBorders>
            <w:vAlign w:val="center"/>
          </w:tcPr>
          <w:p w14:paraId="78CC0B4B" w14:textId="2B9A8F18" w:rsidR="00A3157A" w:rsidRPr="00DB58C2" w:rsidRDefault="00A3157A" w:rsidP="002A34C7">
            <w:pPr>
              <w:jc w:val="center"/>
              <w:rPr>
                <w:rFonts w:ascii="Arial Narrow" w:eastAsia="Calibri" w:hAnsi="Arial Narrow" w:cs="Arial"/>
                <w:b w:val="0"/>
                <w:bCs w:val="0"/>
                <w:sz w:val="20"/>
                <w:szCs w:val="20"/>
              </w:rPr>
            </w:pPr>
            <w:r w:rsidRPr="00DB58C2">
              <w:rPr>
                <w:rFonts w:ascii="Arial Narrow" w:eastAsia="Calibri" w:hAnsi="Arial Narrow" w:cs="Arial"/>
                <w:sz w:val="20"/>
                <w:szCs w:val="20"/>
              </w:rPr>
              <w:t>Aktivnost</w:t>
            </w:r>
          </w:p>
        </w:tc>
        <w:tc>
          <w:tcPr>
            <w:tcW w:w="1849" w:type="pct"/>
            <w:gridSpan w:val="5"/>
            <w:tcBorders>
              <w:top w:val="none" w:sz="0" w:space="0" w:color="auto"/>
              <w:left w:val="none" w:sz="0" w:space="0" w:color="auto"/>
              <w:bottom w:val="none" w:sz="0" w:space="0" w:color="auto"/>
              <w:right w:val="none" w:sz="0" w:space="0" w:color="auto"/>
            </w:tcBorders>
            <w:vAlign w:val="center"/>
          </w:tcPr>
          <w:p w14:paraId="60F0C496" w14:textId="77777777" w:rsidR="00196A69"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Procjena troška provedbe aktivnosti</w:t>
            </w:r>
          </w:p>
          <w:p w14:paraId="3E678CDA" w14:textId="0FB2A9D4" w:rsidR="00A3157A"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(u EUR)</w:t>
            </w:r>
          </w:p>
        </w:tc>
        <w:tc>
          <w:tcPr>
            <w:tcW w:w="2553" w:type="pct"/>
            <w:gridSpan w:val="6"/>
            <w:tcBorders>
              <w:top w:val="none" w:sz="0" w:space="0" w:color="auto"/>
              <w:left w:val="none" w:sz="0" w:space="0" w:color="auto"/>
              <w:bottom w:val="none" w:sz="0" w:space="0" w:color="auto"/>
              <w:right w:val="none" w:sz="0" w:space="0" w:color="auto"/>
            </w:tcBorders>
            <w:shd w:val="clear" w:color="auto" w:fill="DEDAC5" w:themeFill="background2" w:themeFillShade="E6"/>
            <w:vAlign w:val="center"/>
          </w:tcPr>
          <w:p w14:paraId="25935353" w14:textId="77777777" w:rsidR="00A3157A" w:rsidRPr="00DB58C2" w:rsidRDefault="00A3157A" w:rsidP="002356AA">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color w:val="auto"/>
                <w:sz w:val="20"/>
                <w:szCs w:val="20"/>
              </w:rPr>
              <w:t>POKAZATELJI REZULTATA</w:t>
            </w:r>
          </w:p>
        </w:tc>
      </w:tr>
      <w:tr w:rsidR="003A5037" w:rsidRPr="00DB58C2" w14:paraId="1F626004" w14:textId="77777777" w:rsidTr="00075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 w:type="pct"/>
            <w:vMerge/>
            <w:shd w:val="clear" w:color="auto" w:fill="C4BD98" w:themeFill="background2" w:themeFillShade="BF"/>
            <w:vAlign w:val="center"/>
          </w:tcPr>
          <w:p w14:paraId="6390AFF2" w14:textId="77777777" w:rsidR="003A5037" w:rsidRPr="00DB58C2" w:rsidRDefault="003A5037" w:rsidP="003A5037">
            <w:pPr>
              <w:jc w:val="center"/>
              <w:rPr>
                <w:rFonts w:ascii="Arial Narrow" w:eastAsia="Calibri" w:hAnsi="Arial Narrow" w:cs="Arial"/>
                <w:sz w:val="20"/>
                <w:szCs w:val="20"/>
              </w:rPr>
            </w:pPr>
          </w:p>
        </w:tc>
        <w:tc>
          <w:tcPr>
            <w:tcW w:w="377" w:type="pct"/>
            <w:vAlign w:val="center"/>
          </w:tcPr>
          <w:p w14:paraId="57B516B7"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Proračun</w:t>
            </w:r>
          </w:p>
          <w:p w14:paraId="5A573185" w14:textId="593544C5"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 (EUR)</w:t>
            </w:r>
          </w:p>
        </w:tc>
        <w:tc>
          <w:tcPr>
            <w:tcW w:w="377" w:type="pct"/>
            <w:vAlign w:val="center"/>
          </w:tcPr>
          <w:p w14:paraId="5CEC3699"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2FE675DC" w14:textId="6CF7827E"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 (EUR)</w:t>
            </w:r>
          </w:p>
        </w:tc>
        <w:tc>
          <w:tcPr>
            <w:tcW w:w="377" w:type="pct"/>
            <w:vAlign w:val="center"/>
          </w:tcPr>
          <w:p w14:paraId="74406865"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52531E15" w14:textId="65F1E532"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 (EUR)</w:t>
            </w:r>
          </w:p>
        </w:tc>
        <w:tc>
          <w:tcPr>
            <w:tcW w:w="377" w:type="pct"/>
            <w:vAlign w:val="center"/>
          </w:tcPr>
          <w:p w14:paraId="78277BDA"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31D50268" w14:textId="1DC7548E"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341" w:type="pct"/>
            <w:vAlign w:val="center"/>
          </w:tcPr>
          <w:p w14:paraId="3BC0715C"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0A5E7075" w14:textId="60C9A9AB"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551" w:type="pct"/>
            <w:shd w:val="clear" w:color="auto" w:fill="C4BD98" w:themeFill="background2" w:themeFillShade="BF"/>
            <w:vAlign w:val="center"/>
          </w:tcPr>
          <w:p w14:paraId="640D01D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bCs/>
                <w:sz w:val="20"/>
                <w:szCs w:val="20"/>
              </w:rPr>
            </w:pPr>
            <w:r w:rsidRPr="00DB58C2">
              <w:rPr>
                <w:rFonts w:ascii="Arial Narrow" w:eastAsia="Calibri" w:hAnsi="Arial Narrow" w:cs="Arial"/>
                <w:b/>
                <w:bCs/>
                <w:sz w:val="20"/>
                <w:szCs w:val="20"/>
              </w:rPr>
              <w:t>Naziv pokazatelja rezultata</w:t>
            </w:r>
          </w:p>
        </w:tc>
        <w:tc>
          <w:tcPr>
            <w:tcW w:w="401" w:type="pct"/>
            <w:vAlign w:val="center"/>
          </w:tcPr>
          <w:p w14:paraId="620D2817"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Početna vrijednost</w:t>
            </w:r>
          </w:p>
          <w:p w14:paraId="2DC7EC06"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w:t>
            </w:r>
          </w:p>
        </w:tc>
        <w:tc>
          <w:tcPr>
            <w:tcW w:w="401" w:type="pct"/>
            <w:vAlign w:val="center"/>
          </w:tcPr>
          <w:p w14:paraId="69B66AB5"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16289B5E"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w:t>
            </w:r>
          </w:p>
        </w:tc>
        <w:tc>
          <w:tcPr>
            <w:tcW w:w="401" w:type="pct"/>
            <w:vAlign w:val="center"/>
          </w:tcPr>
          <w:p w14:paraId="2EDD110F"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71E430D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w:t>
            </w:r>
          </w:p>
        </w:tc>
        <w:tc>
          <w:tcPr>
            <w:tcW w:w="401" w:type="pct"/>
            <w:vAlign w:val="center"/>
          </w:tcPr>
          <w:p w14:paraId="5A333B8A"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7A80123E"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w:t>
            </w:r>
          </w:p>
        </w:tc>
        <w:tc>
          <w:tcPr>
            <w:tcW w:w="398" w:type="pct"/>
            <w:vAlign w:val="center"/>
          </w:tcPr>
          <w:p w14:paraId="1E48D10F"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6A88DBBA"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(2029.)</w:t>
            </w:r>
          </w:p>
        </w:tc>
      </w:tr>
      <w:tr w:rsidR="00A3157A" w:rsidRPr="00DB58C2" w14:paraId="0BFF67E4" w14:textId="77777777" w:rsidTr="000671DB">
        <w:trPr>
          <w:trHeight w:val="562"/>
        </w:trPr>
        <w:tc>
          <w:tcPr>
            <w:cnfStyle w:val="001000000000" w:firstRow="0" w:lastRow="0" w:firstColumn="1" w:lastColumn="0" w:oddVBand="0" w:evenVBand="0" w:oddHBand="0" w:evenHBand="0" w:firstRowFirstColumn="0" w:firstRowLastColumn="0" w:lastRowFirstColumn="0" w:lastRowLastColumn="0"/>
            <w:tcW w:w="598" w:type="pct"/>
            <w:shd w:val="clear" w:color="auto" w:fill="C4BD98" w:themeFill="background2" w:themeFillShade="BF"/>
            <w:vAlign w:val="center"/>
          </w:tcPr>
          <w:p w14:paraId="1C0A2D15" w14:textId="12E76517" w:rsidR="00A3157A" w:rsidRPr="00DB58C2" w:rsidRDefault="00075A27" w:rsidP="002356AA">
            <w:pPr>
              <w:rPr>
                <w:rFonts w:ascii="Arial Narrow" w:eastAsia="Times New Roman" w:hAnsi="Arial Narrow" w:cs="Arial"/>
                <w:b w:val="0"/>
                <w:bCs w:val="0"/>
                <w:sz w:val="20"/>
                <w:szCs w:val="20"/>
                <w:lang w:eastAsia="hr-HR"/>
              </w:rPr>
            </w:pPr>
            <w:r w:rsidRPr="00DB58C2">
              <w:rPr>
                <w:rFonts w:ascii="Arial Narrow" w:eastAsia="Times New Roman" w:hAnsi="Arial Narrow" w:cs="Arial"/>
                <w:b w:val="0"/>
                <w:bCs w:val="0"/>
                <w:sz w:val="20"/>
                <w:szCs w:val="20"/>
                <w:lang w:eastAsia="hr-HR"/>
              </w:rPr>
              <w:t>A206201 Subvencija za proizvodnju ekstra djevičanskog maslinovog ulja</w:t>
            </w:r>
          </w:p>
        </w:tc>
        <w:tc>
          <w:tcPr>
            <w:tcW w:w="377" w:type="pct"/>
            <w:vAlign w:val="center"/>
          </w:tcPr>
          <w:p w14:paraId="4D7037E0" w14:textId="4EC7ED8E" w:rsidR="00A3157A" w:rsidRPr="00DB58C2" w:rsidRDefault="000671DB" w:rsidP="000671DB">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377" w:type="pct"/>
            <w:vAlign w:val="center"/>
          </w:tcPr>
          <w:p w14:paraId="651C5D85" w14:textId="2C996C67" w:rsidR="00A3157A" w:rsidRPr="00DB58C2" w:rsidRDefault="000671DB" w:rsidP="000671DB">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377" w:type="pct"/>
            <w:vAlign w:val="center"/>
          </w:tcPr>
          <w:p w14:paraId="0C3CACA8" w14:textId="14E0675D" w:rsidR="00A3157A" w:rsidRPr="00DB58C2" w:rsidRDefault="000671DB" w:rsidP="000671DB">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377" w:type="pct"/>
            <w:vAlign w:val="center"/>
          </w:tcPr>
          <w:p w14:paraId="0EB86DBE" w14:textId="7FEA1A3F" w:rsidR="00A3157A" w:rsidRPr="00DB58C2" w:rsidRDefault="000671DB" w:rsidP="000671DB">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341" w:type="pct"/>
            <w:vAlign w:val="center"/>
          </w:tcPr>
          <w:p w14:paraId="5456DB27" w14:textId="52FDDD52" w:rsidR="00A3157A" w:rsidRPr="00DB58C2" w:rsidRDefault="000671DB" w:rsidP="000671DB">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551" w:type="pct"/>
            <w:shd w:val="clear" w:color="auto" w:fill="C4BD98" w:themeFill="background2" w:themeFillShade="BF"/>
            <w:vAlign w:val="center"/>
          </w:tcPr>
          <w:p w14:paraId="23224BCC" w14:textId="35B76BF5" w:rsidR="00A3157A" w:rsidRPr="00DB58C2" w:rsidRDefault="00913CD8"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dodijeljenih subvencija</w:t>
            </w:r>
          </w:p>
        </w:tc>
        <w:tc>
          <w:tcPr>
            <w:tcW w:w="401" w:type="pct"/>
            <w:vAlign w:val="center"/>
          </w:tcPr>
          <w:p w14:paraId="75C2A8C6" w14:textId="2BD05229" w:rsidR="00A3157A" w:rsidRPr="00DB58C2" w:rsidRDefault="00456D1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47D1A1B3" w14:textId="20EF67BA" w:rsidR="00A3157A" w:rsidRPr="00DB58C2" w:rsidRDefault="00456D1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50352DE9" w14:textId="72C92238" w:rsidR="00A3157A" w:rsidRPr="00DB58C2" w:rsidRDefault="00456D1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232F3457" w14:textId="17CDF4C0" w:rsidR="00A3157A" w:rsidRPr="00DB58C2" w:rsidRDefault="00456D1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398" w:type="pct"/>
            <w:vAlign w:val="center"/>
          </w:tcPr>
          <w:p w14:paraId="64F7A846" w14:textId="6E0008B1" w:rsidR="00A3157A" w:rsidRPr="00DB58C2" w:rsidRDefault="00456D1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r>
    </w:tbl>
    <w:p w14:paraId="5C242116" w14:textId="77777777" w:rsidR="00A3157A" w:rsidRPr="00DB58C2" w:rsidRDefault="00A3157A" w:rsidP="00793A6D">
      <w:pPr>
        <w:tabs>
          <w:tab w:val="left" w:pos="2580"/>
        </w:tabs>
        <w:rPr>
          <w:rFonts w:ascii="Arial Narrow" w:eastAsia="Calibri" w:hAnsi="Arial Narrow" w:cs="Times New Roman"/>
          <w:sz w:val="24"/>
          <w:szCs w:val="24"/>
        </w:rPr>
        <w:sectPr w:rsidR="00A3157A" w:rsidRPr="00DB58C2" w:rsidSect="00A34F96">
          <w:pgSz w:w="16838" w:h="11906" w:orient="landscape"/>
          <w:pgMar w:top="1417" w:right="1417" w:bottom="1417" w:left="1417" w:header="708" w:footer="708" w:gutter="0"/>
          <w:cols w:space="708"/>
          <w:titlePg/>
          <w:docGrid w:linePitch="360"/>
        </w:sectPr>
      </w:pPr>
    </w:p>
    <w:tbl>
      <w:tblPr>
        <w:tblStyle w:val="Tablicareetke4-isticanje51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2401"/>
        <w:gridCol w:w="1551"/>
        <w:gridCol w:w="3048"/>
        <w:gridCol w:w="437"/>
        <w:gridCol w:w="2189"/>
        <w:gridCol w:w="2191"/>
        <w:gridCol w:w="2177"/>
      </w:tblGrid>
      <w:tr w:rsidR="00A3157A" w:rsidRPr="00DB58C2" w14:paraId="7DACC439" w14:textId="77777777" w:rsidTr="002356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vAlign w:val="center"/>
          </w:tcPr>
          <w:p w14:paraId="71164046" w14:textId="348F5957" w:rsidR="00A3157A" w:rsidRPr="00DB58C2" w:rsidRDefault="00A3157A" w:rsidP="002356AA">
            <w:pPr>
              <w:rPr>
                <w:rFonts w:ascii="Arial Narrow" w:eastAsia="Calibri" w:hAnsi="Arial Narrow" w:cs="Times New Roman"/>
                <w:sz w:val="20"/>
                <w:szCs w:val="20"/>
              </w:rPr>
            </w:pPr>
            <w:r w:rsidRPr="00DB58C2">
              <w:rPr>
                <w:rFonts w:ascii="Arial Narrow" w:eastAsia="Calibri" w:hAnsi="Arial Narrow" w:cs="Times New Roman"/>
                <w:sz w:val="20"/>
                <w:szCs w:val="20"/>
              </w:rPr>
              <w:lastRenderedPageBreak/>
              <w:t>STRATEŠKI CILJ 1.</w:t>
            </w:r>
            <w:r w:rsidR="00C56E55" w:rsidRPr="00DB58C2">
              <w:t xml:space="preserve"> </w:t>
            </w:r>
            <w:r w:rsidR="00C56E55" w:rsidRPr="00DB58C2">
              <w:rPr>
                <w:rFonts w:ascii="Arial Narrow" w:eastAsia="Calibri" w:hAnsi="Arial Narrow" w:cs="Times New Roman"/>
                <w:sz w:val="20"/>
                <w:szCs w:val="20"/>
              </w:rPr>
              <w:t>JAČANJE GOSPODARSTVA KROZ RAZVOJ TURIZMA, POLJOPRIVREDE I PODUZETNIŠTVA</w:t>
            </w:r>
          </w:p>
        </w:tc>
      </w:tr>
      <w:tr w:rsidR="00A3157A" w:rsidRPr="00DB58C2" w14:paraId="188B5165" w14:textId="77777777" w:rsidTr="002356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67F0B637" w14:textId="22EA5E61" w:rsidR="00A3157A" w:rsidRPr="00DB58C2" w:rsidRDefault="00A3157A"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PRIORITET 1.</w:t>
            </w:r>
            <w:r w:rsidR="00C56E55" w:rsidRPr="00DB58C2">
              <w:rPr>
                <w:rFonts w:ascii="Arial Narrow" w:eastAsia="Calibri" w:hAnsi="Arial Narrow" w:cs="Times New Roman"/>
                <w:sz w:val="20"/>
                <w:szCs w:val="20"/>
              </w:rPr>
              <w:t>2</w:t>
            </w:r>
            <w:r w:rsidRPr="00DB58C2">
              <w:rPr>
                <w:rFonts w:ascii="Arial Narrow" w:eastAsia="Calibri" w:hAnsi="Arial Narrow" w:cs="Times New Roman"/>
                <w:sz w:val="20"/>
                <w:szCs w:val="20"/>
              </w:rPr>
              <w:t>.</w:t>
            </w:r>
            <w:r w:rsidR="00C56E55" w:rsidRPr="00DB58C2">
              <w:rPr>
                <w:rFonts w:ascii="Arial Narrow" w:eastAsia="Calibri" w:hAnsi="Arial Narrow" w:cs="Times New Roman"/>
                <w:sz w:val="20"/>
                <w:szCs w:val="20"/>
              </w:rPr>
              <w:t xml:space="preserve"> Poticanje razvoja poljoprivrede s naglaskom na ekološku poljoprivredu</w:t>
            </w:r>
          </w:p>
        </w:tc>
      </w:tr>
      <w:tr w:rsidR="00A3157A" w:rsidRPr="00DB58C2" w14:paraId="69142297" w14:textId="77777777" w:rsidTr="002356AA">
        <w:tc>
          <w:tcPr>
            <w:cnfStyle w:val="001000000000" w:firstRow="0" w:lastRow="0" w:firstColumn="1" w:lastColumn="0" w:oddVBand="0" w:evenVBand="0" w:oddHBand="0" w:evenHBand="0" w:firstRowFirstColumn="0" w:firstRowLastColumn="0" w:lastRowFirstColumn="0" w:lastRowLastColumn="0"/>
            <w:tcW w:w="858" w:type="pct"/>
            <w:shd w:val="clear" w:color="auto" w:fill="C4BD98" w:themeFill="background2" w:themeFillShade="BF"/>
            <w:vAlign w:val="center"/>
          </w:tcPr>
          <w:p w14:paraId="33BE5B5F" w14:textId="77777777" w:rsidR="00A3157A" w:rsidRPr="00DB58C2" w:rsidRDefault="00A3157A" w:rsidP="002356AA">
            <w:pPr>
              <w:jc w:val="center"/>
              <w:rPr>
                <w:rFonts w:ascii="Arial Narrow" w:eastAsia="Calibri" w:hAnsi="Arial Narrow" w:cs="Times New Roman"/>
                <w:color w:val="000000" w:themeColor="text1"/>
                <w:sz w:val="20"/>
                <w:szCs w:val="20"/>
              </w:rPr>
            </w:pPr>
            <w:r w:rsidRPr="00DB58C2">
              <w:rPr>
                <w:rFonts w:ascii="Arial Narrow" w:eastAsia="Calibri" w:hAnsi="Arial Narrow" w:cs="Times New Roman"/>
                <w:color w:val="000000" w:themeColor="text1"/>
                <w:sz w:val="20"/>
                <w:szCs w:val="20"/>
              </w:rPr>
              <w:t>Naziv mjere</w:t>
            </w:r>
          </w:p>
        </w:tc>
        <w:tc>
          <w:tcPr>
            <w:tcW w:w="1799" w:type="pct"/>
            <w:gridSpan w:val="3"/>
            <w:shd w:val="clear" w:color="auto" w:fill="C4BD98" w:themeFill="background2" w:themeFillShade="BF"/>
            <w:vAlign w:val="center"/>
          </w:tcPr>
          <w:p w14:paraId="28C41086" w14:textId="77777777" w:rsidR="00A3157A" w:rsidRPr="00DB58C2" w:rsidRDefault="00A3157A"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Svrha mjere</w:t>
            </w:r>
          </w:p>
        </w:tc>
        <w:tc>
          <w:tcPr>
            <w:tcW w:w="782" w:type="pct"/>
            <w:shd w:val="clear" w:color="auto" w:fill="C4BD98" w:themeFill="background2" w:themeFillShade="BF"/>
            <w:vAlign w:val="center"/>
          </w:tcPr>
          <w:p w14:paraId="305F71CD"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Oznaka vrste mjere; reformske (R)</w:t>
            </w:r>
          </w:p>
          <w:p w14:paraId="589D8C2F"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 xml:space="preserve">investicijske (I)  </w:t>
            </w:r>
          </w:p>
          <w:p w14:paraId="04BAA353" w14:textId="2F17DAC4" w:rsidR="00A3157A"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ostale (O)</w:t>
            </w:r>
          </w:p>
        </w:tc>
        <w:tc>
          <w:tcPr>
            <w:tcW w:w="783" w:type="pct"/>
            <w:shd w:val="clear" w:color="auto" w:fill="C4BD98" w:themeFill="background2" w:themeFillShade="BF"/>
            <w:vAlign w:val="center"/>
          </w:tcPr>
          <w:p w14:paraId="071854F0" w14:textId="77777777" w:rsidR="00A3157A" w:rsidRPr="00DB58C2" w:rsidRDefault="00A3157A"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zelenoj tranziciji</w:t>
            </w:r>
          </w:p>
        </w:tc>
        <w:tc>
          <w:tcPr>
            <w:tcW w:w="778" w:type="pct"/>
            <w:shd w:val="clear" w:color="auto" w:fill="C4BD98" w:themeFill="background2" w:themeFillShade="BF"/>
            <w:vAlign w:val="center"/>
          </w:tcPr>
          <w:p w14:paraId="4B7F2DFD" w14:textId="77777777" w:rsidR="00A3157A" w:rsidRPr="00DB58C2" w:rsidRDefault="00A3157A"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digitalnoj transformaciji</w:t>
            </w:r>
          </w:p>
        </w:tc>
      </w:tr>
      <w:tr w:rsidR="00A3157A" w:rsidRPr="00DB58C2" w14:paraId="12C536FA"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58" w:type="pct"/>
            <w:vAlign w:val="center"/>
          </w:tcPr>
          <w:p w14:paraId="447FF956" w14:textId="2A34C08E" w:rsidR="00A3157A" w:rsidRPr="00DB58C2" w:rsidRDefault="00C56E55" w:rsidP="00C56E55">
            <w:pPr>
              <w:rPr>
                <w:rFonts w:ascii="Arial Narrow" w:eastAsia="Calibri" w:hAnsi="Arial Narrow" w:cs="Times New Roman"/>
                <w:b w:val="0"/>
                <w:bCs w:val="0"/>
                <w:sz w:val="20"/>
                <w:szCs w:val="20"/>
              </w:rPr>
            </w:pPr>
            <w:r w:rsidRPr="00DB58C2">
              <w:rPr>
                <w:rFonts w:ascii="Arial Narrow" w:eastAsia="Calibri" w:hAnsi="Arial Narrow" w:cs="Times New Roman"/>
                <w:b w:val="0"/>
                <w:bCs w:val="0"/>
                <w:sz w:val="20"/>
                <w:szCs w:val="20"/>
              </w:rPr>
              <w:t>Mjera 1.2.2. Edukacija poljoprivrednih proizvođača</w:t>
            </w:r>
          </w:p>
        </w:tc>
        <w:tc>
          <w:tcPr>
            <w:tcW w:w="1799" w:type="pct"/>
            <w:gridSpan w:val="3"/>
            <w:vAlign w:val="center"/>
          </w:tcPr>
          <w:p w14:paraId="7C8D2318" w14:textId="35D11EA7" w:rsidR="00A3157A" w:rsidRPr="00DB58C2" w:rsidRDefault="007C1AC3" w:rsidP="002356AA">
            <w:pPr>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 xml:space="preserve">Općina potiče efikasnost razvoja poljoprivrede kroz suradnju a LAG 5 te omogućuje poljoprivrednicima, zadrugama i ostalim članovima Upisnika poljoprivrednika edukacije koje će pridonijeti većoj informiranosti. </w:t>
            </w:r>
          </w:p>
        </w:tc>
        <w:tc>
          <w:tcPr>
            <w:tcW w:w="782" w:type="pct"/>
            <w:vAlign w:val="center"/>
          </w:tcPr>
          <w:p w14:paraId="4D883B2A" w14:textId="78A04D85" w:rsidR="00A3157A" w:rsidRPr="00DB58C2" w:rsidRDefault="006124C1"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O</w:t>
            </w:r>
          </w:p>
        </w:tc>
        <w:tc>
          <w:tcPr>
            <w:tcW w:w="783" w:type="pct"/>
            <w:vAlign w:val="center"/>
          </w:tcPr>
          <w:p w14:paraId="7E52A660" w14:textId="1DCD324A" w:rsidR="00A3157A" w:rsidRPr="00DB58C2" w:rsidRDefault="006124C1"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DA</w:t>
            </w:r>
          </w:p>
        </w:tc>
        <w:tc>
          <w:tcPr>
            <w:tcW w:w="778" w:type="pct"/>
            <w:vAlign w:val="center"/>
          </w:tcPr>
          <w:p w14:paraId="43C5B533" w14:textId="3061B553" w:rsidR="00A3157A" w:rsidRPr="00DB58C2" w:rsidRDefault="006124C1"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r>
      <w:tr w:rsidR="00A3157A" w:rsidRPr="00DB58C2" w14:paraId="7E9FD1B9"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32DAD94E" w14:textId="77777777" w:rsidR="00A3157A" w:rsidRPr="00DB58C2" w:rsidRDefault="00A3157A" w:rsidP="002356AA">
            <w:pPr>
              <w:jc w:val="right"/>
              <w:rPr>
                <w:rFonts w:ascii="Arial Narrow" w:eastAsia="Calibri" w:hAnsi="Arial Narrow" w:cs="Times New Roman"/>
                <w:b w:val="0"/>
                <w:bCs w:val="0"/>
                <w:sz w:val="20"/>
                <w:szCs w:val="20"/>
              </w:rPr>
            </w:pPr>
            <w:r w:rsidRPr="00DB58C2">
              <w:rPr>
                <w:rFonts w:ascii="Arial Narrow" w:eastAsia="Calibri" w:hAnsi="Arial Narrow" w:cs="Times New Roman"/>
                <w:sz w:val="20"/>
                <w:szCs w:val="20"/>
              </w:rPr>
              <w:t>Planirani rok provedbe mjere</w:t>
            </w:r>
          </w:p>
        </w:tc>
        <w:tc>
          <w:tcPr>
            <w:tcW w:w="1561" w:type="pct"/>
            <w:gridSpan w:val="2"/>
            <w:vAlign w:val="center"/>
          </w:tcPr>
          <w:p w14:paraId="10CF5FED" w14:textId="539A9412" w:rsidR="00A3157A" w:rsidRPr="00DB58C2" w:rsidRDefault="002B7723" w:rsidP="009744B5">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7C1AC3" w:rsidRPr="00DB58C2">
              <w:rPr>
                <w:rFonts w:ascii="Arial Narrow" w:eastAsia="Calibri" w:hAnsi="Arial Narrow" w:cs="Times New Roman"/>
                <w:sz w:val="20"/>
                <w:szCs w:val="20"/>
              </w:rPr>
              <w:t>2029.</w:t>
            </w:r>
          </w:p>
        </w:tc>
      </w:tr>
      <w:tr w:rsidR="00A3157A" w:rsidRPr="00DB58C2" w14:paraId="3F5766FF"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543DA31D" w14:textId="77777777" w:rsidR="00A3157A" w:rsidRPr="00DB58C2" w:rsidRDefault="00A3157A" w:rsidP="002356AA">
            <w:pPr>
              <w:jc w:val="right"/>
              <w:rPr>
                <w:rFonts w:ascii="Arial Narrow" w:eastAsia="Calibri" w:hAnsi="Arial Narrow" w:cs="Times New Roman"/>
                <w:sz w:val="20"/>
                <w:szCs w:val="20"/>
              </w:rPr>
            </w:pPr>
            <w:r w:rsidRPr="00DB58C2">
              <w:rPr>
                <w:rFonts w:ascii="Arial Narrow" w:eastAsia="Calibri" w:hAnsi="Arial Narrow" w:cs="Times New Roman"/>
                <w:sz w:val="20"/>
                <w:szCs w:val="20"/>
              </w:rPr>
              <w:t>Procijenjeni trošak provedbe mjere (u EUR)</w:t>
            </w:r>
          </w:p>
        </w:tc>
        <w:tc>
          <w:tcPr>
            <w:tcW w:w="1561" w:type="pct"/>
            <w:gridSpan w:val="2"/>
            <w:vAlign w:val="center"/>
          </w:tcPr>
          <w:p w14:paraId="5BA76195" w14:textId="0C2E23E1" w:rsidR="00A3157A" w:rsidRPr="00DB58C2" w:rsidRDefault="001C3153" w:rsidP="009744B5">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7.500</w:t>
            </w:r>
          </w:p>
        </w:tc>
      </w:tr>
      <w:tr w:rsidR="00A3157A" w:rsidRPr="00DB58C2" w14:paraId="081B7C0B"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shd w:val="clear" w:color="auto" w:fill="948955" w:themeFill="background2" w:themeFillShade="80"/>
            <w:vAlign w:val="center"/>
          </w:tcPr>
          <w:p w14:paraId="3E6FD4AF" w14:textId="77777777" w:rsidR="00A3157A" w:rsidRPr="00DB58C2" w:rsidRDefault="00A3157A"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4"/>
                <w:szCs w:val="24"/>
              </w:rPr>
              <w:t xml:space="preserve"> </w:t>
            </w:r>
            <w:r w:rsidRPr="00DB58C2">
              <w:rPr>
                <w:rFonts w:ascii="Arial Narrow" w:eastAsia="Calibri" w:hAnsi="Arial Narrow" w:cs="Times New Roman"/>
                <w:color w:val="FFFFFF" w:themeColor="background1"/>
                <w:sz w:val="20"/>
                <w:szCs w:val="20"/>
              </w:rPr>
              <w:t>Popis ključnih aktivnosti za provedbu mjere</w:t>
            </w:r>
          </w:p>
        </w:tc>
        <w:tc>
          <w:tcPr>
            <w:tcW w:w="2499" w:type="pct"/>
            <w:gridSpan w:val="4"/>
            <w:shd w:val="clear" w:color="auto" w:fill="948955" w:themeFill="background2" w:themeFillShade="80"/>
            <w:vAlign w:val="center"/>
          </w:tcPr>
          <w:p w14:paraId="633F2280" w14:textId="77777777" w:rsidR="00A3157A" w:rsidRPr="00DB58C2" w:rsidRDefault="00A3157A"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Rokovi</w:t>
            </w:r>
          </w:p>
        </w:tc>
      </w:tr>
      <w:tr w:rsidR="00A3157A" w:rsidRPr="00DB58C2" w14:paraId="707E94D8"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217268EC" w14:textId="68CD3343" w:rsidR="00A3157A" w:rsidRPr="00DB58C2" w:rsidRDefault="002B7723" w:rsidP="002356AA">
            <w:pPr>
              <w:rPr>
                <w:rFonts w:ascii="Arial Narrow" w:eastAsia="Calibri" w:hAnsi="Arial Narrow" w:cs="Times New Roman"/>
                <w:b w:val="0"/>
                <w:bCs w:val="0"/>
                <w:sz w:val="20"/>
                <w:szCs w:val="20"/>
              </w:rPr>
            </w:pPr>
            <w:r>
              <w:rPr>
                <w:rFonts w:ascii="Arial Narrow" w:eastAsia="Calibri" w:hAnsi="Arial Narrow" w:cs="Times New Roman"/>
                <w:b w:val="0"/>
                <w:bCs w:val="0"/>
                <w:sz w:val="20"/>
                <w:szCs w:val="20"/>
              </w:rPr>
              <w:t>P</w:t>
            </w:r>
            <w:r w:rsidRPr="00B67F42">
              <w:rPr>
                <w:rFonts w:ascii="Arial Narrow" w:eastAsia="Calibri" w:hAnsi="Arial Narrow" w:cs="Times New Roman"/>
                <w:b w:val="0"/>
                <w:bCs w:val="0"/>
                <w:sz w:val="20"/>
                <w:szCs w:val="20"/>
              </w:rPr>
              <w:t>oticanje transfera znanja</w:t>
            </w:r>
          </w:p>
        </w:tc>
        <w:tc>
          <w:tcPr>
            <w:tcW w:w="2499" w:type="pct"/>
            <w:gridSpan w:val="4"/>
            <w:vAlign w:val="center"/>
          </w:tcPr>
          <w:p w14:paraId="3D2FDEAE" w14:textId="0328EFBA" w:rsidR="00A3157A" w:rsidRPr="00DB58C2" w:rsidRDefault="00395CE1"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3D6543" w:rsidRPr="00DB58C2">
              <w:rPr>
                <w:rFonts w:ascii="Arial Narrow" w:eastAsia="Calibri" w:hAnsi="Arial Narrow" w:cs="Times New Roman"/>
                <w:sz w:val="20"/>
                <w:szCs w:val="20"/>
              </w:rPr>
              <w:t xml:space="preserve">2029. </w:t>
            </w:r>
          </w:p>
        </w:tc>
      </w:tr>
      <w:tr w:rsidR="00A3157A" w:rsidRPr="00DB58C2" w14:paraId="597807EF"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shd w:val="clear" w:color="auto" w:fill="948955" w:themeFill="background2" w:themeFillShade="80"/>
            <w:vAlign w:val="center"/>
          </w:tcPr>
          <w:p w14:paraId="00959BF4" w14:textId="77777777" w:rsidR="00A3157A" w:rsidRPr="00DB58C2" w:rsidRDefault="00A3157A"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0"/>
                <w:szCs w:val="20"/>
              </w:rPr>
              <w:t>Izvor</w:t>
            </w:r>
          </w:p>
        </w:tc>
        <w:tc>
          <w:tcPr>
            <w:tcW w:w="3588" w:type="pct"/>
            <w:gridSpan w:val="5"/>
            <w:shd w:val="clear" w:color="auto" w:fill="948955" w:themeFill="background2" w:themeFillShade="80"/>
            <w:vAlign w:val="center"/>
          </w:tcPr>
          <w:p w14:paraId="068C8A34" w14:textId="77777777" w:rsidR="00A3157A" w:rsidRPr="00DB58C2" w:rsidRDefault="00A3157A"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Poveznica s programskom klasifikacijom</w:t>
            </w:r>
          </w:p>
          <w:p w14:paraId="589EA6F6" w14:textId="77777777" w:rsidR="00A3157A" w:rsidRPr="00DB58C2" w:rsidRDefault="00A3157A"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color w:val="FFFFFF" w:themeColor="background1"/>
                <w:sz w:val="20"/>
                <w:szCs w:val="20"/>
              </w:rPr>
            </w:pPr>
            <w:r w:rsidRPr="00DB58C2">
              <w:rPr>
                <w:rFonts w:ascii="Arial Narrow" w:eastAsia="Calibri" w:hAnsi="Arial Narrow" w:cs="Times New Roman"/>
                <w:b/>
                <w:bCs/>
                <w:color w:val="FFFFFF" w:themeColor="background1"/>
                <w:sz w:val="20"/>
                <w:szCs w:val="20"/>
              </w:rPr>
              <w:t>(oznaka i naziv)</w:t>
            </w:r>
          </w:p>
        </w:tc>
      </w:tr>
      <w:tr w:rsidR="00A3157A" w:rsidRPr="00DB58C2" w14:paraId="12E86944"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6CD5513C" w14:textId="77777777" w:rsidR="00A3157A" w:rsidRPr="00DB58C2" w:rsidRDefault="00A3157A"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Proračunski program</w:t>
            </w:r>
          </w:p>
        </w:tc>
        <w:tc>
          <w:tcPr>
            <w:tcW w:w="3588" w:type="pct"/>
            <w:gridSpan w:val="5"/>
            <w:vAlign w:val="center"/>
          </w:tcPr>
          <w:p w14:paraId="4E9A5CD6" w14:textId="0F0CDBD6" w:rsidR="00A3157A" w:rsidRPr="00DB58C2" w:rsidRDefault="003D6543"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2020 Osnovne aktivnosti ureda načelnika</w:t>
            </w:r>
          </w:p>
        </w:tc>
      </w:tr>
      <w:tr w:rsidR="00A3157A" w:rsidRPr="00DB58C2" w14:paraId="6F4C496F"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791B2247" w14:textId="20BDB496" w:rsidR="00A3157A" w:rsidRPr="00DB58C2" w:rsidRDefault="00DE7865"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Izvor financiranja</w:t>
            </w:r>
          </w:p>
        </w:tc>
        <w:tc>
          <w:tcPr>
            <w:tcW w:w="3588" w:type="pct"/>
            <w:gridSpan w:val="5"/>
            <w:vAlign w:val="center"/>
          </w:tcPr>
          <w:p w14:paraId="1DCB3BC7" w14:textId="77777777" w:rsidR="002B7723" w:rsidRPr="002B7723" w:rsidRDefault="002B7723" w:rsidP="002B7723">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2B7723">
              <w:rPr>
                <w:rFonts w:ascii="Arial Narrow" w:eastAsia="Calibri" w:hAnsi="Arial Narrow" w:cs="Times New Roman"/>
                <w:sz w:val="20"/>
                <w:szCs w:val="20"/>
              </w:rPr>
              <w:t>A202003 Članarina-LAG 5</w:t>
            </w:r>
          </w:p>
          <w:p w14:paraId="20FEF010" w14:textId="18C1064E" w:rsidR="00A3157A" w:rsidRPr="00DB58C2" w:rsidRDefault="002B7723" w:rsidP="002B7723">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2B7723">
              <w:rPr>
                <w:rFonts w:ascii="Arial Narrow" w:eastAsia="Calibri" w:hAnsi="Arial Narrow" w:cs="Times New Roman"/>
                <w:sz w:val="20"/>
                <w:szCs w:val="20"/>
              </w:rPr>
              <w:t>A202004 Članarina FLAG</w:t>
            </w:r>
          </w:p>
        </w:tc>
      </w:tr>
    </w:tbl>
    <w:tbl>
      <w:tblPr>
        <w:tblStyle w:val="Tablicareetke4-isticanje5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1675"/>
        <w:gridCol w:w="1055"/>
        <w:gridCol w:w="1055"/>
        <w:gridCol w:w="1055"/>
        <w:gridCol w:w="1055"/>
        <w:gridCol w:w="955"/>
        <w:gridCol w:w="1542"/>
        <w:gridCol w:w="1122"/>
        <w:gridCol w:w="1122"/>
        <w:gridCol w:w="1122"/>
        <w:gridCol w:w="1122"/>
        <w:gridCol w:w="1114"/>
      </w:tblGrid>
      <w:tr w:rsidR="00A3157A" w:rsidRPr="00DB58C2" w14:paraId="17E6AC55" w14:textId="77777777" w:rsidTr="003D6543">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598" w:type="pct"/>
            <w:vMerge w:val="restart"/>
            <w:tcBorders>
              <w:top w:val="none" w:sz="0" w:space="0" w:color="auto"/>
              <w:left w:val="none" w:sz="0" w:space="0" w:color="auto"/>
              <w:bottom w:val="none" w:sz="0" w:space="0" w:color="auto"/>
              <w:right w:val="none" w:sz="0" w:space="0" w:color="auto"/>
            </w:tcBorders>
            <w:vAlign w:val="center"/>
          </w:tcPr>
          <w:p w14:paraId="5CAA2D4B" w14:textId="637044E3" w:rsidR="00A3157A" w:rsidRPr="00DB58C2" w:rsidRDefault="00A3157A" w:rsidP="002A34C7">
            <w:pPr>
              <w:jc w:val="center"/>
              <w:rPr>
                <w:rFonts w:ascii="Arial Narrow" w:eastAsia="Calibri" w:hAnsi="Arial Narrow" w:cs="Arial"/>
                <w:b w:val="0"/>
                <w:bCs w:val="0"/>
                <w:sz w:val="20"/>
                <w:szCs w:val="20"/>
              </w:rPr>
            </w:pPr>
            <w:r w:rsidRPr="00DB58C2">
              <w:rPr>
                <w:rFonts w:ascii="Arial Narrow" w:eastAsia="Calibri" w:hAnsi="Arial Narrow" w:cs="Arial"/>
                <w:sz w:val="20"/>
                <w:szCs w:val="20"/>
              </w:rPr>
              <w:t>Aktivnost</w:t>
            </w:r>
          </w:p>
        </w:tc>
        <w:tc>
          <w:tcPr>
            <w:tcW w:w="1849" w:type="pct"/>
            <w:gridSpan w:val="5"/>
            <w:tcBorders>
              <w:top w:val="none" w:sz="0" w:space="0" w:color="auto"/>
              <w:left w:val="none" w:sz="0" w:space="0" w:color="auto"/>
              <w:bottom w:val="none" w:sz="0" w:space="0" w:color="auto"/>
              <w:right w:val="none" w:sz="0" w:space="0" w:color="auto"/>
            </w:tcBorders>
            <w:vAlign w:val="center"/>
          </w:tcPr>
          <w:p w14:paraId="7ECFDC66" w14:textId="77777777" w:rsidR="00196A69"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Procjena troška provedbe aktivnosti</w:t>
            </w:r>
          </w:p>
          <w:p w14:paraId="02831A74" w14:textId="074742E6" w:rsidR="00A3157A"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(u EUR)</w:t>
            </w:r>
          </w:p>
        </w:tc>
        <w:tc>
          <w:tcPr>
            <w:tcW w:w="2553" w:type="pct"/>
            <w:gridSpan w:val="6"/>
            <w:tcBorders>
              <w:top w:val="none" w:sz="0" w:space="0" w:color="auto"/>
              <w:left w:val="none" w:sz="0" w:space="0" w:color="auto"/>
              <w:bottom w:val="none" w:sz="0" w:space="0" w:color="auto"/>
              <w:right w:val="none" w:sz="0" w:space="0" w:color="auto"/>
            </w:tcBorders>
            <w:shd w:val="clear" w:color="auto" w:fill="DEDAC5" w:themeFill="background2" w:themeFillShade="E6"/>
            <w:vAlign w:val="center"/>
          </w:tcPr>
          <w:p w14:paraId="7A9A98D9" w14:textId="77777777" w:rsidR="00A3157A" w:rsidRPr="00DB58C2" w:rsidRDefault="00A3157A" w:rsidP="002356AA">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color w:val="auto"/>
                <w:sz w:val="20"/>
                <w:szCs w:val="20"/>
              </w:rPr>
              <w:t>POKAZATELJI REZULTATA</w:t>
            </w:r>
          </w:p>
        </w:tc>
      </w:tr>
      <w:tr w:rsidR="003A5037" w:rsidRPr="00DB58C2" w14:paraId="476676E4" w14:textId="77777777" w:rsidTr="003D65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 w:type="pct"/>
            <w:vMerge/>
            <w:shd w:val="clear" w:color="auto" w:fill="C4BD98" w:themeFill="background2" w:themeFillShade="BF"/>
            <w:vAlign w:val="center"/>
          </w:tcPr>
          <w:p w14:paraId="076DE7DD" w14:textId="77777777" w:rsidR="003A5037" w:rsidRPr="00DB58C2" w:rsidRDefault="003A5037" w:rsidP="003A5037">
            <w:pPr>
              <w:jc w:val="center"/>
              <w:rPr>
                <w:rFonts w:ascii="Arial Narrow" w:eastAsia="Calibri" w:hAnsi="Arial Narrow" w:cs="Arial"/>
                <w:sz w:val="20"/>
                <w:szCs w:val="20"/>
              </w:rPr>
            </w:pPr>
          </w:p>
        </w:tc>
        <w:tc>
          <w:tcPr>
            <w:tcW w:w="377" w:type="pct"/>
            <w:vAlign w:val="center"/>
          </w:tcPr>
          <w:p w14:paraId="01C387D3"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Proračun</w:t>
            </w:r>
          </w:p>
          <w:p w14:paraId="19067DE3" w14:textId="453E575C"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 (EUR)</w:t>
            </w:r>
          </w:p>
        </w:tc>
        <w:tc>
          <w:tcPr>
            <w:tcW w:w="377" w:type="pct"/>
            <w:vAlign w:val="center"/>
          </w:tcPr>
          <w:p w14:paraId="33FE4635"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1E5867DA" w14:textId="3CD82DEE"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 (EUR)</w:t>
            </w:r>
          </w:p>
        </w:tc>
        <w:tc>
          <w:tcPr>
            <w:tcW w:w="377" w:type="pct"/>
            <w:vAlign w:val="center"/>
          </w:tcPr>
          <w:p w14:paraId="1FAC7703"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2C0303DE" w14:textId="365E6ADC"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 (EUR)</w:t>
            </w:r>
          </w:p>
        </w:tc>
        <w:tc>
          <w:tcPr>
            <w:tcW w:w="377" w:type="pct"/>
            <w:vAlign w:val="center"/>
          </w:tcPr>
          <w:p w14:paraId="3E417F2A"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547655C9" w14:textId="71B84493"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341" w:type="pct"/>
            <w:vAlign w:val="center"/>
          </w:tcPr>
          <w:p w14:paraId="35792CB8"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7312C0CA" w14:textId="04B5526F"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551" w:type="pct"/>
            <w:shd w:val="clear" w:color="auto" w:fill="C4BD98" w:themeFill="background2" w:themeFillShade="BF"/>
            <w:vAlign w:val="center"/>
          </w:tcPr>
          <w:p w14:paraId="317AFE78"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bCs/>
                <w:sz w:val="20"/>
                <w:szCs w:val="20"/>
              </w:rPr>
            </w:pPr>
            <w:r w:rsidRPr="00DB58C2">
              <w:rPr>
                <w:rFonts w:ascii="Arial Narrow" w:eastAsia="Calibri" w:hAnsi="Arial Narrow" w:cs="Arial"/>
                <w:b/>
                <w:bCs/>
                <w:sz w:val="20"/>
                <w:szCs w:val="20"/>
              </w:rPr>
              <w:t>Naziv pokazatelja rezultata</w:t>
            </w:r>
          </w:p>
        </w:tc>
        <w:tc>
          <w:tcPr>
            <w:tcW w:w="401" w:type="pct"/>
            <w:vAlign w:val="center"/>
          </w:tcPr>
          <w:p w14:paraId="56810973"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Početna vrijednost</w:t>
            </w:r>
          </w:p>
          <w:p w14:paraId="2F546209"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w:t>
            </w:r>
          </w:p>
        </w:tc>
        <w:tc>
          <w:tcPr>
            <w:tcW w:w="401" w:type="pct"/>
            <w:vAlign w:val="center"/>
          </w:tcPr>
          <w:p w14:paraId="5341C44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1D134C1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w:t>
            </w:r>
          </w:p>
        </w:tc>
        <w:tc>
          <w:tcPr>
            <w:tcW w:w="401" w:type="pct"/>
            <w:vAlign w:val="center"/>
          </w:tcPr>
          <w:p w14:paraId="085B74C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379B2539"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w:t>
            </w:r>
          </w:p>
        </w:tc>
        <w:tc>
          <w:tcPr>
            <w:tcW w:w="401" w:type="pct"/>
            <w:vAlign w:val="center"/>
          </w:tcPr>
          <w:p w14:paraId="55EFC10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69CC90F7"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w:t>
            </w:r>
          </w:p>
        </w:tc>
        <w:tc>
          <w:tcPr>
            <w:tcW w:w="398" w:type="pct"/>
            <w:vAlign w:val="center"/>
          </w:tcPr>
          <w:p w14:paraId="67E23DC0"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6D67EFC6"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(2029.)</w:t>
            </w:r>
          </w:p>
        </w:tc>
      </w:tr>
      <w:tr w:rsidR="00764789" w:rsidRPr="00DB58C2" w14:paraId="0A9547A8" w14:textId="77777777" w:rsidTr="003D6543">
        <w:trPr>
          <w:trHeight w:val="562"/>
        </w:trPr>
        <w:tc>
          <w:tcPr>
            <w:cnfStyle w:val="001000000000" w:firstRow="0" w:lastRow="0" w:firstColumn="1" w:lastColumn="0" w:oddVBand="0" w:evenVBand="0" w:oddHBand="0" w:evenHBand="0" w:firstRowFirstColumn="0" w:firstRowLastColumn="0" w:lastRowFirstColumn="0" w:lastRowLastColumn="0"/>
            <w:tcW w:w="598" w:type="pct"/>
            <w:shd w:val="clear" w:color="auto" w:fill="C4BD98" w:themeFill="background2" w:themeFillShade="BF"/>
            <w:vAlign w:val="center"/>
          </w:tcPr>
          <w:p w14:paraId="40EBDB53" w14:textId="521F426C" w:rsidR="00764789" w:rsidRPr="00DB58C2" w:rsidRDefault="00764789" w:rsidP="003D6543">
            <w:pPr>
              <w:rPr>
                <w:rFonts w:ascii="Arial Narrow" w:eastAsia="Times New Roman" w:hAnsi="Arial Narrow" w:cs="Arial"/>
                <w:b w:val="0"/>
                <w:bCs w:val="0"/>
                <w:sz w:val="20"/>
                <w:szCs w:val="20"/>
                <w:lang w:eastAsia="hr-HR"/>
              </w:rPr>
            </w:pPr>
            <w:r w:rsidRPr="00DB58C2">
              <w:rPr>
                <w:rFonts w:ascii="Arial Narrow" w:eastAsia="Times New Roman" w:hAnsi="Arial Narrow" w:cs="Arial"/>
                <w:b w:val="0"/>
                <w:bCs w:val="0"/>
                <w:sz w:val="20"/>
                <w:szCs w:val="20"/>
                <w:lang w:eastAsia="hr-HR"/>
              </w:rPr>
              <w:t>A202003 Članarina-LAG 5</w:t>
            </w:r>
          </w:p>
        </w:tc>
        <w:tc>
          <w:tcPr>
            <w:tcW w:w="377" w:type="pct"/>
            <w:vAlign w:val="center"/>
          </w:tcPr>
          <w:p w14:paraId="3349D878" w14:textId="0E4D3C7B" w:rsidR="00764789" w:rsidRPr="00DB58C2" w:rsidRDefault="00764789" w:rsidP="003D6543">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vAlign w:val="center"/>
          </w:tcPr>
          <w:p w14:paraId="33023ADA" w14:textId="70A49FC0" w:rsidR="00764789" w:rsidRPr="00DB58C2" w:rsidRDefault="00764789" w:rsidP="003D6543">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vAlign w:val="center"/>
          </w:tcPr>
          <w:p w14:paraId="77988D11" w14:textId="664B3FDE" w:rsidR="00764789" w:rsidRPr="00DB58C2" w:rsidRDefault="00764789" w:rsidP="003D6543">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vAlign w:val="center"/>
          </w:tcPr>
          <w:p w14:paraId="3268B725" w14:textId="7E021BF8" w:rsidR="00764789" w:rsidRPr="00DB58C2" w:rsidRDefault="00764789" w:rsidP="003D6543">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41" w:type="pct"/>
            <w:vAlign w:val="center"/>
          </w:tcPr>
          <w:p w14:paraId="7646C48E" w14:textId="5620E606" w:rsidR="00764789" w:rsidRPr="00DB58C2" w:rsidRDefault="00764789" w:rsidP="003D6543">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551" w:type="pct"/>
            <w:vMerge w:val="restart"/>
            <w:shd w:val="clear" w:color="auto" w:fill="C4BD98" w:themeFill="background2" w:themeFillShade="BF"/>
            <w:vAlign w:val="center"/>
          </w:tcPr>
          <w:p w14:paraId="13EF6BAF" w14:textId="107641E0" w:rsidR="00764789" w:rsidRPr="00DB58C2" w:rsidRDefault="00764789" w:rsidP="003D6543">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održanih edukacija</w:t>
            </w:r>
          </w:p>
        </w:tc>
        <w:tc>
          <w:tcPr>
            <w:tcW w:w="401" w:type="pct"/>
            <w:vMerge w:val="restart"/>
            <w:vAlign w:val="center"/>
          </w:tcPr>
          <w:p w14:paraId="6302C1DC" w14:textId="23C9F1E3" w:rsidR="00764789" w:rsidRPr="00DB58C2" w:rsidRDefault="00764789" w:rsidP="003D6543">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401" w:type="pct"/>
            <w:vMerge w:val="restart"/>
            <w:vAlign w:val="center"/>
          </w:tcPr>
          <w:p w14:paraId="7BD3F1FB" w14:textId="15515E32" w:rsidR="00764789" w:rsidRPr="00DB58C2" w:rsidRDefault="00764789" w:rsidP="003D6543">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401" w:type="pct"/>
            <w:vMerge w:val="restart"/>
            <w:vAlign w:val="center"/>
          </w:tcPr>
          <w:p w14:paraId="0CF71AF4" w14:textId="6D9757A3" w:rsidR="00764789" w:rsidRPr="00DB58C2" w:rsidRDefault="00764789" w:rsidP="003D6543">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401" w:type="pct"/>
            <w:vMerge w:val="restart"/>
            <w:vAlign w:val="center"/>
          </w:tcPr>
          <w:p w14:paraId="7ED1C459" w14:textId="620A0040" w:rsidR="00764789" w:rsidRPr="00DB58C2" w:rsidRDefault="00764789" w:rsidP="003D6543">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398" w:type="pct"/>
            <w:vMerge w:val="restart"/>
            <w:vAlign w:val="center"/>
          </w:tcPr>
          <w:p w14:paraId="506695FF" w14:textId="34B870CA" w:rsidR="00764789" w:rsidRPr="00DB58C2" w:rsidRDefault="00764789" w:rsidP="003D6543">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r>
      <w:tr w:rsidR="00764789" w:rsidRPr="00DB58C2" w14:paraId="27F1B1DB" w14:textId="77777777" w:rsidTr="003D6543">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shd w:val="clear" w:color="auto" w:fill="C4BD98" w:themeFill="background2" w:themeFillShade="BF"/>
            <w:vAlign w:val="center"/>
          </w:tcPr>
          <w:p w14:paraId="1BEAC0B7" w14:textId="36C6962C" w:rsidR="00764789" w:rsidRPr="00DB58C2" w:rsidRDefault="00764789" w:rsidP="003D6543">
            <w:pPr>
              <w:rPr>
                <w:rFonts w:ascii="Arial Narrow" w:eastAsia="Times New Roman" w:hAnsi="Arial Narrow" w:cs="Arial"/>
                <w:b w:val="0"/>
                <w:bCs w:val="0"/>
                <w:sz w:val="20"/>
                <w:szCs w:val="20"/>
                <w:lang w:eastAsia="hr-HR"/>
              </w:rPr>
            </w:pPr>
            <w:r w:rsidRPr="00DB58C2">
              <w:rPr>
                <w:rFonts w:ascii="Arial Narrow" w:eastAsia="Times New Roman" w:hAnsi="Arial Narrow" w:cs="Arial"/>
                <w:b w:val="0"/>
                <w:bCs w:val="0"/>
                <w:sz w:val="20"/>
                <w:szCs w:val="20"/>
                <w:lang w:eastAsia="hr-HR"/>
              </w:rPr>
              <w:t>A202004 Članarina FLAG</w:t>
            </w:r>
          </w:p>
        </w:tc>
        <w:tc>
          <w:tcPr>
            <w:tcW w:w="377" w:type="pct"/>
            <w:vAlign w:val="center"/>
          </w:tcPr>
          <w:p w14:paraId="17EFE74D" w14:textId="0D184A3E" w:rsidR="00764789" w:rsidRPr="00DB58C2" w:rsidRDefault="00764789" w:rsidP="003D6543">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w:t>
            </w:r>
          </w:p>
        </w:tc>
        <w:tc>
          <w:tcPr>
            <w:tcW w:w="377" w:type="pct"/>
            <w:vAlign w:val="center"/>
          </w:tcPr>
          <w:p w14:paraId="69893F00" w14:textId="76918D72" w:rsidR="00764789" w:rsidRPr="00DB58C2" w:rsidRDefault="00764789" w:rsidP="003D6543">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w:t>
            </w:r>
          </w:p>
        </w:tc>
        <w:tc>
          <w:tcPr>
            <w:tcW w:w="377" w:type="pct"/>
            <w:vAlign w:val="center"/>
          </w:tcPr>
          <w:p w14:paraId="5142CE85" w14:textId="6FDE0ED2" w:rsidR="00764789" w:rsidRPr="00DB58C2" w:rsidRDefault="00764789" w:rsidP="003D6543">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w:t>
            </w:r>
          </w:p>
        </w:tc>
        <w:tc>
          <w:tcPr>
            <w:tcW w:w="377" w:type="pct"/>
            <w:vAlign w:val="center"/>
          </w:tcPr>
          <w:p w14:paraId="0AF9B743" w14:textId="31F7F434" w:rsidR="00764789" w:rsidRPr="00DB58C2" w:rsidRDefault="00764789" w:rsidP="003D6543">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w:t>
            </w:r>
          </w:p>
        </w:tc>
        <w:tc>
          <w:tcPr>
            <w:tcW w:w="341" w:type="pct"/>
            <w:vAlign w:val="center"/>
          </w:tcPr>
          <w:p w14:paraId="28F82AE1" w14:textId="47254FE4" w:rsidR="00764789" w:rsidRPr="00DB58C2" w:rsidRDefault="00764789" w:rsidP="003D6543">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w:t>
            </w:r>
          </w:p>
        </w:tc>
        <w:tc>
          <w:tcPr>
            <w:tcW w:w="551" w:type="pct"/>
            <w:vMerge/>
            <w:shd w:val="clear" w:color="auto" w:fill="C4BD98" w:themeFill="background2" w:themeFillShade="BF"/>
            <w:vAlign w:val="center"/>
          </w:tcPr>
          <w:p w14:paraId="5391D3A7" w14:textId="77777777" w:rsidR="00764789" w:rsidRPr="00DB58C2" w:rsidRDefault="00764789" w:rsidP="003D6543">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tc>
        <w:tc>
          <w:tcPr>
            <w:tcW w:w="401" w:type="pct"/>
            <w:vMerge/>
            <w:vAlign w:val="center"/>
          </w:tcPr>
          <w:p w14:paraId="1C718650" w14:textId="77777777" w:rsidR="00764789" w:rsidRPr="00DB58C2" w:rsidRDefault="00764789" w:rsidP="003D6543">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tc>
        <w:tc>
          <w:tcPr>
            <w:tcW w:w="401" w:type="pct"/>
            <w:vMerge/>
            <w:vAlign w:val="center"/>
          </w:tcPr>
          <w:p w14:paraId="4A3A59F8" w14:textId="77777777" w:rsidR="00764789" w:rsidRPr="00DB58C2" w:rsidRDefault="00764789" w:rsidP="003D6543">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tc>
        <w:tc>
          <w:tcPr>
            <w:tcW w:w="401" w:type="pct"/>
            <w:vMerge/>
            <w:vAlign w:val="center"/>
          </w:tcPr>
          <w:p w14:paraId="3B9A4DB2" w14:textId="77777777" w:rsidR="00764789" w:rsidRPr="00DB58C2" w:rsidRDefault="00764789" w:rsidP="003D6543">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tc>
        <w:tc>
          <w:tcPr>
            <w:tcW w:w="401" w:type="pct"/>
            <w:vMerge/>
            <w:vAlign w:val="center"/>
          </w:tcPr>
          <w:p w14:paraId="29A36DE6" w14:textId="77777777" w:rsidR="00764789" w:rsidRPr="00DB58C2" w:rsidRDefault="00764789" w:rsidP="003D6543">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tc>
        <w:tc>
          <w:tcPr>
            <w:tcW w:w="398" w:type="pct"/>
            <w:vMerge/>
            <w:vAlign w:val="center"/>
          </w:tcPr>
          <w:p w14:paraId="7DBBC7EC" w14:textId="77777777" w:rsidR="00764789" w:rsidRPr="00DB58C2" w:rsidRDefault="00764789" w:rsidP="003D6543">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tc>
      </w:tr>
    </w:tbl>
    <w:p w14:paraId="7E40E19E" w14:textId="77777777" w:rsidR="00A3157A" w:rsidRPr="00DB58C2" w:rsidRDefault="00A3157A" w:rsidP="00793A6D">
      <w:pPr>
        <w:tabs>
          <w:tab w:val="left" w:pos="2580"/>
        </w:tabs>
        <w:rPr>
          <w:rFonts w:ascii="Arial Narrow" w:eastAsia="Calibri" w:hAnsi="Arial Narrow" w:cs="Times New Roman"/>
          <w:sz w:val="24"/>
          <w:szCs w:val="24"/>
        </w:rPr>
        <w:sectPr w:rsidR="00A3157A" w:rsidRPr="00DB58C2" w:rsidSect="00A34F96">
          <w:pgSz w:w="16838" w:h="11906" w:orient="landscape"/>
          <w:pgMar w:top="1417" w:right="1417" w:bottom="1417" w:left="1417" w:header="708" w:footer="708" w:gutter="0"/>
          <w:cols w:space="708"/>
          <w:titlePg/>
          <w:docGrid w:linePitch="360"/>
        </w:sectPr>
      </w:pPr>
    </w:p>
    <w:tbl>
      <w:tblPr>
        <w:tblStyle w:val="Tablicareetke4-isticanje51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2401"/>
        <w:gridCol w:w="1551"/>
        <w:gridCol w:w="3048"/>
        <w:gridCol w:w="437"/>
        <w:gridCol w:w="2189"/>
        <w:gridCol w:w="2191"/>
        <w:gridCol w:w="2177"/>
      </w:tblGrid>
      <w:tr w:rsidR="00A3157A" w:rsidRPr="00DB58C2" w14:paraId="3CE74D1A" w14:textId="77777777" w:rsidTr="002356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vAlign w:val="center"/>
          </w:tcPr>
          <w:p w14:paraId="02742620" w14:textId="4FCD69FF" w:rsidR="00A3157A" w:rsidRPr="00DB58C2" w:rsidRDefault="00A3157A" w:rsidP="002356AA">
            <w:pPr>
              <w:rPr>
                <w:rFonts w:ascii="Arial Narrow" w:eastAsia="Calibri" w:hAnsi="Arial Narrow" w:cs="Times New Roman"/>
                <w:sz w:val="20"/>
                <w:szCs w:val="20"/>
              </w:rPr>
            </w:pPr>
            <w:r w:rsidRPr="00DB58C2">
              <w:rPr>
                <w:rFonts w:ascii="Arial Narrow" w:eastAsia="Calibri" w:hAnsi="Arial Narrow" w:cs="Times New Roman"/>
                <w:sz w:val="20"/>
                <w:szCs w:val="20"/>
              </w:rPr>
              <w:lastRenderedPageBreak/>
              <w:t>STRATEŠKI CILJ 1.</w:t>
            </w:r>
            <w:r w:rsidR="00C56E55" w:rsidRPr="00DB58C2">
              <w:t xml:space="preserve"> </w:t>
            </w:r>
            <w:r w:rsidR="00C56E55" w:rsidRPr="00DB58C2">
              <w:rPr>
                <w:rFonts w:ascii="Arial Narrow" w:eastAsia="Calibri" w:hAnsi="Arial Narrow" w:cs="Times New Roman"/>
                <w:sz w:val="20"/>
                <w:szCs w:val="20"/>
              </w:rPr>
              <w:t>JAČANJE GOSPODARSTVA KROZ RAZVOJ TURIZMA, POLJOPRIVREDE I PODUZETNIŠTVA</w:t>
            </w:r>
          </w:p>
        </w:tc>
      </w:tr>
      <w:tr w:rsidR="00A3157A" w:rsidRPr="00DB58C2" w14:paraId="73C25F4A" w14:textId="77777777" w:rsidTr="002356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1085B01F" w14:textId="08858A81" w:rsidR="00A3157A" w:rsidRPr="00DB58C2" w:rsidRDefault="00A3157A"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PRIORITET 1.</w:t>
            </w:r>
            <w:r w:rsidR="00C4172A" w:rsidRPr="00DB58C2">
              <w:rPr>
                <w:rFonts w:ascii="Arial Narrow" w:eastAsia="Calibri" w:hAnsi="Arial Narrow" w:cs="Times New Roman"/>
                <w:sz w:val="20"/>
                <w:szCs w:val="20"/>
              </w:rPr>
              <w:t>3</w:t>
            </w:r>
            <w:r w:rsidRPr="00DB58C2">
              <w:rPr>
                <w:rFonts w:ascii="Arial Narrow" w:eastAsia="Calibri" w:hAnsi="Arial Narrow" w:cs="Times New Roman"/>
                <w:sz w:val="20"/>
                <w:szCs w:val="20"/>
              </w:rPr>
              <w:t>.</w:t>
            </w:r>
            <w:r w:rsidR="00C4172A" w:rsidRPr="00DB58C2">
              <w:rPr>
                <w:rFonts w:ascii="Arial Narrow" w:eastAsia="Calibri" w:hAnsi="Arial Narrow" w:cs="Times New Roman"/>
                <w:sz w:val="20"/>
                <w:szCs w:val="20"/>
              </w:rPr>
              <w:t xml:space="preserve"> Poticanje razvoja poduzetništva</w:t>
            </w:r>
          </w:p>
        </w:tc>
      </w:tr>
      <w:tr w:rsidR="00A3157A" w:rsidRPr="00DB58C2" w14:paraId="378E74FF" w14:textId="77777777" w:rsidTr="002356AA">
        <w:tc>
          <w:tcPr>
            <w:cnfStyle w:val="001000000000" w:firstRow="0" w:lastRow="0" w:firstColumn="1" w:lastColumn="0" w:oddVBand="0" w:evenVBand="0" w:oddHBand="0" w:evenHBand="0" w:firstRowFirstColumn="0" w:firstRowLastColumn="0" w:lastRowFirstColumn="0" w:lastRowLastColumn="0"/>
            <w:tcW w:w="858" w:type="pct"/>
            <w:shd w:val="clear" w:color="auto" w:fill="C4BD98" w:themeFill="background2" w:themeFillShade="BF"/>
            <w:vAlign w:val="center"/>
          </w:tcPr>
          <w:p w14:paraId="02CE8569" w14:textId="77777777" w:rsidR="00A3157A" w:rsidRPr="00DB58C2" w:rsidRDefault="00A3157A" w:rsidP="002356AA">
            <w:pPr>
              <w:jc w:val="center"/>
              <w:rPr>
                <w:rFonts w:ascii="Arial Narrow" w:eastAsia="Calibri" w:hAnsi="Arial Narrow" w:cs="Times New Roman"/>
                <w:color w:val="000000" w:themeColor="text1"/>
                <w:sz w:val="20"/>
                <w:szCs w:val="20"/>
              </w:rPr>
            </w:pPr>
            <w:r w:rsidRPr="00DB58C2">
              <w:rPr>
                <w:rFonts w:ascii="Arial Narrow" w:eastAsia="Calibri" w:hAnsi="Arial Narrow" w:cs="Times New Roman"/>
                <w:color w:val="000000" w:themeColor="text1"/>
                <w:sz w:val="20"/>
                <w:szCs w:val="20"/>
              </w:rPr>
              <w:t>Naziv mjere</w:t>
            </w:r>
          </w:p>
        </w:tc>
        <w:tc>
          <w:tcPr>
            <w:tcW w:w="1799" w:type="pct"/>
            <w:gridSpan w:val="3"/>
            <w:shd w:val="clear" w:color="auto" w:fill="C4BD98" w:themeFill="background2" w:themeFillShade="BF"/>
            <w:vAlign w:val="center"/>
          </w:tcPr>
          <w:p w14:paraId="47E0B36F" w14:textId="77777777" w:rsidR="00A3157A" w:rsidRPr="00DB58C2" w:rsidRDefault="00A3157A"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Svrha mjere</w:t>
            </w:r>
          </w:p>
        </w:tc>
        <w:tc>
          <w:tcPr>
            <w:tcW w:w="782" w:type="pct"/>
            <w:shd w:val="clear" w:color="auto" w:fill="C4BD98" w:themeFill="background2" w:themeFillShade="BF"/>
            <w:vAlign w:val="center"/>
          </w:tcPr>
          <w:p w14:paraId="3FF0CE8B"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Oznaka vrste mjere; reformske (R)</w:t>
            </w:r>
          </w:p>
          <w:p w14:paraId="14308F5A"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 xml:space="preserve">investicijske (I)  </w:t>
            </w:r>
          </w:p>
          <w:p w14:paraId="12507C33" w14:textId="25F835E8" w:rsidR="00A3157A"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ostale (O)</w:t>
            </w:r>
          </w:p>
        </w:tc>
        <w:tc>
          <w:tcPr>
            <w:tcW w:w="783" w:type="pct"/>
            <w:shd w:val="clear" w:color="auto" w:fill="C4BD98" w:themeFill="background2" w:themeFillShade="BF"/>
            <w:vAlign w:val="center"/>
          </w:tcPr>
          <w:p w14:paraId="34B976F6" w14:textId="77777777" w:rsidR="00A3157A" w:rsidRPr="00DB58C2" w:rsidRDefault="00A3157A"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zelenoj tranziciji</w:t>
            </w:r>
          </w:p>
        </w:tc>
        <w:tc>
          <w:tcPr>
            <w:tcW w:w="778" w:type="pct"/>
            <w:shd w:val="clear" w:color="auto" w:fill="C4BD98" w:themeFill="background2" w:themeFillShade="BF"/>
            <w:vAlign w:val="center"/>
          </w:tcPr>
          <w:p w14:paraId="4A158B51" w14:textId="77777777" w:rsidR="00A3157A" w:rsidRPr="00DB58C2" w:rsidRDefault="00A3157A"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digitalnoj transformaciji</w:t>
            </w:r>
          </w:p>
        </w:tc>
      </w:tr>
      <w:tr w:rsidR="00A3157A" w:rsidRPr="00DB58C2" w14:paraId="7A2B9BE7"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58" w:type="pct"/>
            <w:vAlign w:val="center"/>
          </w:tcPr>
          <w:p w14:paraId="6F2B3AEB" w14:textId="21C5A499" w:rsidR="00A3157A" w:rsidRPr="00DB58C2" w:rsidRDefault="00C4172A" w:rsidP="00C4172A">
            <w:pPr>
              <w:rPr>
                <w:rFonts w:ascii="Arial Narrow" w:eastAsia="Calibri" w:hAnsi="Arial Narrow" w:cs="Times New Roman"/>
                <w:b w:val="0"/>
                <w:bCs w:val="0"/>
                <w:sz w:val="20"/>
                <w:szCs w:val="20"/>
              </w:rPr>
            </w:pPr>
            <w:r w:rsidRPr="00DB58C2">
              <w:rPr>
                <w:rFonts w:ascii="Arial Narrow" w:eastAsia="Calibri" w:hAnsi="Arial Narrow" w:cs="Times New Roman"/>
                <w:b w:val="0"/>
                <w:bCs w:val="0"/>
                <w:sz w:val="20"/>
                <w:szCs w:val="20"/>
              </w:rPr>
              <w:t>Mjera 1.3.</w:t>
            </w:r>
            <w:r w:rsidR="00A37656" w:rsidRPr="00DB58C2">
              <w:rPr>
                <w:rFonts w:ascii="Arial Narrow" w:eastAsia="Calibri" w:hAnsi="Arial Narrow" w:cs="Times New Roman"/>
                <w:b w:val="0"/>
                <w:bCs w:val="0"/>
                <w:sz w:val="20"/>
                <w:szCs w:val="20"/>
              </w:rPr>
              <w:t>1</w:t>
            </w:r>
            <w:r w:rsidRPr="00DB58C2">
              <w:rPr>
                <w:rFonts w:ascii="Arial Narrow" w:eastAsia="Calibri" w:hAnsi="Arial Narrow" w:cs="Times New Roman"/>
                <w:b w:val="0"/>
                <w:bCs w:val="0"/>
                <w:sz w:val="20"/>
                <w:szCs w:val="20"/>
              </w:rPr>
              <w:t>. Unapređenje investicijskog okruženja i poduzetničke klime</w:t>
            </w:r>
          </w:p>
        </w:tc>
        <w:tc>
          <w:tcPr>
            <w:tcW w:w="1799" w:type="pct"/>
            <w:gridSpan w:val="3"/>
            <w:vAlign w:val="center"/>
          </w:tcPr>
          <w:p w14:paraId="688032DE" w14:textId="46278146" w:rsidR="00A3157A" w:rsidRPr="00DB58C2" w:rsidRDefault="00402FD8" w:rsidP="002356AA">
            <w:pPr>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Općina će, u okviru svojih redovnih aktivnosti usmjerenih na poticanje gospodarskog razvoja, i dalje aktivno podupirati lokalne poduzetnike kroz sustavno dodjeljivanje subvencija za projekte i inicijative od zajedničkog interesa. Osim financijske potpore, Općina će osiguravati sveobuhvatnu institucionalnu pomoć, uključujući izradu i pribavljanje potrebne tehničke dokumentacije, prostorno-planskih podloga, te drugih stručnih i administrativnih usluga koje su ključne za uspješnu pripremu i realizaciju infrastrukturnih i razvojnih projekata. Cilj ovih mjera je stvaranje povoljnog poslovnog okruženja, poticanje investicija te unaprjeđenje konkurentnosti i održivosti lokalnog poduzetništva, što će u konačnici pridonijeti sveukupnom gospodarskom i društvenom razvoju Općine.</w:t>
            </w:r>
          </w:p>
        </w:tc>
        <w:tc>
          <w:tcPr>
            <w:tcW w:w="782" w:type="pct"/>
            <w:vAlign w:val="center"/>
          </w:tcPr>
          <w:p w14:paraId="192C6543" w14:textId="12095737" w:rsidR="00A3157A" w:rsidRPr="00DB58C2" w:rsidRDefault="006124C1"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I</w:t>
            </w:r>
          </w:p>
        </w:tc>
        <w:tc>
          <w:tcPr>
            <w:tcW w:w="783" w:type="pct"/>
            <w:vAlign w:val="center"/>
          </w:tcPr>
          <w:p w14:paraId="5735836B" w14:textId="03D6E447" w:rsidR="00A3157A" w:rsidRPr="00DB58C2" w:rsidRDefault="006124C1"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c>
          <w:tcPr>
            <w:tcW w:w="778" w:type="pct"/>
            <w:vAlign w:val="center"/>
          </w:tcPr>
          <w:p w14:paraId="3AFF9609" w14:textId="2DCB3BC9" w:rsidR="00A3157A" w:rsidRPr="00DB58C2" w:rsidRDefault="006124C1"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DA</w:t>
            </w:r>
          </w:p>
        </w:tc>
      </w:tr>
      <w:tr w:rsidR="00A3157A" w:rsidRPr="00DB58C2" w14:paraId="001FC7B7"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7608D571" w14:textId="77777777" w:rsidR="00A3157A" w:rsidRPr="00DB58C2" w:rsidRDefault="00A3157A" w:rsidP="002356AA">
            <w:pPr>
              <w:jc w:val="right"/>
              <w:rPr>
                <w:rFonts w:ascii="Arial Narrow" w:eastAsia="Calibri" w:hAnsi="Arial Narrow" w:cs="Times New Roman"/>
                <w:b w:val="0"/>
                <w:bCs w:val="0"/>
                <w:sz w:val="20"/>
                <w:szCs w:val="20"/>
              </w:rPr>
            </w:pPr>
            <w:r w:rsidRPr="00DB58C2">
              <w:rPr>
                <w:rFonts w:ascii="Arial Narrow" w:eastAsia="Calibri" w:hAnsi="Arial Narrow" w:cs="Times New Roman"/>
                <w:sz w:val="20"/>
                <w:szCs w:val="20"/>
              </w:rPr>
              <w:t>Planirani rok provedbe mjere</w:t>
            </w:r>
          </w:p>
        </w:tc>
        <w:tc>
          <w:tcPr>
            <w:tcW w:w="1561" w:type="pct"/>
            <w:gridSpan w:val="2"/>
            <w:vAlign w:val="center"/>
          </w:tcPr>
          <w:p w14:paraId="4BF138E0" w14:textId="6C80BC9A" w:rsidR="00A3157A" w:rsidRPr="00DB58C2" w:rsidRDefault="002B7723" w:rsidP="009744B5">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914227" w:rsidRPr="00DB58C2">
              <w:rPr>
                <w:rFonts w:ascii="Arial Narrow" w:eastAsia="Calibri" w:hAnsi="Arial Narrow" w:cs="Times New Roman"/>
                <w:sz w:val="20"/>
                <w:szCs w:val="20"/>
              </w:rPr>
              <w:t>2029.</w:t>
            </w:r>
          </w:p>
        </w:tc>
      </w:tr>
      <w:tr w:rsidR="00A3157A" w:rsidRPr="00DB58C2" w14:paraId="6786DE39"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5E3D5EE4" w14:textId="77777777" w:rsidR="00A3157A" w:rsidRPr="00DB58C2" w:rsidRDefault="00A3157A" w:rsidP="002356AA">
            <w:pPr>
              <w:jc w:val="right"/>
              <w:rPr>
                <w:rFonts w:ascii="Arial Narrow" w:eastAsia="Calibri" w:hAnsi="Arial Narrow" w:cs="Times New Roman"/>
                <w:sz w:val="20"/>
                <w:szCs w:val="20"/>
              </w:rPr>
            </w:pPr>
            <w:r w:rsidRPr="00DB58C2">
              <w:rPr>
                <w:rFonts w:ascii="Arial Narrow" w:eastAsia="Calibri" w:hAnsi="Arial Narrow" w:cs="Times New Roman"/>
                <w:sz w:val="20"/>
                <w:szCs w:val="20"/>
              </w:rPr>
              <w:t>Procijenjeni trošak provedbe mjere (u EUR)</w:t>
            </w:r>
          </w:p>
        </w:tc>
        <w:tc>
          <w:tcPr>
            <w:tcW w:w="1561" w:type="pct"/>
            <w:gridSpan w:val="2"/>
            <w:vAlign w:val="center"/>
          </w:tcPr>
          <w:p w14:paraId="736E3F7F" w14:textId="3B468DE6" w:rsidR="00A3157A" w:rsidRPr="00DB58C2" w:rsidRDefault="00A926B9" w:rsidP="009744B5">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521.500</w:t>
            </w:r>
          </w:p>
        </w:tc>
      </w:tr>
      <w:tr w:rsidR="00A3157A" w:rsidRPr="00DB58C2" w14:paraId="5C3A58B6"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shd w:val="clear" w:color="auto" w:fill="948955" w:themeFill="background2" w:themeFillShade="80"/>
            <w:vAlign w:val="center"/>
          </w:tcPr>
          <w:p w14:paraId="24973827" w14:textId="77777777" w:rsidR="00A3157A" w:rsidRPr="00DB58C2" w:rsidRDefault="00A3157A"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4"/>
                <w:szCs w:val="24"/>
              </w:rPr>
              <w:t xml:space="preserve"> </w:t>
            </w:r>
            <w:r w:rsidRPr="00DB58C2">
              <w:rPr>
                <w:rFonts w:ascii="Arial Narrow" w:eastAsia="Calibri" w:hAnsi="Arial Narrow" w:cs="Times New Roman"/>
                <w:color w:val="FFFFFF" w:themeColor="background1"/>
                <w:sz w:val="20"/>
                <w:szCs w:val="20"/>
              </w:rPr>
              <w:t>Popis ključnih aktivnosti za provedbu mjere</w:t>
            </w:r>
          </w:p>
        </w:tc>
        <w:tc>
          <w:tcPr>
            <w:tcW w:w="2499" w:type="pct"/>
            <w:gridSpan w:val="4"/>
            <w:shd w:val="clear" w:color="auto" w:fill="948955" w:themeFill="background2" w:themeFillShade="80"/>
            <w:vAlign w:val="center"/>
          </w:tcPr>
          <w:p w14:paraId="5851FBEB" w14:textId="77777777" w:rsidR="00A3157A" w:rsidRPr="00DB58C2" w:rsidRDefault="00A3157A"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Rokovi</w:t>
            </w:r>
          </w:p>
        </w:tc>
      </w:tr>
      <w:tr w:rsidR="00A3157A" w:rsidRPr="00DB58C2" w14:paraId="50771EF5"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456A1F00" w14:textId="045F70B3" w:rsidR="00A3157A" w:rsidRPr="00DB58C2" w:rsidRDefault="002B7723" w:rsidP="002356AA">
            <w:pPr>
              <w:rPr>
                <w:rFonts w:ascii="Arial Narrow" w:eastAsia="Calibri" w:hAnsi="Arial Narrow" w:cs="Times New Roman"/>
                <w:b w:val="0"/>
                <w:bCs w:val="0"/>
                <w:sz w:val="20"/>
                <w:szCs w:val="20"/>
              </w:rPr>
            </w:pPr>
            <w:r>
              <w:rPr>
                <w:rFonts w:ascii="Arial Narrow" w:eastAsia="Calibri" w:hAnsi="Arial Narrow" w:cs="Times New Roman"/>
                <w:b w:val="0"/>
                <w:bCs w:val="0"/>
                <w:sz w:val="20"/>
                <w:szCs w:val="20"/>
              </w:rPr>
              <w:t>A</w:t>
            </w:r>
            <w:r w:rsidRPr="00B67F42">
              <w:rPr>
                <w:rFonts w:ascii="Arial Narrow" w:eastAsia="Calibri" w:hAnsi="Arial Narrow" w:cs="Times New Roman"/>
                <w:b w:val="0"/>
                <w:bCs w:val="0"/>
                <w:sz w:val="20"/>
                <w:szCs w:val="20"/>
              </w:rPr>
              <w:t>ktivnosti vezane za poticanje razvoja poduzetništva i gospodarstva</w:t>
            </w:r>
          </w:p>
        </w:tc>
        <w:tc>
          <w:tcPr>
            <w:tcW w:w="2499" w:type="pct"/>
            <w:gridSpan w:val="4"/>
            <w:vAlign w:val="center"/>
          </w:tcPr>
          <w:p w14:paraId="13341786" w14:textId="39332356" w:rsidR="00A3157A" w:rsidRPr="00DB58C2" w:rsidRDefault="00395CE1"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2B7723" w:rsidRPr="00DB58C2">
              <w:rPr>
                <w:rFonts w:ascii="Arial Narrow" w:eastAsia="Calibri" w:hAnsi="Arial Narrow" w:cs="Times New Roman"/>
                <w:sz w:val="20"/>
                <w:szCs w:val="20"/>
              </w:rPr>
              <w:t>2029. (godišnje)</w:t>
            </w:r>
          </w:p>
        </w:tc>
      </w:tr>
      <w:tr w:rsidR="00A3157A" w:rsidRPr="00DB58C2" w14:paraId="482193FE"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shd w:val="clear" w:color="auto" w:fill="948955" w:themeFill="background2" w:themeFillShade="80"/>
            <w:vAlign w:val="center"/>
          </w:tcPr>
          <w:p w14:paraId="068DFDB2" w14:textId="77777777" w:rsidR="00A3157A" w:rsidRPr="00DB58C2" w:rsidRDefault="00A3157A"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0"/>
                <w:szCs w:val="20"/>
              </w:rPr>
              <w:t>Izvor</w:t>
            </w:r>
          </w:p>
        </w:tc>
        <w:tc>
          <w:tcPr>
            <w:tcW w:w="3588" w:type="pct"/>
            <w:gridSpan w:val="5"/>
            <w:shd w:val="clear" w:color="auto" w:fill="948955" w:themeFill="background2" w:themeFillShade="80"/>
            <w:vAlign w:val="center"/>
          </w:tcPr>
          <w:p w14:paraId="104A3E47" w14:textId="77777777" w:rsidR="00A3157A" w:rsidRPr="00DB58C2" w:rsidRDefault="00A3157A"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Poveznica s programskom klasifikacijom</w:t>
            </w:r>
          </w:p>
          <w:p w14:paraId="0B43EE81" w14:textId="77777777" w:rsidR="00A3157A" w:rsidRPr="00DB58C2" w:rsidRDefault="00A3157A"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color w:val="FFFFFF" w:themeColor="background1"/>
                <w:sz w:val="20"/>
                <w:szCs w:val="20"/>
              </w:rPr>
            </w:pPr>
            <w:r w:rsidRPr="00DB58C2">
              <w:rPr>
                <w:rFonts w:ascii="Arial Narrow" w:eastAsia="Calibri" w:hAnsi="Arial Narrow" w:cs="Times New Roman"/>
                <w:b/>
                <w:bCs/>
                <w:color w:val="FFFFFF" w:themeColor="background1"/>
                <w:sz w:val="20"/>
                <w:szCs w:val="20"/>
              </w:rPr>
              <w:t>(oznaka i naziv)</w:t>
            </w:r>
          </w:p>
        </w:tc>
      </w:tr>
      <w:tr w:rsidR="00CC18F9" w:rsidRPr="00DB58C2" w14:paraId="586435E6" w14:textId="77777777" w:rsidTr="00CC18F9">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412" w:type="pct"/>
            <w:gridSpan w:val="2"/>
            <w:vMerge w:val="restart"/>
            <w:vAlign w:val="center"/>
          </w:tcPr>
          <w:p w14:paraId="4B375BE7" w14:textId="77777777" w:rsidR="00CC18F9" w:rsidRPr="00DB58C2" w:rsidRDefault="00CC18F9"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Proračunski program</w:t>
            </w:r>
          </w:p>
        </w:tc>
        <w:tc>
          <w:tcPr>
            <w:tcW w:w="3588" w:type="pct"/>
            <w:gridSpan w:val="5"/>
            <w:vAlign w:val="center"/>
          </w:tcPr>
          <w:p w14:paraId="25CD8496" w14:textId="39B3F833" w:rsidR="00CC18F9" w:rsidRPr="00DB58C2" w:rsidRDefault="00F47BCE"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2061 Razvoj gospodarstva i poduzetništva</w:t>
            </w:r>
          </w:p>
        </w:tc>
      </w:tr>
      <w:tr w:rsidR="00CC18F9" w:rsidRPr="00DB58C2" w14:paraId="586D9D2A" w14:textId="77777777" w:rsidTr="002356AA">
        <w:trPr>
          <w:trHeight w:val="144"/>
        </w:trPr>
        <w:tc>
          <w:tcPr>
            <w:cnfStyle w:val="001000000000" w:firstRow="0" w:lastRow="0" w:firstColumn="1" w:lastColumn="0" w:oddVBand="0" w:evenVBand="0" w:oddHBand="0" w:evenHBand="0" w:firstRowFirstColumn="0" w:firstRowLastColumn="0" w:lastRowFirstColumn="0" w:lastRowLastColumn="0"/>
            <w:tcW w:w="1412" w:type="pct"/>
            <w:gridSpan w:val="2"/>
            <w:vMerge/>
            <w:vAlign w:val="center"/>
          </w:tcPr>
          <w:p w14:paraId="4CB5FE28" w14:textId="77777777" w:rsidR="00CC18F9" w:rsidRPr="00DB58C2" w:rsidRDefault="00CC18F9" w:rsidP="002356AA">
            <w:pPr>
              <w:rPr>
                <w:rFonts w:ascii="Arial Narrow" w:eastAsia="Calibri" w:hAnsi="Arial Narrow" w:cs="Times New Roman"/>
                <w:sz w:val="20"/>
                <w:szCs w:val="20"/>
              </w:rPr>
            </w:pPr>
          </w:p>
        </w:tc>
        <w:tc>
          <w:tcPr>
            <w:tcW w:w="3588" w:type="pct"/>
            <w:gridSpan w:val="5"/>
            <w:vAlign w:val="center"/>
          </w:tcPr>
          <w:p w14:paraId="7CE42BB4" w14:textId="14D1A381" w:rsidR="00CC18F9" w:rsidRPr="00DB58C2" w:rsidRDefault="00CC18F9" w:rsidP="002356AA">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2095 Obavljanje pojedinih komunalnih djelatnosti kroz potpore izvršiteljima</w:t>
            </w:r>
          </w:p>
        </w:tc>
      </w:tr>
      <w:tr w:rsidR="00A3157A" w:rsidRPr="00DB58C2" w14:paraId="575EFB61"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1774965E" w14:textId="2923DB0F" w:rsidR="00A3157A" w:rsidRPr="00DB58C2" w:rsidRDefault="00DE7865"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Izvor financiranja</w:t>
            </w:r>
          </w:p>
        </w:tc>
        <w:tc>
          <w:tcPr>
            <w:tcW w:w="3588" w:type="pct"/>
            <w:gridSpan w:val="5"/>
            <w:vAlign w:val="center"/>
          </w:tcPr>
          <w:p w14:paraId="64AA91B7" w14:textId="77777777" w:rsidR="002B7723" w:rsidRPr="002B7723" w:rsidRDefault="002B7723" w:rsidP="002B7723">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2B7723">
              <w:rPr>
                <w:rFonts w:ascii="Arial Narrow" w:eastAsia="Calibri" w:hAnsi="Arial Narrow" w:cs="Times New Roman"/>
                <w:sz w:val="20"/>
                <w:szCs w:val="20"/>
              </w:rPr>
              <w:t>A206106 Potpore i poticaji za funkcioniranje otočne opskrbe gorivom-Usluge Mljet d.o.o.</w:t>
            </w:r>
          </w:p>
          <w:p w14:paraId="7EA50F1D" w14:textId="77777777" w:rsidR="002B7723" w:rsidRPr="002B7723" w:rsidRDefault="002B7723" w:rsidP="002B7723">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2B7723">
              <w:rPr>
                <w:rFonts w:ascii="Arial Narrow" w:eastAsia="Calibri" w:hAnsi="Arial Narrow" w:cs="Times New Roman"/>
                <w:sz w:val="20"/>
                <w:szCs w:val="20"/>
              </w:rPr>
              <w:t>A206301 Ublažavanje posljedica elementarnih i drugih nepogoda</w:t>
            </w:r>
          </w:p>
          <w:p w14:paraId="6EB95782" w14:textId="1D41D27C" w:rsidR="00A3157A" w:rsidRPr="00DB58C2" w:rsidRDefault="002B7723" w:rsidP="002B7723">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2B7723">
              <w:rPr>
                <w:rFonts w:ascii="Arial Narrow" w:eastAsia="Calibri" w:hAnsi="Arial Narrow" w:cs="Times New Roman"/>
                <w:sz w:val="20"/>
                <w:szCs w:val="20"/>
              </w:rPr>
              <w:t>A209501 Subvencija javnog otočnog prijevoza putnika</w:t>
            </w:r>
          </w:p>
        </w:tc>
      </w:tr>
    </w:tbl>
    <w:p w14:paraId="521C6284" w14:textId="77777777" w:rsidR="002B7723" w:rsidRDefault="002B7723">
      <w:r>
        <w:rPr>
          <w:b/>
          <w:bCs/>
        </w:rPr>
        <w:br w:type="page"/>
      </w:r>
    </w:p>
    <w:tbl>
      <w:tblPr>
        <w:tblStyle w:val="Tablicareetke4-isticanje5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1675"/>
        <w:gridCol w:w="1055"/>
        <w:gridCol w:w="1055"/>
        <w:gridCol w:w="1055"/>
        <w:gridCol w:w="1055"/>
        <w:gridCol w:w="955"/>
        <w:gridCol w:w="1542"/>
        <w:gridCol w:w="1122"/>
        <w:gridCol w:w="1122"/>
        <w:gridCol w:w="1122"/>
        <w:gridCol w:w="1122"/>
        <w:gridCol w:w="1114"/>
      </w:tblGrid>
      <w:tr w:rsidR="00A3157A" w:rsidRPr="00DB58C2" w14:paraId="133AAA23" w14:textId="77777777" w:rsidTr="002B7723">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598" w:type="pct"/>
            <w:vMerge w:val="restart"/>
            <w:tcBorders>
              <w:top w:val="none" w:sz="0" w:space="0" w:color="auto"/>
              <w:left w:val="none" w:sz="0" w:space="0" w:color="auto"/>
              <w:bottom w:val="none" w:sz="0" w:space="0" w:color="auto"/>
              <w:right w:val="none" w:sz="0" w:space="0" w:color="auto"/>
            </w:tcBorders>
            <w:vAlign w:val="center"/>
          </w:tcPr>
          <w:p w14:paraId="7D278508" w14:textId="77777777" w:rsidR="002B7723" w:rsidRDefault="002B7723" w:rsidP="002B7723">
            <w:pPr>
              <w:jc w:val="center"/>
              <w:rPr>
                <w:rFonts w:ascii="Arial Narrow" w:eastAsia="Calibri" w:hAnsi="Arial Narrow" w:cs="Arial"/>
                <w:b w:val="0"/>
                <w:bCs w:val="0"/>
                <w:sz w:val="20"/>
                <w:szCs w:val="20"/>
              </w:rPr>
            </w:pPr>
          </w:p>
          <w:p w14:paraId="36601F5E" w14:textId="77777777" w:rsidR="002B7723" w:rsidRDefault="002B7723" w:rsidP="002B7723">
            <w:pPr>
              <w:jc w:val="center"/>
              <w:rPr>
                <w:rFonts w:ascii="Arial Narrow" w:eastAsia="Calibri" w:hAnsi="Arial Narrow" w:cs="Arial"/>
                <w:b w:val="0"/>
                <w:bCs w:val="0"/>
                <w:sz w:val="20"/>
                <w:szCs w:val="20"/>
              </w:rPr>
            </w:pPr>
          </w:p>
          <w:p w14:paraId="39CE883E" w14:textId="77777777" w:rsidR="002B7723" w:rsidRDefault="002B7723" w:rsidP="002B7723">
            <w:pPr>
              <w:jc w:val="center"/>
              <w:rPr>
                <w:rFonts w:ascii="Arial Narrow" w:eastAsia="Calibri" w:hAnsi="Arial Narrow" w:cs="Arial"/>
                <w:b w:val="0"/>
                <w:bCs w:val="0"/>
                <w:sz w:val="20"/>
                <w:szCs w:val="20"/>
              </w:rPr>
            </w:pPr>
          </w:p>
          <w:p w14:paraId="71DE9A77" w14:textId="20A01EE9" w:rsidR="00A3157A" w:rsidRPr="00DB58C2" w:rsidRDefault="00A3157A" w:rsidP="002B7723">
            <w:pPr>
              <w:jc w:val="center"/>
              <w:rPr>
                <w:rFonts w:ascii="Arial Narrow" w:eastAsia="Calibri" w:hAnsi="Arial Narrow" w:cs="Arial"/>
                <w:b w:val="0"/>
                <w:bCs w:val="0"/>
                <w:sz w:val="20"/>
                <w:szCs w:val="20"/>
              </w:rPr>
            </w:pPr>
            <w:r w:rsidRPr="00DB58C2">
              <w:rPr>
                <w:rFonts w:ascii="Arial Narrow" w:eastAsia="Calibri" w:hAnsi="Arial Narrow" w:cs="Arial"/>
                <w:sz w:val="20"/>
                <w:szCs w:val="20"/>
              </w:rPr>
              <w:t>Aktivnost</w:t>
            </w:r>
          </w:p>
        </w:tc>
        <w:tc>
          <w:tcPr>
            <w:tcW w:w="1849" w:type="pct"/>
            <w:gridSpan w:val="5"/>
            <w:tcBorders>
              <w:top w:val="none" w:sz="0" w:space="0" w:color="auto"/>
              <w:left w:val="none" w:sz="0" w:space="0" w:color="auto"/>
              <w:bottom w:val="none" w:sz="0" w:space="0" w:color="auto"/>
              <w:right w:val="none" w:sz="0" w:space="0" w:color="auto"/>
            </w:tcBorders>
            <w:vAlign w:val="center"/>
          </w:tcPr>
          <w:p w14:paraId="4031CE9D" w14:textId="77777777" w:rsidR="00196A69"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Procjena troška provedbe aktivnosti</w:t>
            </w:r>
          </w:p>
          <w:p w14:paraId="2F28567C" w14:textId="51D0360D" w:rsidR="00A3157A"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(u EUR)</w:t>
            </w:r>
          </w:p>
        </w:tc>
        <w:tc>
          <w:tcPr>
            <w:tcW w:w="2553" w:type="pct"/>
            <w:gridSpan w:val="6"/>
            <w:tcBorders>
              <w:top w:val="none" w:sz="0" w:space="0" w:color="auto"/>
              <w:left w:val="none" w:sz="0" w:space="0" w:color="auto"/>
              <w:bottom w:val="none" w:sz="0" w:space="0" w:color="auto"/>
              <w:right w:val="none" w:sz="0" w:space="0" w:color="auto"/>
            </w:tcBorders>
            <w:shd w:val="clear" w:color="auto" w:fill="DEDAC5" w:themeFill="background2" w:themeFillShade="E6"/>
            <w:vAlign w:val="center"/>
          </w:tcPr>
          <w:p w14:paraId="398A8C71" w14:textId="77777777" w:rsidR="00A3157A" w:rsidRPr="00DB58C2" w:rsidRDefault="00A3157A" w:rsidP="002356AA">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color w:val="auto"/>
                <w:sz w:val="20"/>
                <w:szCs w:val="20"/>
              </w:rPr>
              <w:t>POKAZATELJI REZULTATA</w:t>
            </w:r>
          </w:p>
        </w:tc>
      </w:tr>
      <w:tr w:rsidR="003A5037" w:rsidRPr="00DB58C2" w14:paraId="1A7108AB" w14:textId="77777777" w:rsidTr="00402F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 w:type="pct"/>
            <w:vMerge/>
            <w:shd w:val="clear" w:color="auto" w:fill="C4BD98" w:themeFill="background2" w:themeFillShade="BF"/>
            <w:vAlign w:val="center"/>
          </w:tcPr>
          <w:p w14:paraId="4C9DC772" w14:textId="77777777" w:rsidR="003A5037" w:rsidRPr="00DB58C2" w:rsidRDefault="003A5037" w:rsidP="003A5037">
            <w:pPr>
              <w:jc w:val="center"/>
              <w:rPr>
                <w:rFonts w:ascii="Arial Narrow" w:eastAsia="Calibri" w:hAnsi="Arial Narrow" w:cs="Arial"/>
                <w:sz w:val="20"/>
                <w:szCs w:val="20"/>
              </w:rPr>
            </w:pPr>
          </w:p>
        </w:tc>
        <w:tc>
          <w:tcPr>
            <w:tcW w:w="377" w:type="pct"/>
            <w:vAlign w:val="center"/>
          </w:tcPr>
          <w:p w14:paraId="44CF0466"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Proračun</w:t>
            </w:r>
          </w:p>
          <w:p w14:paraId="05EE8240" w14:textId="54E8A009"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 (EUR)</w:t>
            </w:r>
          </w:p>
        </w:tc>
        <w:tc>
          <w:tcPr>
            <w:tcW w:w="377" w:type="pct"/>
            <w:vAlign w:val="center"/>
          </w:tcPr>
          <w:p w14:paraId="53438E56"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7EAC5788" w14:textId="61B84EE2"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 (EUR)</w:t>
            </w:r>
          </w:p>
        </w:tc>
        <w:tc>
          <w:tcPr>
            <w:tcW w:w="377" w:type="pct"/>
            <w:vAlign w:val="center"/>
          </w:tcPr>
          <w:p w14:paraId="6B281F7C"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02EB58CE" w14:textId="7D4CB7BA"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 (EUR)</w:t>
            </w:r>
          </w:p>
        </w:tc>
        <w:tc>
          <w:tcPr>
            <w:tcW w:w="377" w:type="pct"/>
            <w:vAlign w:val="center"/>
          </w:tcPr>
          <w:p w14:paraId="1734F286"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24D48B2D" w14:textId="6548C69C"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341" w:type="pct"/>
            <w:vAlign w:val="center"/>
          </w:tcPr>
          <w:p w14:paraId="57D15ABA"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6414602D" w14:textId="15927A2C"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551" w:type="pct"/>
            <w:shd w:val="clear" w:color="auto" w:fill="C4BD98" w:themeFill="background2" w:themeFillShade="BF"/>
            <w:vAlign w:val="center"/>
          </w:tcPr>
          <w:p w14:paraId="7CBA934F"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bCs/>
                <w:sz w:val="20"/>
                <w:szCs w:val="20"/>
              </w:rPr>
            </w:pPr>
            <w:r w:rsidRPr="00DB58C2">
              <w:rPr>
                <w:rFonts w:ascii="Arial Narrow" w:eastAsia="Calibri" w:hAnsi="Arial Narrow" w:cs="Arial"/>
                <w:b/>
                <w:bCs/>
                <w:sz w:val="20"/>
                <w:szCs w:val="20"/>
              </w:rPr>
              <w:t>Naziv pokazatelja rezultata</w:t>
            </w:r>
          </w:p>
        </w:tc>
        <w:tc>
          <w:tcPr>
            <w:tcW w:w="401" w:type="pct"/>
            <w:vAlign w:val="center"/>
          </w:tcPr>
          <w:p w14:paraId="1CB22C4C"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Početna vrijednost</w:t>
            </w:r>
          </w:p>
          <w:p w14:paraId="7A5A16FA"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w:t>
            </w:r>
          </w:p>
        </w:tc>
        <w:tc>
          <w:tcPr>
            <w:tcW w:w="401" w:type="pct"/>
            <w:vAlign w:val="center"/>
          </w:tcPr>
          <w:p w14:paraId="6D307DF0"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785C499C"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w:t>
            </w:r>
          </w:p>
        </w:tc>
        <w:tc>
          <w:tcPr>
            <w:tcW w:w="401" w:type="pct"/>
            <w:vAlign w:val="center"/>
          </w:tcPr>
          <w:p w14:paraId="0780D565"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7487309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w:t>
            </w:r>
          </w:p>
        </w:tc>
        <w:tc>
          <w:tcPr>
            <w:tcW w:w="401" w:type="pct"/>
            <w:vAlign w:val="center"/>
          </w:tcPr>
          <w:p w14:paraId="015F49AE"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3F9A3668"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w:t>
            </w:r>
          </w:p>
        </w:tc>
        <w:tc>
          <w:tcPr>
            <w:tcW w:w="398" w:type="pct"/>
            <w:vAlign w:val="center"/>
          </w:tcPr>
          <w:p w14:paraId="1A261557"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420D7C9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(2029.)</w:t>
            </w:r>
          </w:p>
        </w:tc>
      </w:tr>
      <w:tr w:rsidR="004973A3" w:rsidRPr="00DB58C2" w14:paraId="322ED0E2" w14:textId="77777777" w:rsidTr="004973A3">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7D6645DC" w14:textId="22E1F0C1" w:rsidR="004973A3" w:rsidRPr="00DB58C2" w:rsidRDefault="004973A3" w:rsidP="004973A3">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A206106 Potpore i poticaji za funkcioniranje otočne opskrbe gorivom-Usluge Mljet d.o.o.</w:t>
            </w:r>
          </w:p>
        </w:tc>
        <w:tc>
          <w:tcPr>
            <w:tcW w:w="377" w:type="pct"/>
            <w:vAlign w:val="center"/>
          </w:tcPr>
          <w:p w14:paraId="5792FC89" w14:textId="5A1949A8" w:rsidR="004973A3" w:rsidRPr="00DB58C2" w:rsidRDefault="004973A3" w:rsidP="004973A3">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125.000</w:t>
            </w:r>
          </w:p>
        </w:tc>
        <w:tc>
          <w:tcPr>
            <w:tcW w:w="377" w:type="pct"/>
            <w:vAlign w:val="center"/>
          </w:tcPr>
          <w:p w14:paraId="3CEEF819" w14:textId="45EB81F0" w:rsidR="004973A3" w:rsidRPr="00DB58C2" w:rsidRDefault="004973A3" w:rsidP="004973A3">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77" w:type="pct"/>
            <w:vAlign w:val="center"/>
          </w:tcPr>
          <w:p w14:paraId="36B0B93D" w14:textId="062D6035" w:rsidR="004973A3" w:rsidRPr="00DB58C2" w:rsidRDefault="004973A3" w:rsidP="004973A3">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77" w:type="pct"/>
            <w:vAlign w:val="center"/>
          </w:tcPr>
          <w:p w14:paraId="34BF310D" w14:textId="26E284BF" w:rsidR="004973A3" w:rsidRPr="00DB58C2" w:rsidRDefault="004973A3" w:rsidP="004973A3">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25C99C09" w14:textId="6C327E96" w:rsidR="004973A3" w:rsidRPr="00DB58C2" w:rsidRDefault="004973A3" w:rsidP="004973A3">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4273D6B7" w14:textId="548E6DF9" w:rsidR="004973A3" w:rsidRPr="00DB58C2" w:rsidRDefault="004973A3" w:rsidP="004973A3">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ugovorenih potpora ili poticaja dodijeljenih za opskrbu gorivom</w:t>
            </w:r>
          </w:p>
        </w:tc>
        <w:tc>
          <w:tcPr>
            <w:tcW w:w="401" w:type="pct"/>
            <w:vAlign w:val="center"/>
          </w:tcPr>
          <w:p w14:paraId="71011553" w14:textId="1321E87F" w:rsidR="004973A3" w:rsidRPr="00DB58C2" w:rsidRDefault="004973A3" w:rsidP="004973A3">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519C121A" w14:textId="39ECDFED" w:rsidR="004973A3" w:rsidRPr="00DB58C2" w:rsidRDefault="004973A3" w:rsidP="004973A3">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6B6F6083" w14:textId="4F574C42" w:rsidR="004973A3" w:rsidRPr="00DB58C2" w:rsidRDefault="004973A3" w:rsidP="004973A3">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2AD65F1A" w14:textId="63154C8D" w:rsidR="004973A3" w:rsidRPr="00DB58C2" w:rsidRDefault="004973A3" w:rsidP="004973A3">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7D0B364B" w14:textId="4326AF7D" w:rsidR="004973A3" w:rsidRPr="00DB58C2" w:rsidRDefault="004973A3" w:rsidP="004973A3">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r w:rsidR="00914227" w:rsidRPr="00DB58C2" w14:paraId="52752A59" w14:textId="77777777" w:rsidTr="00914227">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49104ED5" w14:textId="50DDDE33" w:rsidR="00914227" w:rsidRPr="00DB58C2" w:rsidRDefault="00914227" w:rsidP="00914227">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A206301 Ublažavanje posljedica elementarnih i drugih nepogoda</w:t>
            </w:r>
          </w:p>
        </w:tc>
        <w:tc>
          <w:tcPr>
            <w:tcW w:w="377" w:type="pct"/>
            <w:vAlign w:val="center"/>
          </w:tcPr>
          <w:p w14:paraId="11AD2E54" w14:textId="0EC91F0E" w:rsidR="00914227" w:rsidRPr="00DB58C2" w:rsidRDefault="00CC18F9" w:rsidP="0091422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1.300</w:t>
            </w:r>
          </w:p>
        </w:tc>
        <w:tc>
          <w:tcPr>
            <w:tcW w:w="377" w:type="pct"/>
            <w:vAlign w:val="center"/>
          </w:tcPr>
          <w:p w14:paraId="3BD7040A" w14:textId="593828C3" w:rsidR="00914227" w:rsidRPr="00DB58C2" w:rsidRDefault="00CC18F9" w:rsidP="0091422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1.300</w:t>
            </w:r>
          </w:p>
        </w:tc>
        <w:tc>
          <w:tcPr>
            <w:tcW w:w="377" w:type="pct"/>
            <w:vAlign w:val="center"/>
          </w:tcPr>
          <w:p w14:paraId="42C2BDF6" w14:textId="5A809E46" w:rsidR="00914227" w:rsidRPr="00DB58C2" w:rsidRDefault="00CC18F9" w:rsidP="0091422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1.300</w:t>
            </w:r>
          </w:p>
        </w:tc>
        <w:tc>
          <w:tcPr>
            <w:tcW w:w="377" w:type="pct"/>
            <w:vAlign w:val="center"/>
          </w:tcPr>
          <w:p w14:paraId="43FE6766" w14:textId="1344D0AE" w:rsidR="00914227" w:rsidRPr="00DB58C2" w:rsidRDefault="00CC18F9" w:rsidP="0091422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1.300</w:t>
            </w:r>
          </w:p>
        </w:tc>
        <w:tc>
          <w:tcPr>
            <w:tcW w:w="341" w:type="pct"/>
            <w:vAlign w:val="center"/>
          </w:tcPr>
          <w:p w14:paraId="11D19683" w14:textId="5206503E" w:rsidR="00914227" w:rsidRPr="00DB58C2" w:rsidRDefault="00CC18F9" w:rsidP="0091422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1.300</w:t>
            </w:r>
          </w:p>
        </w:tc>
        <w:tc>
          <w:tcPr>
            <w:tcW w:w="551" w:type="pct"/>
            <w:shd w:val="clear" w:color="auto" w:fill="C4BD98" w:themeFill="background2" w:themeFillShade="BF"/>
            <w:vAlign w:val="center"/>
          </w:tcPr>
          <w:p w14:paraId="3087ECFE" w14:textId="3B2AE41D" w:rsidR="00914227" w:rsidRPr="00DB58C2" w:rsidRDefault="00DA41C2" w:rsidP="0091422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interventnih mjera provedenih u cilju ublažavanja posljedica nepogoda</w:t>
            </w:r>
          </w:p>
        </w:tc>
        <w:tc>
          <w:tcPr>
            <w:tcW w:w="401" w:type="pct"/>
            <w:vAlign w:val="center"/>
          </w:tcPr>
          <w:p w14:paraId="699B9819" w14:textId="08D17686" w:rsidR="00914227" w:rsidRPr="00DB58C2" w:rsidRDefault="00501120" w:rsidP="0091422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c>
          <w:tcPr>
            <w:tcW w:w="401" w:type="pct"/>
            <w:vAlign w:val="center"/>
          </w:tcPr>
          <w:p w14:paraId="1126F065" w14:textId="66BC96B8" w:rsidR="00914227" w:rsidRPr="00DB58C2" w:rsidRDefault="00501120" w:rsidP="0091422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w:t>
            </w:r>
          </w:p>
        </w:tc>
        <w:tc>
          <w:tcPr>
            <w:tcW w:w="401" w:type="pct"/>
            <w:vAlign w:val="center"/>
          </w:tcPr>
          <w:p w14:paraId="1DE10917" w14:textId="49CD54CE" w:rsidR="00914227" w:rsidRPr="00DB58C2" w:rsidRDefault="00501120" w:rsidP="0091422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5D268C3F" w14:textId="26A1728A" w:rsidR="00914227" w:rsidRPr="00DB58C2" w:rsidRDefault="00501120" w:rsidP="0091422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w:t>
            </w:r>
          </w:p>
        </w:tc>
        <w:tc>
          <w:tcPr>
            <w:tcW w:w="398" w:type="pct"/>
            <w:vAlign w:val="center"/>
          </w:tcPr>
          <w:p w14:paraId="2ADF455F" w14:textId="006E5C23" w:rsidR="00914227" w:rsidRPr="00DB58C2" w:rsidRDefault="00501120" w:rsidP="0091422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w:t>
            </w:r>
          </w:p>
        </w:tc>
      </w:tr>
      <w:tr w:rsidR="00914227" w:rsidRPr="00DB58C2" w14:paraId="097962C1" w14:textId="77777777" w:rsidTr="00914227">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69AEDF05" w14:textId="6AA22C4E" w:rsidR="00914227" w:rsidRPr="00DB58C2" w:rsidRDefault="00914227" w:rsidP="00914227">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A209501 Subvencija javnog otočnog prijevoza putnika</w:t>
            </w:r>
          </w:p>
        </w:tc>
        <w:tc>
          <w:tcPr>
            <w:tcW w:w="377" w:type="pct"/>
            <w:vAlign w:val="center"/>
          </w:tcPr>
          <w:p w14:paraId="74AEBAA0" w14:textId="16A285CD" w:rsidR="00914227" w:rsidRPr="00DB58C2" w:rsidRDefault="00914227" w:rsidP="0091422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75.000</w:t>
            </w:r>
          </w:p>
        </w:tc>
        <w:tc>
          <w:tcPr>
            <w:tcW w:w="377" w:type="pct"/>
            <w:vAlign w:val="center"/>
          </w:tcPr>
          <w:p w14:paraId="6E3A826F" w14:textId="1AF89D2A" w:rsidR="00914227" w:rsidRPr="00DB58C2" w:rsidRDefault="00914227" w:rsidP="0091422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75.000</w:t>
            </w:r>
          </w:p>
        </w:tc>
        <w:tc>
          <w:tcPr>
            <w:tcW w:w="377" w:type="pct"/>
            <w:vAlign w:val="center"/>
          </w:tcPr>
          <w:p w14:paraId="55AAD555" w14:textId="229F943A" w:rsidR="00914227" w:rsidRPr="00DB58C2" w:rsidRDefault="00914227" w:rsidP="0091422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80.000</w:t>
            </w:r>
          </w:p>
        </w:tc>
        <w:tc>
          <w:tcPr>
            <w:tcW w:w="377" w:type="pct"/>
            <w:vAlign w:val="center"/>
          </w:tcPr>
          <w:p w14:paraId="15C70535" w14:textId="3BF63D8E" w:rsidR="00914227" w:rsidRPr="00DB58C2" w:rsidRDefault="00914227" w:rsidP="0091422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80.000</w:t>
            </w:r>
          </w:p>
        </w:tc>
        <w:tc>
          <w:tcPr>
            <w:tcW w:w="341" w:type="pct"/>
            <w:vAlign w:val="center"/>
          </w:tcPr>
          <w:p w14:paraId="0F1F883E" w14:textId="5C58F623" w:rsidR="00914227" w:rsidRPr="00DB58C2" w:rsidRDefault="00914227" w:rsidP="0091422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80.000</w:t>
            </w:r>
          </w:p>
        </w:tc>
        <w:tc>
          <w:tcPr>
            <w:tcW w:w="551" w:type="pct"/>
            <w:shd w:val="clear" w:color="auto" w:fill="C4BD98" w:themeFill="background2" w:themeFillShade="BF"/>
            <w:vAlign w:val="center"/>
          </w:tcPr>
          <w:p w14:paraId="47BA58A9" w14:textId="470269A0" w:rsidR="00914227" w:rsidRPr="00DB58C2" w:rsidRDefault="00DA41C2" w:rsidP="0091422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Postotak povećanja dostupnosti javnog prijevoza</w:t>
            </w:r>
          </w:p>
        </w:tc>
        <w:tc>
          <w:tcPr>
            <w:tcW w:w="401" w:type="pct"/>
            <w:vAlign w:val="center"/>
          </w:tcPr>
          <w:p w14:paraId="52E836B1" w14:textId="7499E674" w:rsidR="00914227" w:rsidRPr="00DB58C2" w:rsidRDefault="00DA41C2" w:rsidP="0091422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40 %</w:t>
            </w:r>
          </w:p>
        </w:tc>
        <w:tc>
          <w:tcPr>
            <w:tcW w:w="401" w:type="pct"/>
            <w:vAlign w:val="center"/>
          </w:tcPr>
          <w:p w14:paraId="31870256" w14:textId="212642A5" w:rsidR="00914227" w:rsidRPr="00DB58C2" w:rsidRDefault="00DA41C2" w:rsidP="0091422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w:t>
            </w:r>
            <w:r w:rsidR="003C0A41" w:rsidRPr="00DB58C2">
              <w:rPr>
                <w:rFonts w:ascii="Arial Narrow" w:eastAsia="Calibri" w:hAnsi="Arial Narrow" w:cs="Arial"/>
                <w:sz w:val="20"/>
                <w:szCs w:val="20"/>
              </w:rPr>
              <w:t>5</w:t>
            </w:r>
            <w:r w:rsidRPr="00DB58C2">
              <w:rPr>
                <w:rFonts w:ascii="Arial Narrow" w:eastAsia="Calibri" w:hAnsi="Arial Narrow" w:cs="Arial"/>
                <w:sz w:val="20"/>
                <w:szCs w:val="20"/>
              </w:rPr>
              <w:t xml:space="preserve"> %</w:t>
            </w:r>
          </w:p>
        </w:tc>
        <w:tc>
          <w:tcPr>
            <w:tcW w:w="401" w:type="pct"/>
            <w:vAlign w:val="center"/>
          </w:tcPr>
          <w:p w14:paraId="23717583" w14:textId="0AC6B89D" w:rsidR="00914227" w:rsidRPr="00DB58C2" w:rsidRDefault="00DA41C2" w:rsidP="0091422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r w:rsidR="003C0A41" w:rsidRPr="00DB58C2">
              <w:rPr>
                <w:rFonts w:ascii="Arial Narrow" w:eastAsia="Calibri" w:hAnsi="Arial Narrow" w:cs="Arial"/>
                <w:sz w:val="20"/>
                <w:szCs w:val="20"/>
              </w:rPr>
              <w:t>5</w:t>
            </w:r>
            <w:r w:rsidRPr="00DB58C2">
              <w:rPr>
                <w:rFonts w:ascii="Arial Narrow" w:eastAsia="Calibri" w:hAnsi="Arial Narrow" w:cs="Arial"/>
                <w:sz w:val="20"/>
                <w:szCs w:val="20"/>
              </w:rPr>
              <w:t xml:space="preserve"> %</w:t>
            </w:r>
          </w:p>
        </w:tc>
        <w:tc>
          <w:tcPr>
            <w:tcW w:w="401" w:type="pct"/>
            <w:vAlign w:val="center"/>
          </w:tcPr>
          <w:p w14:paraId="52B5D504" w14:textId="4D2E2CF7" w:rsidR="00914227" w:rsidRPr="00DB58C2" w:rsidRDefault="003C0A41" w:rsidP="0091422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6</w:t>
            </w:r>
            <w:r w:rsidR="00DA41C2" w:rsidRPr="00DB58C2">
              <w:rPr>
                <w:rFonts w:ascii="Arial Narrow" w:eastAsia="Calibri" w:hAnsi="Arial Narrow" w:cs="Arial"/>
                <w:sz w:val="20"/>
                <w:szCs w:val="20"/>
              </w:rPr>
              <w:t>0 %</w:t>
            </w:r>
          </w:p>
        </w:tc>
        <w:tc>
          <w:tcPr>
            <w:tcW w:w="398" w:type="pct"/>
            <w:vAlign w:val="center"/>
          </w:tcPr>
          <w:p w14:paraId="24B9DDA9" w14:textId="696569B5" w:rsidR="00914227" w:rsidRPr="00DB58C2" w:rsidRDefault="003C0A41" w:rsidP="0091422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6</w:t>
            </w:r>
            <w:r w:rsidR="00DA41C2" w:rsidRPr="00DB58C2">
              <w:rPr>
                <w:rFonts w:ascii="Arial Narrow" w:eastAsia="Calibri" w:hAnsi="Arial Narrow" w:cs="Arial"/>
                <w:sz w:val="20"/>
                <w:szCs w:val="20"/>
              </w:rPr>
              <w:t>0 %</w:t>
            </w:r>
          </w:p>
        </w:tc>
      </w:tr>
    </w:tbl>
    <w:p w14:paraId="0720F9D8" w14:textId="77777777" w:rsidR="003D1326" w:rsidRPr="00DB58C2" w:rsidRDefault="003D1326" w:rsidP="00793A6D">
      <w:pPr>
        <w:tabs>
          <w:tab w:val="left" w:pos="2580"/>
        </w:tabs>
        <w:rPr>
          <w:rFonts w:ascii="Arial Narrow" w:eastAsia="Calibri" w:hAnsi="Arial Narrow" w:cs="Times New Roman"/>
          <w:sz w:val="24"/>
          <w:szCs w:val="24"/>
        </w:rPr>
        <w:sectPr w:rsidR="003D1326" w:rsidRPr="00DB58C2" w:rsidSect="00A34F96">
          <w:pgSz w:w="16838" w:h="11906" w:orient="landscape"/>
          <w:pgMar w:top="1417" w:right="1417" w:bottom="1417" w:left="1417" w:header="708" w:footer="708" w:gutter="0"/>
          <w:cols w:space="708"/>
          <w:titlePg/>
          <w:docGrid w:linePitch="360"/>
        </w:sectPr>
      </w:pPr>
    </w:p>
    <w:p w14:paraId="4857EA74" w14:textId="27234187" w:rsidR="003D1326" w:rsidRPr="00DB58C2" w:rsidRDefault="003D1326" w:rsidP="005644E2">
      <w:pPr>
        <w:pStyle w:val="Heading2"/>
      </w:pPr>
      <w:bookmarkStart w:id="27" w:name="_Toc202774168"/>
      <w:bookmarkStart w:id="28" w:name="_Hlk202350295"/>
      <w:r w:rsidRPr="00DB58C2">
        <w:lastRenderedPageBreak/>
        <w:t xml:space="preserve">Mjere za postizanje strateškog cilja 2. </w:t>
      </w:r>
      <w:r w:rsidR="00BB7DAA" w:rsidRPr="00DB58C2">
        <w:t>POBOLJŠANJE KVALITETE ŽIVOTA ULAGANJEM U KOMUNALNU, PROMETNU I DRUŠTVENU INFRASTRUKTURU</w:t>
      </w:r>
      <w:bookmarkEnd w:id="27"/>
    </w:p>
    <w:bookmarkEnd w:id="28"/>
    <w:p w14:paraId="3E39C687" w14:textId="77777777" w:rsidR="00EB4FC5" w:rsidRPr="00DB58C2" w:rsidRDefault="00EB4FC5" w:rsidP="00EB4FC5">
      <w:pPr>
        <w:spacing w:after="0"/>
      </w:pPr>
    </w:p>
    <w:tbl>
      <w:tblPr>
        <w:tblStyle w:val="Tablicareetke4-isticanje51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2401"/>
        <w:gridCol w:w="1551"/>
        <w:gridCol w:w="3048"/>
        <w:gridCol w:w="437"/>
        <w:gridCol w:w="2189"/>
        <w:gridCol w:w="2191"/>
        <w:gridCol w:w="2177"/>
      </w:tblGrid>
      <w:tr w:rsidR="008A22C0" w:rsidRPr="00DB58C2" w14:paraId="11312C65" w14:textId="77777777" w:rsidTr="002356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vAlign w:val="center"/>
          </w:tcPr>
          <w:p w14:paraId="0817B96C" w14:textId="0B010175" w:rsidR="008A22C0" w:rsidRPr="00DB58C2" w:rsidRDefault="008A22C0"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 xml:space="preserve">STRATEŠKI CILJ 2. </w:t>
            </w:r>
            <w:bookmarkStart w:id="29" w:name="_Hlk202350176"/>
            <w:r w:rsidRPr="00DB58C2">
              <w:rPr>
                <w:rFonts w:ascii="Arial Narrow" w:eastAsia="Calibri" w:hAnsi="Arial Narrow" w:cs="Times New Roman"/>
                <w:sz w:val="20"/>
                <w:szCs w:val="20"/>
              </w:rPr>
              <w:t>POBOLJŠANJE KVALITETE ŽIVOTA ULAGANJEM U KOMUNALNU, PROMETNU I DRUŠTVENU INFRASTRUKTURU</w:t>
            </w:r>
            <w:bookmarkEnd w:id="29"/>
          </w:p>
        </w:tc>
      </w:tr>
      <w:tr w:rsidR="008A22C0" w:rsidRPr="00DB58C2" w14:paraId="3695B299" w14:textId="77777777" w:rsidTr="002356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2680CF19" w14:textId="1217E769" w:rsidR="008A22C0" w:rsidRPr="00DB58C2" w:rsidRDefault="008A22C0"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PRIORITET 2.1. Unaprjeđenje društvenih djelatnosti i društvene infrastrukture</w:t>
            </w:r>
          </w:p>
        </w:tc>
      </w:tr>
      <w:tr w:rsidR="008A22C0" w:rsidRPr="00DB58C2" w14:paraId="12E6D1DF" w14:textId="77777777" w:rsidTr="002356AA">
        <w:tc>
          <w:tcPr>
            <w:cnfStyle w:val="001000000000" w:firstRow="0" w:lastRow="0" w:firstColumn="1" w:lastColumn="0" w:oddVBand="0" w:evenVBand="0" w:oddHBand="0" w:evenHBand="0" w:firstRowFirstColumn="0" w:firstRowLastColumn="0" w:lastRowFirstColumn="0" w:lastRowLastColumn="0"/>
            <w:tcW w:w="858" w:type="pct"/>
            <w:shd w:val="clear" w:color="auto" w:fill="C4BD98" w:themeFill="background2" w:themeFillShade="BF"/>
            <w:vAlign w:val="center"/>
          </w:tcPr>
          <w:p w14:paraId="27F15A1F" w14:textId="77777777" w:rsidR="008A22C0" w:rsidRPr="00DB58C2" w:rsidRDefault="008A22C0" w:rsidP="002356AA">
            <w:pPr>
              <w:jc w:val="center"/>
              <w:rPr>
                <w:rFonts w:ascii="Arial Narrow" w:eastAsia="Calibri" w:hAnsi="Arial Narrow" w:cs="Times New Roman"/>
                <w:color w:val="000000" w:themeColor="text1"/>
                <w:sz w:val="20"/>
                <w:szCs w:val="20"/>
              </w:rPr>
            </w:pPr>
            <w:r w:rsidRPr="00DB58C2">
              <w:rPr>
                <w:rFonts w:ascii="Arial Narrow" w:eastAsia="Calibri" w:hAnsi="Arial Narrow" w:cs="Times New Roman"/>
                <w:color w:val="000000" w:themeColor="text1"/>
                <w:sz w:val="20"/>
                <w:szCs w:val="20"/>
              </w:rPr>
              <w:t>Naziv mjere</w:t>
            </w:r>
          </w:p>
        </w:tc>
        <w:tc>
          <w:tcPr>
            <w:tcW w:w="1799" w:type="pct"/>
            <w:gridSpan w:val="3"/>
            <w:shd w:val="clear" w:color="auto" w:fill="C4BD98" w:themeFill="background2" w:themeFillShade="BF"/>
            <w:vAlign w:val="center"/>
          </w:tcPr>
          <w:p w14:paraId="711B1620"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Svrha mjere</w:t>
            </w:r>
          </w:p>
        </w:tc>
        <w:tc>
          <w:tcPr>
            <w:tcW w:w="782" w:type="pct"/>
            <w:shd w:val="clear" w:color="auto" w:fill="C4BD98" w:themeFill="background2" w:themeFillShade="BF"/>
            <w:vAlign w:val="center"/>
          </w:tcPr>
          <w:p w14:paraId="3F06B94F"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Oznaka vrste mjere; reformske (R)</w:t>
            </w:r>
          </w:p>
          <w:p w14:paraId="7FFFF053"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 xml:space="preserve">investicijske (I)  </w:t>
            </w:r>
          </w:p>
          <w:p w14:paraId="372CB2AD" w14:textId="18B39E2F" w:rsidR="008A22C0"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ostale (O)</w:t>
            </w:r>
          </w:p>
        </w:tc>
        <w:tc>
          <w:tcPr>
            <w:tcW w:w="783" w:type="pct"/>
            <w:shd w:val="clear" w:color="auto" w:fill="C4BD98" w:themeFill="background2" w:themeFillShade="BF"/>
            <w:vAlign w:val="center"/>
          </w:tcPr>
          <w:p w14:paraId="48CF63CC"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zelenoj tranziciji</w:t>
            </w:r>
          </w:p>
        </w:tc>
        <w:tc>
          <w:tcPr>
            <w:tcW w:w="778" w:type="pct"/>
            <w:shd w:val="clear" w:color="auto" w:fill="C4BD98" w:themeFill="background2" w:themeFillShade="BF"/>
            <w:vAlign w:val="center"/>
          </w:tcPr>
          <w:p w14:paraId="573477DA"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digitalnoj transformaciji</w:t>
            </w:r>
          </w:p>
        </w:tc>
      </w:tr>
      <w:tr w:rsidR="008A22C0" w:rsidRPr="00DB58C2" w14:paraId="61CD3641"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58" w:type="pct"/>
            <w:vAlign w:val="center"/>
          </w:tcPr>
          <w:p w14:paraId="3C0E0C2A" w14:textId="4F4FC4C5" w:rsidR="008A22C0" w:rsidRPr="00DB58C2" w:rsidRDefault="008A22C0" w:rsidP="002356AA">
            <w:pPr>
              <w:rPr>
                <w:rFonts w:ascii="Arial Narrow" w:eastAsia="Calibri" w:hAnsi="Arial Narrow" w:cs="Times New Roman"/>
                <w:b w:val="0"/>
                <w:bCs w:val="0"/>
                <w:sz w:val="20"/>
                <w:szCs w:val="20"/>
              </w:rPr>
            </w:pPr>
            <w:r w:rsidRPr="00DB58C2">
              <w:rPr>
                <w:rFonts w:ascii="Arial Narrow" w:eastAsia="Calibri" w:hAnsi="Arial Narrow" w:cs="Times New Roman"/>
                <w:b w:val="0"/>
                <w:bCs w:val="0"/>
                <w:sz w:val="20"/>
                <w:szCs w:val="20"/>
              </w:rPr>
              <w:t>Mjera 2.1.1. Poboljšanje uvjeta za izvođenje predškolskog i osnovnoškolskog obrazovanja</w:t>
            </w:r>
          </w:p>
        </w:tc>
        <w:tc>
          <w:tcPr>
            <w:tcW w:w="1799" w:type="pct"/>
            <w:gridSpan w:val="3"/>
            <w:vAlign w:val="center"/>
          </w:tcPr>
          <w:p w14:paraId="01F56AEC" w14:textId="40256602" w:rsidR="008A22C0" w:rsidRPr="00DB58C2" w:rsidRDefault="003F7D4B" w:rsidP="002356AA">
            <w:pPr>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 xml:space="preserve">Svrha mjere je poboljšanje uvjeta za predškolsko obrazovanje kroz izgradnju vrtića u Babinom Polju. </w:t>
            </w:r>
          </w:p>
        </w:tc>
        <w:tc>
          <w:tcPr>
            <w:tcW w:w="782" w:type="pct"/>
            <w:vAlign w:val="center"/>
          </w:tcPr>
          <w:p w14:paraId="3F139409" w14:textId="3C42D4B7"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I</w:t>
            </w:r>
          </w:p>
        </w:tc>
        <w:tc>
          <w:tcPr>
            <w:tcW w:w="783" w:type="pct"/>
            <w:vAlign w:val="center"/>
          </w:tcPr>
          <w:p w14:paraId="6D22EEDE" w14:textId="42E3728D"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c>
          <w:tcPr>
            <w:tcW w:w="778" w:type="pct"/>
            <w:vAlign w:val="center"/>
          </w:tcPr>
          <w:p w14:paraId="7032A412" w14:textId="7E98F1CB"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r>
      <w:tr w:rsidR="008A22C0" w:rsidRPr="00DB58C2" w14:paraId="6DBF8A97"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18A7553A" w14:textId="77777777" w:rsidR="008A22C0" w:rsidRPr="00DB58C2" w:rsidRDefault="008A22C0" w:rsidP="002356AA">
            <w:pPr>
              <w:jc w:val="right"/>
              <w:rPr>
                <w:rFonts w:ascii="Arial Narrow" w:eastAsia="Calibri" w:hAnsi="Arial Narrow" w:cs="Times New Roman"/>
                <w:b w:val="0"/>
                <w:bCs w:val="0"/>
                <w:sz w:val="20"/>
                <w:szCs w:val="20"/>
              </w:rPr>
            </w:pPr>
            <w:r w:rsidRPr="00DB58C2">
              <w:rPr>
                <w:rFonts w:ascii="Arial Narrow" w:eastAsia="Calibri" w:hAnsi="Arial Narrow" w:cs="Times New Roman"/>
                <w:sz w:val="20"/>
                <w:szCs w:val="20"/>
              </w:rPr>
              <w:t>Planirani rok provedbe mjere</w:t>
            </w:r>
          </w:p>
        </w:tc>
        <w:tc>
          <w:tcPr>
            <w:tcW w:w="1561" w:type="pct"/>
            <w:gridSpan w:val="2"/>
            <w:vAlign w:val="center"/>
          </w:tcPr>
          <w:p w14:paraId="667D3DFA" w14:textId="14919CE0" w:rsidR="008A22C0" w:rsidRPr="00DB58C2" w:rsidRDefault="00395CE1" w:rsidP="009744B5">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3F7D4B" w:rsidRPr="00DB58C2">
              <w:rPr>
                <w:rFonts w:ascii="Arial Narrow" w:eastAsia="Calibri" w:hAnsi="Arial Narrow" w:cs="Times New Roman"/>
                <w:sz w:val="20"/>
                <w:szCs w:val="20"/>
              </w:rPr>
              <w:t xml:space="preserve">2029. </w:t>
            </w:r>
          </w:p>
        </w:tc>
      </w:tr>
      <w:tr w:rsidR="008A22C0" w:rsidRPr="00DB58C2" w14:paraId="2DA071BA"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6834BCD6" w14:textId="77777777" w:rsidR="008A22C0" w:rsidRPr="00DB58C2" w:rsidRDefault="008A22C0" w:rsidP="002356AA">
            <w:pPr>
              <w:jc w:val="right"/>
              <w:rPr>
                <w:rFonts w:ascii="Arial Narrow" w:eastAsia="Calibri" w:hAnsi="Arial Narrow" w:cs="Times New Roman"/>
                <w:sz w:val="20"/>
                <w:szCs w:val="20"/>
              </w:rPr>
            </w:pPr>
            <w:r w:rsidRPr="00DB58C2">
              <w:rPr>
                <w:rFonts w:ascii="Arial Narrow" w:eastAsia="Calibri" w:hAnsi="Arial Narrow" w:cs="Times New Roman"/>
                <w:sz w:val="20"/>
                <w:szCs w:val="20"/>
              </w:rPr>
              <w:t>Procijenjeni trošak provedbe mjere (u EUR)</w:t>
            </w:r>
          </w:p>
        </w:tc>
        <w:tc>
          <w:tcPr>
            <w:tcW w:w="1561" w:type="pct"/>
            <w:gridSpan w:val="2"/>
            <w:vAlign w:val="center"/>
          </w:tcPr>
          <w:p w14:paraId="4A3D52DB" w14:textId="613D58D8" w:rsidR="008A22C0" w:rsidRPr="00DB58C2" w:rsidRDefault="00B116B8" w:rsidP="009744B5">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2.210.000</w:t>
            </w:r>
          </w:p>
        </w:tc>
      </w:tr>
      <w:tr w:rsidR="008A22C0" w:rsidRPr="00DB58C2" w14:paraId="36EC5761"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shd w:val="clear" w:color="auto" w:fill="948955" w:themeFill="background2" w:themeFillShade="80"/>
            <w:vAlign w:val="center"/>
          </w:tcPr>
          <w:p w14:paraId="1A86F7E5" w14:textId="77777777" w:rsidR="008A22C0" w:rsidRPr="00DB58C2" w:rsidRDefault="008A22C0"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4"/>
                <w:szCs w:val="24"/>
              </w:rPr>
              <w:t xml:space="preserve"> </w:t>
            </w:r>
            <w:r w:rsidRPr="00DB58C2">
              <w:rPr>
                <w:rFonts w:ascii="Arial Narrow" w:eastAsia="Calibri" w:hAnsi="Arial Narrow" w:cs="Times New Roman"/>
                <w:color w:val="FFFFFF" w:themeColor="background1"/>
                <w:sz w:val="20"/>
                <w:szCs w:val="20"/>
              </w:rPr>
              <w:t>Popis ključnih aktivnosti za provedbu mjere</w:t>
            </w:r>
          </w:p>
        </w:tc>
        <w:tc>
          <w:tcPr>
            <w:tcW w:w="2499" w:type="pct"/>
            <w:gridSpan w:val="4"/>
            <w:shd w:val="clear" w:color="auto" w:fill="948955" w:themeFill="background2" w:themeFillShade="80"/>
            <w:vAlign w:val="center"/>
          </w:tcPr>
          <w:p w14:paraId="46E0BE2B"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Rokovi</w:t>
            </w:r>
          </w:p>
        </w:tc>
      </w:tr>
      <w:tr w:rsidR="008A22C0" w:rsidRPr="00DB58C2" w14:paraId="393DC2ED"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23E10353" w14:textId="0840F676" w:rsidR="008A22C0" w:rsidRPr="00DB58C2" w:rsidRDefault="002B7723" w:rsidP="002356AA">
            <w:pPr>
              <w:rPr>
                <w:rFonts w:ascii="Arial Narrow" w:eastAsia="Calibri" w:hAnsi="Arial Narrow" w:cs="Times New Roman"/>
                <w:b w:val="0"/>
                <w:bCs w:val="0"/>
                <w:sz w:val="20"/>
                <w:szCs w:val="20"/>
              </w:rPr>
            </w:pPr>
            <w:r>
              <w:rPr>
                <w:rFonts w:ascii="Arial Narrow" w:eastAsia="Calibri" w:hAnsi="Arial Narrow" w:cs="Times New Roman"/>
                <w:b w:val="0"/>
                <w:bCs w:val="0"/>
                <w:sz w:val="20"/>
                <w:szCs w:val="20"/>
              </w:rPr>
              <w:t>U</w:t>
            </w:r>
            <w:r w:rsidRPr="00B67F42">
              <w:rPr>
                <w:rFonts w:ascii="Arial Narrow" w:eastAsia="Calibri" w:hAnsi="Arial Narrow" w:cs="Times New Roman"/>
                <w:b w:val="0"/>
                <w:bCs w:val="0"/>
                <w:sz w:val="20"/>
                <w:szCs w:val="20"/>
              </w:rPr>
              <w:t>napređenje</w:t>
            </w:r>
            <w:r>
              <w:rPr>
                <w:rFonts w:ascii="Arial Narrow" w:eastAsia="Calibri" w:hAnsi="Arial Narrow" w:cs="Times New Roman"/>
                <w:b w:val="0"/>
                <w:bCs w:val="0"/>
                <w:sz w:val="20"/>
                <w:szCs w:val="20"/>
              </w:rPr>
              <w:t xml:space="preserve"> infrastrukturnih</w:t>
            </w:r>
            <w:r w:rsidRPr="00B67F42">
              <w:rPr>
                <w:rFonts w:ascii="Arial Narrow" w:eastAsia="Calibri" w:hAnsi="Arial Narrow" w:cs="Times New Roman"/>
                <w:b w:val="0"/>
                <w:bCs w:val="0"/>
                <w:sz w:val="20"/>
                <w:szCs w:val="20"/>
              </w:rPr>
              <w:t xml:space="preserve"> uvjeta za predškolski odgoj i obrazovanje</w:t>
            </w:r>
          </w:p>
        </w:tc>
        <w:tc>
          <w:tcPr>
            <w:tcW w:w="2499" w:type="pct"/>
            <w:gridSpan w:val="4"/>
            <w:vAlign w:val="center"/>
          </w:tcPr>
          <w:p w14:paraId="0A494DE3" w14:textId="75681DF2" w:rsidR="008A22C0" w:rsidRPr="00DB58C2" w:rsidRDefault="002B7723"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960970" w:rsidRPr="00DB58C2">
              <w:rPr>
                <w:rFonts w:ascii="Arial Narrow" w:eastAsia="Calibri" w:hAnsi="Arial Narrow" w:cs="Times New Roman"/>
                <w:sz w:val="20"/>
                <w:szCs w:val="20"/>
              </w:rPr>
              <w:t>202</w:t>
            </w:r>
            <w:r>
              <w:rPr>
                <w:rFonts w:ascii="Arial Narrow" w:eastAsia="Calibri" w:hAnsi="Arial Narrow" w:cs="Times New Roman"/>
                <w:sz w:val="20"/>
                <w:szCs w:val="20"/>
              </w:rPr>
              <w:t>7</w:t>
            </w:r>
            <w:r w:rsidR="00960970" w:rsidRPr="00DB58C2">
              <w:rPr>
                <w:rFonts w:ascii="Arial Narrow" w:eastAsia="Calibri" w:hAnsi="Arial Narrow" w:cs="Times New Roman"/>
                <w:sz w:val="20"/>
                <w:szCs w:val="20"/>
              </w:rPr>
              <w:t xml:space="preserve">. </w:t>
            </w:r>
          </w:p>
        </w:tc>
      </w:tr>
      <w:tr w:rsidR="008A22C0" w:rsidRPr="00DB58C2" w14:paraId="05CC2DCD"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shd w:val="clear" w:color="auto" w:fill="948955" w:themeFill="background2" w:themeFillShade="80"/>
            <w:vAlign w:val="center"/>
          </w:tcPr>
          <w:p w14:paraId="134CA304" w14:textId="77777777" w:rsidR="008A22C0" w:rsidRPr="00DB58C2" w:rsidRDefault="008A22C0"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0"/>
                <w:szCs w:val="20"/>
              </w:rPr>
              <w:t>Izvor</w:t>
            </w:r>
          </w:p>
        </w:tc>
        <w:tc>
          <w:tcPr>
            <w:tcW w:w="3588" w:type="pct"/>
            <w:gridSpan w:val="5"/>
            <w:shd w:val="clear" w:color="auto" w:fill="948955" w:themeFill="background2" w:themeFillShade="80"/>
            <w:vAlign w:val="center"/>
          </w:tcPr>
          <w:p w14:paraId="7E1679A9"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Poveznica s programskom klasifikacijom</w:t>
            </w:r>
          </w:p>
          <w:p w14:paraId="3F4644DA"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color w:val="FFFFFF" w:themeColor="background1"/>
                <w:sz w:val="20"/>
                <w:szCs w:val="20"/>
              </w:rPr>
            </w:pPr>
            <w:r w:rsidRPr="00DB58C2">
              <w:rPr>
                <w:rFonts w:ascii="Arial Narrow" w:eastAsia="Calibri" w:hAnsi="Arial Narrow" w:cs="Times New Roman"/>
                <w:b/>
                <w:bCs/>
                <w:color w:val="FFFFFF" w:themeColor="background1"/>
                <w:sz w:val="20"/>
                <w:szCs w:val="20"/>
              </w:rPr>
              <w:t>(oznaka i naziv)</w:t>
            </w:r>
          </w:p>
        </w:tc>
      </w:tr>
      <w:tr w:rsidR="008A22C0" w:rsidRPr="00DB58C2" w14:paraId="7F6D625B"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0505B358" w14:textId="77777777" w:rsidR="008A22C0" w:rsidRPr="00DB58C2" w:rsidRDefault="008A22C0"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Proračunski program</w:t>
            </w:r>
          </w:p>
        </w:tc>
        <w:tc>
          <w:tcPr>
            <w:tcW w:w="3588" w:type="pct"/>
            <w:gridSpan w:val="5"/>
            <w:vAlign w:val="center"/>
          </w:tcPr>
          <w:p w14:paraId="46BDEE57" w14:textId="1ACCC3B8" w:rsidR="008A22C0" w:rsidRPr="00DB58C2" w:rsidRDefault="003F7D4B"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2104 Izgradnja dječjeg vrtića u Babinom Polju</w:t>
            </w:r>
          </w:p>
        </w:tc>
      </w:tr>
      <w:tr w:rsidR="008A22C0" w:rsidRPr="00DB58C2" w14:paraId="5AA332D3" w14:textId="77777777" w:rsidTr="00395CE1">
        <w:trPr>
          <w:trHeight w:val="446"/>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22634CB3" w14:textId="1ABF3B5A" w:rsidR="008A22C0" w:rsidRPr="00DB58C2" w:rsidRDefault="00DE7865"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Izvor financiranja</w:t>
            </w:r>
          </w:p>
        </w:tc>
        <w:tc>
          <w:tcPr>
            <w:tcW w:w="3588" w:type="pct"/>
            <w:gridSpan w:val="5"/>
            <w:vAlign w:val="center"/>
          </w:tcPr>
          <w:p w14:paraId="4E84B480" w14:textId="77777777" w:rsidR="002B7723" w:rsidRPr="002B7723" w:rsidRDefault="002B7723" w:rsidP="002B7723">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2B7723">
              <w:rPr>
                <w:rFonts w:ascii="Arial Narrow" w:eastAsia="Calibri" w:hAnsi="Arial Narrow" w:cs="Times New Roman"/>
                <w:sz w:val="20"/>
                <w:szCs w:val="20"/>
              </w:rPr>
              <w:t>K210403 Konzultantske usluge za javnu nabavu za izgradnju dječjeg vrtića u Babinom Polju</w:t>
            </w:r>
          </w:p>
          <w:p w14:paraId="540D7627" w14:textId="77777777" w:rsidR="002B7723" w:rsidRPr="002B7723" w:rsidRDefault="002B7723" w:rsidP="002B7723">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2B7723">
              <w:rPr>
                <w:rFonts w:ascii="Arial Narrow" w:eastAsia="Calibri" w:hAnsi="Arial Narrow" w:cs="Times New Roman"/>
                <w:sz w:val="20"/>
                <w:szCs w:val="20"/>
              </w:rPr>
              <w:t>K210404 Studija izvedivosti izgradnje i opremanja dječjeg vrtića u Babinom Polju</w:t>
            </w:r>
          </w:p>
          <w:p w14:paraId="237AA656" w14:textId="77777777" w:rsidR="002B7723" w:rsidRPr="002B7723" w:rsidRDefault="002B7723" w:rsidP="002B7723">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2B7723">
              <w:rPr>
                <w:rFonts w:ascii="Arial Narrow" w:eastAsia="Calibri" w:hAnsi="Arial Narrow" w:cs="Times New Roman"/>
                <w:sz w:val="20"/>
                <w:szCs w:val="20"/>
              </w:rPr>
              <w:t>K210405 Upravljanje projektom ukupne izgradnje i opremanja dječjeg vrtića u Babinom Polju</w:t>
            </w:r>
          </w:p>
          <w:p w14:paraId="56822A72" w14:textId="334C07DC" w:rsidR="008A22C0" w:rsidRPr="00DB58C2" w:rsidRDefault="002B7723" w:rsidP="002B7723">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2B7723">
              <w:rPr>
                <w:rFonts w:ascii="Arial Narrow" w:eastAsia="Calibri" w:hAnsi="Arial Narrow" w:cs="Times New Roman"/>
                <w:sz w:val="20"/>
                <w:szCs w:val="20"/>
              </w:rPr>
              <w:t>K210409 Izgradnja dječjeg vrtića u Babinom Polju</w:t>
            </w:r>
          </w:p>
        </w:tc>
      </w:tr>
    </w:tbl>
    <w:p w14:paraId="6610B6FC" w14:textId="77777777" w:rsidR="002B7723" w:rsidRDefault="002B7723">
      <w:r>
        <w:rPr>
          <w:b/>
          <w:bCs/>
        </w:rPr>
        <w:br w:type="page"/>
      </w:r>
    </w:p>
    <w:tbl>
      <w:tblPr>
        <w:tblStyle w:val="Tablicareetke4-isticanje5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1675"/>
        <w:gridCol w:w="1055"/>
        <w:gridCol w:w="1055"/>
        <w:gridCol w:w="1055"/>
        <w:gridCol w:w="1055"/>
        <w:gridCol w:w="955"/>
        <w:gridCol w:w="1542"/>
        <w:gridCol w:w="1122"/>
        <w:gridCol w:w="1122"/>
        <w:gridCol w:w="1122"/>
        <w:gridCol w:w="1122"/>
        <w:gridCol w:w="1114"/>
      </w:tblGrid>
      <w:tr w:rsidR="008A22C0" w:rsidRPr="00DB58C2" w14:paraId="0A2DC738" w14:textId="77777777" w:rsidTr="00F5787D">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598" w:type="pct"/>
            <w:vMerge w:val="restart"/>
            <w:tcBorders>
              <w:top w:val="none" w:sz="0" w:space="0" w:color="auto"/>
              <w:left w:val="none" w:sz="0" w:space="0" w:color="auto"/>
              <w:bottom w:val="none" w:sz="0" w:space="0" w:color="auto"/>
              <w:right w:val="none" w:sz="0" w:space="0" w:color="auto"/>
            </w:tcBorders>
            <w:vAlign w:val="center"/>
          </w:tcPr>
          <w:p w14:paraId="3CBFB358" w14:textId="242CCF12" w:rsidR="002B7723" w:rsidRDefault="002B7723" w:rsidP="002A34C7">
            <w:pPr>
              <w:jc w:val="center"/>
              <w:rPr>
                <w:rFonts w:ascii="Arial Narrow" w:eastAsia="Calibri" w:hAnsi="Arial Narrow" w:cs="Arial"/>
                <w:b w:val="0"/>
                <w:bCs w:val="0"/>
                <w:sz w:val="20"/>
                <w:szCs w:val="20"/>
              </w:rPr>
            </w:pPr>
          </w:p>
          <w:p w14:paraId="18CC996D" w14:textId="77777777" w:rsidR="002B7723" w:rsidRDefault="002B7723" w:rsidP="002A34C7">
            <w:pPr>
              <w:jc w:val="center"/>
              <w:rPr>
                <w:rFonts w:ascii="Arial Narrow" w:eastAsia="Calibri" w:hAnsi="Arial Narrow" w:cs="Arial"/>
                <w:b w:val="0"/>
                <w:bCs w:val="0"/>
                <w:sz w:val="20"/>
                <w:szCs w:val="20"/>
              </w:rPr>
            </w:pPr>
          </w:p>
          <w:p w14:paraId="6F7CDCBA" w14:textId="77777777" w:rsidR="002B7723" w:rsidRDefault="002B7723" w:rsidP="002A34C7">
            <w:pPr>
              <w:jc w:val="center"/>
              <w:rPr>
                <w:rFonts w:ascii="Arial Narrow" w:eastAsia="Calibri" w:hAnsi="Arial Narrow" w:cs="Arial"/>
                <w:b w:val="0"/>
                <w:bCs w:val="0"/>
                <w:sz w:val="20"/>
                <w:szCs w:val="20"/>
              </w:rPr>
            </w:pPr>
          </w:p>
          <w:p w14:paraId="41E1B992" w14:textId="7C269707" w:rsidR="008A22C0" w:rsidRPr="00DB58C2" w:rsidRDefault="008A22C0" w:rsidP="002A34C7">
            <w:pPr>
              <w:jc w:val="center"/>
              <w:rPr>
                <w:rFonts w:ascii="Arial Narrow" w:eastAsia="Calibri" w:hAnsi="Arial Narrow" w:cs="Arial"/>
                <w:b w:val="0"/>
                <w:bCs w:val="0"/>
                <w:sz w:val="20"/>
                <w:szCs w:val="20"/>
              </w:rPr>
            </w:pPr>
            <w:r w:rsidRPr="00DB58C2">
              <w:rPr>
                <w:rFonts w:ascii="Arial Narrow" w:eastAsia="Calibri" w:hAnsi="Arial Narrow" w:cs="Arial"/>
                <w:sz w:val="20"/>
                <w:szCs w:val="20"/>
              </w:rPr>
              <w:t>Aktivnost</w:t>
            </w:r>
          </w:p>
        </w:tc>
        <w:tc>
          <w:tcPr>
            <w:tcW w:w="1849" w:type="pct"/>
            <w:gridSpan w:val="5"/>
            <w:tcBorders>
              <w:top w:val="none" w:sz="0" w:space="0" w:color="auto"/>
              <w:left w:val="none" w:sz="0" w:space="0" w:color="auto"/>
              <w:bottom w:val="none" w:sz="0" w:space="0" w:color="auto"/>
              <w:right w:val="none" w:sz="0" w:space="0" w:color="auto"/>
            </w:tcBorders>
            <w:vAlign w:val="center"/>
          </w:tcPr>
          <w:p w14:paraId="416F9DFF" w14:textId="77777777" w:rsidR="00196A69"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Procjena troška provedbe aktivnosti</w:t>
            </w:r>
          </w:p>
          <w:p w14:paraId="03AD8E22" w14:textId="720D1880" w:rsidR="008A22C0"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(u EUR)</w:t>
            </w:r>
          </w:p>
        </w:tc>
        <w:tc>
          <w:tcPr>
            <w:tcW w:w="2553" w:type="pct"/>
            <w:gridSpan w:val="6"/>
            <w:tcBorders>
              <w:top w:val="none" w:sz="0" w:space="0" w:color="auto"/>
              <w:left w:val="none" w:sz="0" w:space="0" w:color="auto"/>
              <w:bottom w:val="none" w:sz="0" w:space="0" w:color="auto"/>
              <w:right w:val="none" w:sz="0" w:space="0" w:color="auto"/>
            </w:tcBorders>
            <w:shd w:val="clear" w:color="auto" w:fill="DEDAC5" w:themeFill="background2" w:themeFillShade="E6"/>
            <w:vAlign w:val="center"/>
          </w:tcPr>
          <w:p w14:paraId="34325684" w14:textId="77777777" w:rsidR="008A22C0" w:rsidRPr="00DB58C2" w:rsidRDefault="008A22C0" w:rsidP="002356AA">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color w:val="auto"/>
                <w:sz w:val="20"/>
                <w:szCs w:val="20"/>
              </w:rPr>
              <w:t>POKAZATELJI REZULTATA</w:t>
            </w:r>
          </w:p>
        </w:tc>
      </w:tr>
      <w:tr w:rsidR="003A5037" w:rsidRPr="00DB58C2" w14:paraId="66827F21" w14:textId="77777777" w:rsidTr="00F578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 w:type="pct"/>
            <w:vMerge/>
            <w:shd w:val="clear" w:color="auto" w:fill="C4BD98" w:themeFill="background2" w:themeFillShade="BF"/>
            <w:vAlign w:val="center"/>
          </w:tcPr>
          <w:p w14:paraId="19406AD7" w14:textId="77777777" w:rsidR="003A5037" w:rsidRPr="00DB58C2" w:rsidRDefault="003A5037" w:rsidP="003A5037">
            <w:pPr>
              <w:jc w:val="center"/>
              <w:rPr>
                <w:rFonts w:ascii="Arial Narrow" w:eastAsia="Calibri" w:hAnsi="Arial Narrow" w:cs="Arial"/>
                <w:sz w:val="20"/>
                <w:szCs w:val="20"/>
              </w:rPr>
            </w:pPr>
          </w:p>
        </w:tc>
        <w:tc>
          <w:tcPr>
            <w:tcW w:w="377" w:type="pct"/>
            <w:vAlign w:val="center"/>
          </w:tcPr>
          <w:p w14:paraId="3C5F0C69"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Proračun</w:t>
            </w:r>
          </w:p>
          <w:p w14:paraId="1E73700F" w14:textId="256BDDD4"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 (EUR)</w:t>
            </w:r>
          </w:p>
        </w:tc>
        <w:tc>
          <w:tcPr>
            <w:tcW w:w="377" w:type="pct"/>
            <w:vAlign w:val="center"/>
          </w:tcPr>
          <w:p w14:paraId="00435326"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5E217EA0" w14:textId="31D98EFB"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 (EUR)</w:t>
            </w:r>
          </w:p>
        </w:tc>
        <w:tc>
          <w:tcPr>
            <w:tcW w:w="377" w:type="pct"/>
            <w:vAlign w:val="center"/>
          </w:tcPr>
          <w:p w14:paraId="29D3CBD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142D9F49" w14:textId="3D40677A"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 (EUR)</w:t>
            </w:r>
          </w:p>
        </w:tc>
        <w:tc>
          <w:tcPr>
            <w:tcW w:w="377" w:type="pct"/>
            <w:vAlign w:val="center"/>
          </w:tcPr>
          <w:p w14:paraId="12C7BB86"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1AC026DD" w14:textId="1371C432"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341" w:type="pct"/>
            <w:vAlign w:val="center"/>
          </w:tcPr>
          <w:p w14:paraId="7109DC41"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02FF5CA1" w14:textId="225392AA"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551" w:type="pct"/>
            <w:shd w:val="clear" w:color="auto" w:fill="C4BD98" w:themeFill="background2" w:themeFillShade="BF"/>
            <w:vAlign w:val="center"/>
          </w:tcPr>
          <w:p w14:paraId="19914EA7"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bCs/>
                <w:sz w:val="20"/>
                <w:szCs w:val="20"/>
              </w:rPr>
            </w:pPr>
            <w:r w:rsidRPr="00DB58C2">
              <w:rPr>
                <w:rFonts w:ascii="Arial Narrow" w:eastAsia="Calibri" w:hAnsi="Arial Narrow" w:cs="Arial"/>
                <w:b/>
                <w:bCs/>
                <w:sz w:val="20"/>
                <w:szCs w:val="20"/>
              </w:rPr>
              <w:t>Naziv pokazatelja rezultata</w:t>
            </w:r>
          </w:p>
        </w:tc>
        <w:tc>
          <w:tcPr>
            <w:tcW w:w="401" w:type="pct"/>
            <w:vAlign w:val="center"/>
          </w:tcPr>
          <w:p w14:paraId="76831F0E"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Početna vrijednost</w:t>
            </w:r>
          </w:p>
          <w:p w14:paraId="1F4B4A6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w:t>
            </w:r>
          </w:p>
        </w:tc>
        <w:tc>
          <w:tcPr>
            <w:tcW w:w="401" w:type="pct"/>
            <w:vAlign w:val="center"/>
          </w:tcPr>
          <w:p w14:paraId="26715377"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649BC91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w:t>
            </w:r>
          </w:p>
        </w:tc>
        <w:tc>
          <w:tcPr>
            <w:tcW w:w="401" w:type="pct"/>
            <w:vAlign w:val="center"/>
          </w:tcPr>
          <w:p w14:paraId="477EF896"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6D135BE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w:t>
            </w:r>
          </w:p>
        </w:tc>
        <w:tc>
          <w:tcPr>
            <w:tcW w:w="401" w:type="pct"/>
            <w:vAlign w:val="center"/>
          </w:tcPr>
          <w:p w14:paraId="1ABA46E0"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773DC6A1"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w:t>
            </w:r>
          </w:p>
        </w:tc>
        <w:tc>
          <w:tcPr>
            <w:tcW w:w="398" w:type="pct"/>
            <w:vAlign w:val="center"/>
          </w:tcPr>
          <w:p w14:paraId="17FA04BA"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6D941F5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(2029.)</w:t>
            </w:r>
          </w:p>
        </w:tc>
      </w:tr>
      <w:tr w:rsidR="00842DB2" w:rsidRPr="00DB58C2" w14:paraId="69D624E7" w14:textId="77777777" w:rsidTr="002B7723">
        <w:trPr>
          <w:trHeight w:val="708"/>
        </w:trPr>
        <w:tc>
          <w:tcPr>
            <w:cnfStyle w:val="001000000000" w:firstRow="0" w:lastRow="0" w:firstColumn="1" w:lastColumn="0" w:oddVBand="0" w:evenVBand="0" w:oddHBand="0" w:evenHBand="0" w:firstRowFirstColumn="0" w:firstRowLastColumn="0" w:lastRowFirstColumn="0" w:lastRowLastColumn="0"/>
            <w:tcW w:w="598" w:type="pct"/>
            <w:vAlign w:val="center"/>
          </w:tcPr>
          <w:p w14:paraId="3753F605" w14:textId="13ED8F74" w:rsidR="00842DB2" w:rsidRPr="00DB58C2" w:rsidRDefault="00842DB2" w:rsidP="00842DB2">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K210403 Konzultantske usluge za javnu nabavu za izgradnju dječjeg vrtića u Babinom Polju</w:t>
            </w:r>
          </w:p>
        </w:tc>
        <w:tc>
          <w:tcPr>
            <w:tcW w:w="377" w:type="pct"/>
            <w:vAlign w:val="center"/>
          </w:tcPr>
          <w:p w14:paraId="2B120046" w14:textId="46C039BE" w:rsidR="00842DB2" w:rsidRPr="00DB58C2" w:rsidRDefault="00842DB2" w:rsidP="00842DB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77" w:type="pct"/>
            <w:vAlign w:val="center"/>
          </w:tcPr>
          <w:p w14:paraId="6CA14AD4" w14:textId="04DE7BE9" w:rsidR="00842DB2" w:rsidRPr="00DB58C2" w:rsidRDefault="00842DB2" w:rsidP="00842DB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377" w:type="pct"/>
            <w:vAlign w:val="center"/>
          </w:tcPr>
          <w:p w14:paraId="02C09936" w14:textId="539C68DE" w:rsidR="00842DB2" w:rsidRPr="00DB58C2" w:rsidRDefault="00842DB2" w:rsidP="00842DB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0,00</w:t>
            </w:r>
          </w:p>
        </w:tc>
        <w:tc>
          <w:tcPr>
            <w:tcW w:w="377" w:type="pct"/>
            <w:vAlign w:val="center"/>
          </w:tcPr>
          <w:p w14:paraId="31C25933" w14:textId="3BBE2A90" w:rsidR="00842DB2" w:rsidRPr="00DB58C2" w:rsidRDefault="00842DB2" w:rsidP="00842DB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07E4D64B" w14:textId="725D05E6" w:rsidR="00842DB2" w:rsidRPr="00DB58C2" w:rsidRDefault="00842DB2" w:rsidP="00842DB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70FDC0C7" w14:textId="2EC5BD07" w:rsidR="00842DB2" w:rsidRPr="00DB58C2" w:rsidRDefault="00842DB2" w:rsidP="00842DB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izrađenih i odobrenih dokumentacija za javnu nabavu</w:t>
            </w:r>
          </w:p>
        </w:tc>
        <w:tc>
          <w:tcPr>
            <w:tcW w:w="401" w:type="pct"/>
            <w:vAlign w:val="center"/>
          </w:tcPr>
          <w:p w14:paraId="51D981B6" w14:textId="76000088" w:rsidR="00842DB2" w:rsidRPr="00DB58C2" w:rsidRDefault="00842DB2" w:rsidP="00842DB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401" w:type="pct"/>
            <w:vAlign w:val="center"/>
          </w:tcPr>
          <w:p w14:paraId="205200DB" w14:textId="79216234" w:rsidR="00842DB2" w:rsidRPr="00DB58C2" w:rsidRDefault="00842DB2" w:rsidP="00842DB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04F78DF4" w14:textId="3F8FC90C" w:rsidR="00842DB2" w:rsidRPr="00DB58C2" w:rsidRDefault="00842DB2" w:rsidP="00842DB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280D8C8E" w14:textId="0A20A176" w:rsidR="00842DB2" w:rsidRPr="00DB58C2" w:rsidRDefault="00842DB2" w:rsidP="00842DB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2AD5DEEE" w14:textId="20DEE604" w:rsidR="00842DB2" w:rsidRPr="00DB58C2" w:rsidRDefault="00842DB2" w:rsidP="00842DB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r w:rsidR="00842DB2" w:rsidRPr="00DB58C2" w14:paraId="2695D96E" w14:textId="77777777" w:rsidTr="00F5787D">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28A6C13B" w14:textId="1BA513B5" w:rsidR="00842DB2" w:rsidRPr="00DB58C2" w:rsidRDefault="00842DB2" w:rsidP="00842DB2">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K210404 Studija izvedivosti izgradnje i opremanja dječjeg vrtića u Babinom Polju</w:t>
            </w:r>
          </w:p>
        </w:tc>
        <w:tc>
          <w:tcPr>
            <w:tcW w:w="377" w:type="pct"/>
            <w:vAlign w:val="center"/>
          </w:tcPr>
          <w:p w14:paraId="204FC01D" w14:textId="516A3192" w:rsidR="00842DB2" w:rsidRPr="00DB58C2" w:rsidRDefault="00842DB2" w:rsidP="00842DB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30.000</w:t>
            </w:r>
          </w:p>
        </w:tc>
        <w:tc>
          <w:tcPr>
            <w:tcW w:w="377" w:type="pct"/>
            <w:vAlign w:val="center"/>
          </w:tcPr>
          <w:p w14:paraId="2E89DD8C" w14:textId="56E81238" w:rsidR="00842DB2" w:rsidRPr="00DB58C2" w:rsidRDefault="00842DB2" w:rsidP="00842DB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0,00</w:t>
            </w:r>
          </w:p>
        </w:tc>
        <w:tc>
          <w:tcPr>
            <w:tcW w:w="377" w:type="pct"/>
            <w:vAlign w:val="center"/>
          </w:tcPr>
          <w:p w14:paraId="7A05027F" w14:textId="4E7AD072" w:rsidR="00842DB2" w:rsidRPr="00DB58C2" w:rsidRDefault="00842DB2" w:rsidP="00842DB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0,00</w:t>
            </w:r>
          </w:p>
        </w:tc>
        <w:tc>
          <w:tcPr>
            <w:tcW w:w="377" w:type="pct"/>
            <w:vAlign w:val="center"/>
          </w:tcPr>
          <w:p w14:paraId="2D3DBCA5" w14:textId="408F4831" w:rsidR="00842DB2" w:rsidRPr="00DB58C2" w:rsidRDefault="00842DB2" w:rsidP="00842DB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347ADF2F" w14:textId="6B064081" w:rsidR="00842DB2" w:rsidRPr="00DB58C2" w:rsidRDefault="00842DB2" w:rsidP="00842DB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68D0CE5C" w14:textId="70D27A96" w:rsidR="00842DB2" w:rsidRPr="00DB58C2" w:rsidRDefault="00842DB2" w:rsidP="00842DB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scenarija i opcija razvoja obrađenih u studiji</w:t>
            </w:r>
          </w:p>
        </w:tc>
        <w:tc>
          <w:tcPr>
            <w:tcW w:w="401" w:type="pct"/>
            <w:vAlign w:val="center"/>
          </w:tcPr>
          <w:p w14:paraId="2D8999C8" w14:textId="7C6D17B3" w:rsidR="00842DB2" w:rsidRPr="00DB58C2" w:rsidRDefault="00842DB2" w:rsidP="00842DB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c>
          <w:tcPr>
            <w:tcW w:w="401" w:type="pct"/>
            <w:vAlign w:val="center"/>
          </w:tcPr>
          <w:p w14:paraId="12DD58E3" w14:textId="2F97C5C8" w:rsidR="00842DB2" w:rsidRPr="00DB58C2" w:rsidRDefault="00842DB2" w:rsidP="00842DB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50A7BE07" w14:textId="6C8B5EC6" w:rsidR="00842DB2" w:rsidRPr="00DB58C2" w:rsidRDefault="00842DB2" w:rsidP="00842DB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4E31E9E9" w14:textId="39BFB8F5" w:rsidR="00842DB2" w:rsidRPr="00DB58C2" w:rsidRDefault="00842DB2" w:rsidP="00842DB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6BE7618A" w14:textId="0B275F8E" w:rsidR="00842DB2" w:rsidRPr="00DB58C2" w:rsidRDefault="00842DB2" w:rsidP="00842DB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r w:rsidR="00842DB2" w:rsidRPr="00DB58C2" w14:paraId="6954497A" w14:textId="77777777" w:rsidTr="00F5787D">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64B175AC" w14:textId="26F1D3EF" w:rsidR="00842DB2" w:rsidRPr="00DB58C2" w:rsidRDefault="00842DB2" w:rsidP="00842DB2">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K210405 Upravljanje projektom ukupne izgradnje i opremanja dječjeg vrtića u Babinom Polju</w:t>
            </w:r>
          </w:p>
        </w:tc>
        <w:tc>
          <w:tcPr>
            <w:tcW w:w="377" w:type="pct"/>
            <w:vAlign w:val="center"/>
          </w:tcPr>
          <w:p w14:paraId="06FC3808" w14:textId="35185567" w:rsidR="00842DB2" w:rsidRPr="00DB58C2" w:rsidRDefault="00842DB2" w:rsidP="00842DB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77" w:type="pct"/>
            <w:vAlign w:val="center"/>
          </w:tcPr>
          <w:p w14:paraId="14FE37A4" w14:textId="14747873" w:rsidR="00842DB2" w:rsidRPr="00DB58C2" w:rsidRDefault="00842DB2" w:rsidP="00842DB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15.000</w:t>
            </w:r>
          </w:p>
        </w:tc>
        <w:tc>
          <w:tcPr>
            <w:tcW w:w="377" w:type="pct"/>
            <w:vAlign w:val="center"/>
          </w:tcPr>
          <w:p w14:paraId="77A952E9" w14:textId="06E2AF15" w:rsidR="00842DB2" w:rsidRPr="00DB58C2" w:rsidRDefault="00842DB2" w:rsidP="00842DB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12.000</w:t>
            </w:r>
          </w:p>
        </w:tc>
        <w:tc>
          <w:tcPr>
            <w:tcW w:w="377" w:type="pct"/>
            <w:vAlign w:val="center"/>
          </w:tcPr>
          <w:p w14:paraId="35DEA7A9" w14:textId="55443708" w:rsidR="00842DB2" w:rsidRPr="00DB58C2" w:rsidRDefault="00842DB2" w:rsidP="00842DB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39D2D157" w14:textId="27618383" w:rsidR="00842DB2" w:rsidRPr="00DB58C2" w:rsidRDefault="00842DB2" w:rsidP="00842DB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67B5D35D" w14:textId="664CE598" w:rsidR="00842DB2" w:rsidRPr="00DB58C2" w:rsidRDefault="00842DB2" w:rsidP="00842DB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Postotak realiziranih aktivnosti u skladu s projektnim planom i rokovima</w:t>
            </w:r>
          </w:p>
        </w:tc>
        <w:tc>
          <w:tcPr>
            <w:tcW w:w="401" w:type="pct"/>
            <w:vAlign w:val="center"/>
          </w:tcPr>
          <w:p w14:paraId="457A920B" w14:textId="6F781C09" w:rsidR="00842DB2" w:rsidRPr="00DB58C2" w:rsidRDefault="00842DB2" w:rsidP="00842DB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30 %</w:t>
            </w:r>
          </w:p>
        </w:tc>
        <w:tc>
          <w:tcPr>
            <w:tcW w:w="401" w:type="pct"/>
            <w:vAlign w:val="center"/>
          </w:tcPr>
          <w:p w14:paraId="0A41821F" w14:textId="24ADD9EA" w:rsidR="00842DB2" w:rsidRPr="00DB58C2" w:rsidRDefault="00842DB2" w:rsidP="00842DB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50 %</w:t>
            </w:r>
          </w:p>
        </w:tc>
        <w:tc>
          <w:tcPr>
            <w:tcW w:w="401" w:type="pct"/>
            <w:vAlign w:val="center"/>
          </w:tcPr>
          <w:p w14:paraId="0E2995BD" w14:textId="23CF4779" w:rsidR="00842DB2" w:rsidRPr="00DB58C2" w:rsidRDefault="00842DB2" w:rsidP="00842DB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20 %</w:t>
            </w:r>
          </w:p>
        </w:tc>
        <w:tc>
          <w:tcPr>
            <w:tcW w:w="401" w:type="pct"/>
            <w:vAlign w:val="center"/>
          </w:tcPr>
          <w:p w14:paraId="6C622928" w14:textId="0E8A9BB0" w:rsidR="00842DB2" w:rsidRPr="00DB58C2" w:rsidRDefault="00842DB2" w:rsidP="00842DB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0CD1D7E6" w14:textId="76835CCA" w:rsidR="00842DB2" w:rsidRPr="00DB58C2" w:rsidRDefault="00842DB2" w:rsidP="00842DB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r w:rsidR="00842DB2" w:rsidRPr="00DB58C2" w14:paraId="1EBDCE9F" w14:textId="77777777" w:rsidTr="00F5787D">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2F97DBA3" w14:textId="265C2EC0" w:rsidR="00842DB2" w:rsidRPr="00DB58C2" w:rsidRDefault="00842DB2" w:rsidP="00842DB2">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K210409 Izgradnja dječjeg vrtića u Babinom Polju</w:t>
            </w:r>
          </w:p>
        </w:tc>
        <w:tc>
          <w:tcPr>
            <w:tcW w:w="377" w:type="pct"/>
            <w:vAlign w:val="center"/>
          </w:tcPr>
          <w:p w14:paraId="6FD1CC3C" w14:textId="2F0CD01F" w:rsidR="00842DB2" w:rsidRPr="00DB58C2" w:rsidRDefault="00842DB2" w:rsidP="00842DB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405.000</w:t>
            </w:r>
          </w:p>
        </w:tc>
        <w:tc>
          <w:tcPr>
            <w:tcW w:w="377" w:type="pct"/>
            <w:vAlign w:val="center"/>
          </w:tcPr>
          <w:p w14:paraId="5E9519B3" w14:textId="51F6E3B1" w:rsidR="00842DB2" w:rsidRPr="00DB58C2" w:rsidRDefault="00842DB2" w:rsidP="00842DB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972.000</w:t>
            </w:r>
          </w:p>
        </w:tc>
        <w:tc>
          <w:tcPr>
            <w:tcW w:w="377" w:type="pct"/>
            <w:vAlign w:val="center"/>
          </w:tcPr>
          <w:p w14:paraId="1907C444" w14:textId="34B8208F" w:rsidR="00842DB2" w:rsidRPr="00DB58C2" w:rsidRDefault="00842DB2" w:rsidP="00842DB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758.000</w:t>
            </w:r>
          </w:p>
        </w:tc>
        <w:tc>
          <w:tcPr>
            <w:tcW w:w="377" w:type="pct"/>
            <w:vAlign w:val="center"/>
          </w:tcPr>
          <w:p w14:paraId="5A012F2E" w14:textId="270C360D" w:rsidR="00842DB2" w:rsidRPr="00DB58C2" w:rsidRDefault="00842DB2" w:rsidP="00842DB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7A7BE6AD" w14:textId="286E078A" w:rsidR="00842DB2" w:rsidRPr="00DB58C2" w:rsidRDefault="00842DB2" w:rsidP="00842DB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7E4D7B6C" w14:textId="46A4EA44" w:rsidR="00842DB2" w:rsidRPr="00DB58C2" w:rsidRDefault="001C70DF" w:rsidP="00842DB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Postotak</w:t>
            </w:r>
            <w:r w:rsidR="00842DB2" w:rsidRPr="00DB58C2">
              <w:rPr>
                <w:rFonts w:ascii="Arial Narrow" w:eastAsia="Calibri" w:hAnsi="Arial Narrow" w:cs="Arial"/>
                <w:sz w:val="20"/>
                <w:szCs w:val="20"/>
              </w:rPr>
              <w:t xml:space="preserve"> završenih faza izgradnje u skladu s planiranim rokovima</w:t>
            </w:r>
          </w:p>
        </w:tc>
        <w:tc>
          <w:tcPr>
            <w:tcW w:w="401" w:type="pct"/>
            <w:vAlign w:val="center"/>
          </w:tcPr>
          <w:p w14:paraId="7D84D2BF" w14:textId="613DD07E" w:rsidR="00842DB2" w:rsidRPr="00DB58C2" w:rsidRDefault="001C70DF" w:rsidP="00842DB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20 %</w:t>
            </w:r>
          </w:p>
        </w:tc>
        <w:tc>
          <w:tcPr>
            <w:tcW w:w="401" w:type="pct"/>
            <w:vAlign w:val="center"/>
          </w:tcPr>
          <w:p w14:paraId="6B95D49B" w14:textId="59CD1D74" w:rsidR="00842DB2" w:rsidRPr="00DB58C2" w:rsidRDefault="001C70DF" w:rsidP="00842DB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50 %</w:t>
            </w:r>
          </w:p>
        </w:tc>
        <w:tc>
          <w:tcPr>
            <w:tcW w:w="401" w:type="pct"/>
            <w:vAlign w:val="center"/>
          </w:tcPr>
          <w:p w14:paraId="6E0A3BD0" w14:textId="066FF6D5" w:rsidR="00842DB2" w:rsidRPr="00DB58C2" w:rsidRDefault="001C70DF" w:rsidP="00842DB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30 %</w:t>
            </w:r>
          </w:p>
        </w:tc>
        <w:tc>
          <w:tcPr>
            <w:tcW w:w="401" w:type="pct"/>
            <w:vAlign w:val="center"/>
          </w:tcPr>
          <w:p w14:paraId="19A57DFF" w14:textId="17E48FC7" w:rsidR="00842DB2" w:rsidRPr="00DB58C2" w:rsidRDefault="00842DB2" w:rsidP="00842DB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7CDF549C" w14:textId="366C8668" w:rsidR="00842DB2" w:rsidRPr="00DB58C2" w:rsidRDefault="00842DB2" w:rsidP="00842DB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bl>
    <w:p w14:paraId="66B7742C" w14:textId="77777777" w:rsidR="008A22C0" w:rsidRPr="00DB58C2" w:rsidRDefault="008A22C0" w:rsidP="00793A6D">
      <w:pPr>
        <w:tabs>
          <w:tab w:val="left" w:pos="2580"/>
        </w:tabs>
        <w:rPr>
          <w:rFonts w:ascii="Arial Narrow" w:eastAsia="Calibri" w:hAnsi="Arial Narrow" w:cs="Times New Roman"/>
          <w:sz w:val="24"/>
          <w:szCs w:val="24"/>
        </w:rPr>
        <w:sectPr w:rsidR="008A22C0" w:rsidRPr="00DB58C2" w:rsidSect="00A34F96">
          <w:pgSz w:w="16838" w:h="11906" w:orient="landscape"/>
          <w:pgMar w:top="1417" w:right="1417" w:bottom="1417" w:left="1417" w:header="708" w:footer="708" w:gutter="0"/>
          <w:cols w:space="708"/>
          <w:titlePg/>
          <w:docGrid w:linePitch="360"/>
        </w:sectPr>
      </w:pPr>
    </w:p>
    <w:tbl>
      <w:tblPr>
        <w:tblStyle w:val="Tablicareetke4-isticanje51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2401"/>
        <w:gridCol w:w="1551"/>
        <w:gridCol w:w="3048"/>
        <w:gridCol w:w="437"/>
        <w:gridCol w:w="2189"/>
        <w:gridCol w:w="2191"/>
        <w:gridCol w:w="2177"/>
      </w:tblGrid>
      <w:tr w:rsidR="00A912C1" w:rsidRPr="00DB58C2" w14:paraId="7C704F1B" w14:textId="77777777" w:rsidTr="00395CE1">
        <w:trPr>
          <w:cnfStyle w:val="100000000000" w:firstRow="1" w:lastRow="0" w:firstColumn="0" w:lastColumn="0" w:oddVBand="0" w:evenVBand="0" w:oddHBand="0" w:evenHBand="0" w:firstRowFirstColumn="0" w:firstRowLastColumn="0" w:lastRowFirstColumn="0" w:lastRowLastColumn="0"/>
          <w:trHeight w:val="127"/>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tcPr>
          <w:p w14:paraId="26F0BC30" w14:textId="1D2C47DC" w:rsidR="00A912C1" w:rsidRPr="00DB58C2" w:rsidRDefault="00A912C1" w:rsidP="00A912C1">
            <w:pPr>
              <w:rPr>
                <w:rFonts w:ascii="Arial Narrow" w:eastAsia="Calibri" w:hAnsi="Arial Narrow" w:cs="Times New Roman"/>
                <w:sz w:val="20"/>
                <w:szCs w:val="20"/>
              </w:rPr>
            </w:pPr>
            <w:r w:rsidRPr="00DB58C2">
              <w:rPr>
                <w:rFonts w:ascii="Arial Narrow" w:hAnsi="Arial Narrow"/>
                <w:sz w:val="20"/>
                <w:szCs w:val="20"/>
              </w:rPr>
              <w:lastRenderedPageBreak/>
              <w:t>STRATEŠKI CILJ 2. POBOLJŠANJE KVALITETE ŽIVOTA ULAGANJEM U KOMUNALNU, PROMETNU I DRUŠTVENU INFRASTRUKTURU</w:t>
            </w:r>
          </w:p>
        </w:tc>
      </w:tr>
      <w:tr w:rsidR="00A912C1" w:rsidRPr="00DB58C2" w14:paraId="0776689E" w14:textId="77777777" w:rsidTr="006B25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Pr>
          <w:p w14:paraId="7B97BE8F" w14:textId="575A49A7" w:rsidR="00A912C1" w:rsidRPr="00DB58C2" w:rsidRDefault="00A912C1" w:rsidP="00A912C1">
            <w:pPr>
              <w:rPr>
                <w:rFonts w:ascii="Arial Narrow" w:eastAsia="Calibri" w:hAnsi="Arial Narrow" w:cs="Times New Roman"/>
                <w:sz w:val="20"/>
                <w:szCs w:val="20"/>
              </w:rPr>
            </w:pPr>
            <w:r w:rsidRPr="00DB58C2">
              <w:rPr>
                <w:rFonts w:ascii="Arial Narrow" w:hAnsi="Arial Narrow"/>
                <w:sz w:val="20"/>
                <w:szCs w:val="20"/>
              </w:rPr>
              <w:t>PRIORITET 2.1. Unaprjeđenje društvenih djelatnosti i društvene infrastrukture</w:t>
            </w:r>
          </w:p>
        </w:tc>
      </w:tr>
      <w:tr w:rsidR="008A22C0" w:rsidRPr="00DB58C2" w14:paraId="4EF1BB2C" w14:textId="77777777" w:rsidTr="002356AA">
        <w:tc>
          <w:tcPr>
            <w:cnfStyle w:val="001000000000" w:firstRow="0" w:lastRow="0" w:firstColumn="1" w:lastColumn="0" w:oddVBand="0" w:evenVBand="0" w:oddHBand="0" w:evenHBand="0" w:firstRowFirstColumn="0" w:firstRowLastColumn="0" w:lastRowFirstColumn="0" w:lastRowLastColumn="0"/>
            <w:tcW w:w="858" w:type="pct"/>
            <w:shd w:val="clear" w:color="auto" w:fill="C4BD98" w:themeFill="background2" w:themeFillShade="BF"/>
            <w:vAlign w:val="center"/>
          </w:tcPr>
          <w:p w14:paraId="649821D4" w14:textId="77777777" w:rsidR="008A22C0" w:rsidRPr="00DB58C2" w:rsidRDefault="008A22C0" w:rsidP="002356AA">
            <w:pPr>
              <w:jc w:val="center"/>
              <w:rPr>
                <w:rFonts w:ascii="Arial Narrow" w:eastAsia="Calibri" w:hAnsi="Arial Narrow" w:cs="Times New Roman"/>
                <w:color w:val="000000" w:themeColor="text1"/>
                <w:sz w:val="20"/>
                <w:szCs w:val="20"/>
              </w:rPr>
            </w:pPr>
            <w:r w:rsidRPr="00DB58C2">
              <w:rPr>
                <w:rFonts w:ascii="Arial Narrow" w:eastAsia="Calibri" w:hAnsi="Arial Narrow" w:cs="Times New Roman"/>
                <w:color w:val="000000" w:themeColor="text1"/>
                <w:sz w:val="20"/>
                <w:szCs w:val="20"/>
              </w:rPr>
              <w:t>Naziv mjere</w:t>
            </w:r>
          </w:p>
        </w:tc>
        <w:tc>
          <w:tcPr>
            <w:tcW w:w="1799" w:type="pct"/>
            <w:gridSpan w:val="3"/>
            <w:shd w:val="clear" w:color="auto" w:fill="C4BD98" w:themeFill="background2" w:themeFillShade="BF"/>
            <w:vAlign w:val="center"/>
          </w:tcPr>
          <w:p w14:paraId="3B56B734"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Svrha mjere</w:t>
            </w:r>
          </w:p>
        </w:tc>
        <w:tc>
          <w:tcPr>
            <w:tcW w:w="782" w:type="pct"/>
            <w:shd w:val="clear" w:color="auto" w:fill="C4BD98" w:themeFill="background2" w:themeFillShade="BF"/>
            <w:vAlign w:val="center"/>
          </w:tcPr>
          <w:p w14:paraId="1F3E01A1"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Oznaka vrste mjere; reformske (R)</w:t>
            </w:r>
          </w:p>
          <w:p w14:paraId="28D14D24"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 xml:space="preserve">investicijske (I)  </w:t>
            </w:r>
          </w:p>
          <w:p w14:paraId="08BF2308" w14:textId="008914C8" w:rsidR="008A22C0"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ostale (O)</w:t>
            </w:r>
          </w:p>
        </w:tc>
        <w:tc>
          <w:tcPr>
            <w:tcW w:w="783" w:type="pct"/>
            <w:shd w:val="clear" w:color="auto" w:fill="C4BD98" w:themeFill="background2" w:themeFillShade="BF"/>
            <w:vAlign w:val="center"/>
          </w:tcPr>
          <w:p w14:paraId="27AF94EB"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zelenoj tranziciji</w:t>
            </w:r>
          </w:p>
        </w:tc>
        <w:tc>
          <w:tcPr>
            <w:tcW w:w="778" w:type="pct"/>
            <w:shd w:val="clear" w:color="auto" w:fill="C4BD98" w:themeFill="background2" w:themeFillShade="BF"/>
            <w:vAlign w:val="center"/>
          </w:tcPr>
          <w:p w14:paraId="15F0B8E4"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digitalnoj transformaciji</w:t>
            </w:r>
          </w:p>
        </w:tc>
      </w:tr>
      <w:tr w:rsidR="008A22C0" w:rsidRPr="00DB58C2" w14:paraId="6457FFE7"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58" w:type="pct"/>
            <w:vAlign w:val="center"/>
          </w:tcPr>
          <w:p w14:paraId="2AA6779A" w14:textId="38AC841D" w:rsidR="008A22C0" w:rsidRPr="00DB58C2" w:rsidRDefault="00A912C1" w:rsidP="002356AA">
            <w:pPr>
              <w:rPr>
                <w:rFonts w:ascii="Arial Narrow" w:eastAsia="Calibri" w:hAnsi="Arial Narrow" w:cs="Times New Roman"/>
                <w:b w:val="0"/>
                <w:bCs w:val="0"/>
                <w:sz w:val="20"/>
                <w:szCs w:val="20"/>
              </w:rPr>
            </w:pPr>
            <w:r w:rsidRPr="00DB58C2">
              <w:rPr>
                <w:rFonts w:ascii="Arial Narrow" w:eastAsia="Calibri" w:hAnsi="Arial Narrow" w:cs="Times New Roman"/>
                <w:b w:val="0"/>
                <w:bCs w:val="0"/>
                <w:sz w:val="20"/>
                <w:szCs w:val="20"/>
              </w:rPr>
              <w:t>Mjera 2.1.2. Izgradnja, obnova, uređenje i opremanje društvenih i vatrogasnih domova te drugih centara za okupljanje</w:t>
            </w:r>
          </w:p>
        </w:tc>
        <w:tc>
          <w:tcPr>
            <w:tcW w:w="1799" w:type="pct"/>
            <w:gridSpan w:val="3"/>
            <w:vAlign w:val="center"/>
          </w:tcPr>
          <w:p w14:paraId="4F472902" w14:textId="0D8B98D9" w:rsidR="008A22C0" w:rsidRPr="00DB58C2" w:rsidRDefault="006956FA" w:rsidP="002356AA">
            <w:pPr>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Stvaranje i unapređenje prostora koji služe kao ključna mjesta okupljanja, djelovanja i pružanja usluga lokalnoj zajednici. Ova mjera ima za cilj osigurati funkcionalne, sigurne i modernizirane objekte koji će zadovoljiti potrebe različitih društvenih, kulturnih, humanitarnih i sigurnosnih aktivnosti. Kroz izgradnju, obnovu i opremanje domova i centara, želi se ojačati društveni život u zajednici, potaknuti volonterizam, poboljšati uvjete rada i djelovanja lokalnih udruga te osigurati prostor za organizaciju događanja i pružanje podrške građanima. Time se doprinosi jačanju socijalne kohezije, povećanju sigurnosti i kvaliteti života na lokalnoj razini.</w:t>
            </w:r>
          </w:p>
        </w:tc>
        <w:tc>
          <w:tcPr>
            <w:tcW w:w="782" w:type="pct"/>
            <w:vAlign w:val="center"/>
          </w:tcPr>
          <w:p w14:paraId="77FD184D" w14:textId="4C80EE4F"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I</w:t>
            </w:r>
          </w:p>
        </w:tc>
        <w:tc>
          <w:tcPr>
            <w:tcW w:w="783" w:type="pct"/>
            <w:vAlign w:val="center"/>
          </w:tcPr>
          <w:p w14:paraId="439A355D" w14:textId="70248E10"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DA</w:t>
            </w:r>
          </w:p>
        </w:tc>
        <w:tc>
          <w:tcPr>
            <w:tcW w:w="778" w:type="pct"/>
            <w:vAlign w:val="center"/>
          </w:tcPr>
          <w:p w14:paraId="0DFE0023" w14:textId="5A19DED7"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r>
      <w:tr w:rsidR="008A22C0" w:rsidRPr="00DB58C2" w14:paraId="470B93AA"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1F011BCF" w14:textId="77777777" w:rsidR="008A22C0" w:rsidRPr="00DB58C2" w:rsidRDefault="008A22C0" w:rsidP="002356AA">
            <w:pPr>
              <w:jc w:val="right"/>
              <w:rPr>
                <w:rFonts w:ascii="Arial Narrow" w:eastAsia="Calibri" w:hAnsi="Arial Narrow" w:cs="Times New Roman"/>
                <w:b w:val="0"/>
                <w:bCs w:val="0"/>
                <w:sz w:val="20"/>
                <w:szCs w:val="20"/>
              </w:rPr>
            </w:pPr>
            <w:r w:rsidRPr="00DB58C2">
              <w:rPr>
                <w:rFonts w:ascii="Arial Narrow" w:eastAsia="Calibri" w:hAnsi="Arial Narrow" w:cs="Times New Roman"/>
                <w:sz w:val="20"/>
                <w:szCs w:val="20"/>
              </w:rPr>
              <w:t>Planirani rok provedbe mjere</w:t>
            </w:r>
          </w:p>
        </w:tc>
        <w:tc>
          <w:tcPr>
            <w:tcW w:w="1561" w:type="pct"/>
            <w:gridSpan w:val="2"/>
            <w:vAlign w:val="center"/>
          </w:tcPr>
          <w:p w14:paraId="08949457" w14:textId="2E8EB961" w:rsidR="008A22C0" w:rsidRPr="00DB58C2" w:rsidRDefault="00C502CF" w:rsidP="009744B5">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DD4718" w:rsidRPr="00DB58C2">
              <w:rPr>
                <w:rFonts w:ascii="Arial Narrow" w:eastAsia="Calibri" w:hAnsi="Arial Narrow" w:cs="Times New Roman"/>
                <w:sz w:val="20"/>
                <w:szCs w:val="20"/>
              </w:rPr>
              <w:t>202</w:t>
            </w:r>
            <w:r w:rsidR="006C6928" w:rsidRPr="00DB58C2">
              <w:rPr>
                <w:rFonts w:ascii="Arial Narrow" w:eastAsia="Calibri" w:hAnsi="Arial Narrow" w:cs="Times New Roman"/>
                <w:sz w:val="20"/>
                <w:szCs w:val="20"/>
              </w:rPr>
              <w:t>7</w:t>
            </w:r>
            <w:r w:rsidR="00DD4718" w:rsidRPr="00DB58C2">
              <w:rPr>
                <w:rFonts w:ascii="Arial Narrow" w:eastAsia="Calibri" w:hAnsi="Arial Narrow" w:cs="Times New Roman"/>
                <w:sz w:val="20"/>
                <w:szCs w:val="20"/>
              </w:rPr>
              <w:t xml:space="preserve">. </w:t>
            </w:r>
          </w:p>
        </w:tc>
      </w:tr>
      <w:tr w:rsidR="008A22C0" w:rsidRPr="00DB58C2" w14:paraId="487BDB4C"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222CB43B" w14:textId="77777777" w:rsidR="008A22C0" w:rsidRPr="00DB58C2" w:rsidRDefault="008A22C0" w:rsidP="002356AA">
            <w:pPr>
              <w:jc w:val="right"/>
              <w:rPr>
                <w:rFonts w:ascii="Arial Narrow" w:eastAsia="Calibri" w:hAnsi="Arial Narrow" w:cs="Times New Roman"/>
                <w:sz w:val="20"/>
                <w:szCs w:val="20"/>
              </w:rPr>
            </w:pPr>
            <w:r w:rsidRPr="00DB58C2">
              <w:rPr>
                <w:rFonts w:ascii="Arial Narrow" w:eastAsia="Calibri" w:hAnsi="Arial Narrow" w:cs="Times New Roman"/>
                <w:sz w:val="20"/>
                <w:szCs w:val="20"/>
              </w:rPr>
              <w:t>Procijenjeni trošak provedbe mjere (u EUR)</w:t>
            </w:r>
          </w:p>
        </w:tc>
        <w:tc>
          <w:tcPr>
            <w:tcW w:w="1561" w:type="pct"/>
            <w:gridSpan w:val="2"/>
            <w:vAlign w:val="center"/>
          </w:tcPr>
          <w:p w14:paraId="280AFC40" w14:textId="16096864" w:rsidR="008A22C0" w:rsidRPr="00DB58C2" w:rsidRDefault="008477F1" w:rsidP="009744B5">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365.000</w:t>
            </w:r>
          </w:p>
        </w:tc>
      </w:tr>
      <w:tr w:rsidR="008A22C0" w:rsidRPr="00DB58C2" w14:paraId="78F5E9D4"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shd w:val="clear" w:color="auto" w:fill="948955" w:themeFill="background2" w:themeFillShade="80"/>
            <w:vAlign w:val="center"/>
          </w:tcPr>
          <w:p w14:paraId="5966C40F" w14:textId="77777777" w:rsidR="008A22C0" w:rsidRPr="00DB58C2" w:rsidRDefault="008A22C0"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4"/>
                <w:szCs w:val="24"/>
              </w:rPr>
              <w:t xml:space="preserve"> </w:t>
            </w:r>
            <w:r w:rsidRPr="00DB58C2">
              <w:rPr>
                <w:rFonts w:ascii="Arial Narrow" w:eastAsia="Calibri" w:hAnsi="Arial Narrow" w:cs="Times New Roman"/>
                <w:color w:val="FFFFFF" w:themeColor="background1"/>
                <w:sz w:val="20"/>
                <w:szCs w:val="20"/>
              </w:rPr>
              <w:t>Popis ključnih aktivnosti za provedbu mjere</w:t>
            </w:r>
          </w:p>
        </w:tc>
        <w:tc>
          <w:tcPr>
            <w:tcW w:w="2499" w:type="pct"/>
            <w:gridSpan w:val="4"/>
            <w:shd w:val="clear" w:color="auto" w:fill="948955" w:themeFill="background2" w:themeFillShade="80"/>
            <w:vAlign w:val="center"/>
          </w:tcPr>
          <w:p w14:paraId="567C487E"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Rokovi</w:t>
            </w:r>
          </w:p>
        </w:tc>
      </w:tr>
      <w:tr w:rsidR="008A22C0" w:rsidRPr="00DB58C2" w14:paraId="54F5365E"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0D1864FA" w14:textId="1C052A36" w:rsidR="008A22C0" w:rsidRPr="00DB58C2" w:rsidRDefault="00C502CF" w:rsidP="002356AA">
            <w:pPr>
              <w:rPr>
                <w:rFonts w:ascii="Arial Narrow" w:eastAsia="Calibri" w:hAnsi="Arial Narrow" w:cs="Times New Roman"/>
                <w:b w:val="0"/>
                <w:bCs w:val="0"/>
                <w:sz w:val="20"/>
                <w:szCs w:val="20"/>
              </w:rPr>
            </w:pPr>
            <w:r>
              <w:rPr>
                <w:rFonts w:ascii="Arial Narrow" w:eastAsia="Calibri" w:hAnsi="Arial Narrow" w:cs="Times New Roman"/>
                <w:b w:val="0"/>
                <w:bCs w:val="0"/>
                <w:sz w:val="20"/>
                <w:szCs w:val="20"/>
              </w:rPr>
              <w:t>U</w:t>
            </w:r>
            <w:r w:rsidRPr="00B67F42">
              <w:rPr>
                <w:rFonts w:ascii="Arial Narrow" w:eastAsia="Calibri" w:hAnsi="Arial Narrow" w:cs="Times New Roman"/>
                <w:b w:val="0"/>
                <w:bCs w:val="0"/>
                <w:sz w:val="20"/>
                <w:szCs w:val="20"/>
              </w:rPr>
              <w:t>ređenje i opremanje s ciljem unapređivanja uvjeta za život u naseljima</w:t>
            </w:r>
          </w:p>
        </w:tc>
        <w:tc>
          <w:tcPr>
            <w:tcW w:w="2499" w:type="pct"/>
            <w:gridSpan w:val="4"/>
            <w:vAlign w:val="center"/>
          </w:tcPr>
          <w:p w14:paraId="7BE68124" w14:textId="6A840B86" w:rsidR="008A22C0" w:rsidRPr="00DB58C2" w:rsidRDefault="00C502CF"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6C6928" w:rsidRPr="00DB58C2">
              <w:rPr>
                <w:rFonts w:ascii="Arial Narrow" w:eastAsia="Calibri" w:hAnsi="Arial Narrow" w:cs="Times New Roman"/>
                <w:sz w:val="20"/>
                <w:szCs w:val="20"/>
              </w:rPr>
              <w:t xml:space="preserve">2027. </w:t>
            </w:r>
          </w:p>
        </w:tc>
      </w:tr>
      <w:tr w:rsidR="008A22C0" w:rsidRPr="00DB58C2" w14:paraId="1212BED2"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shd w:val="clear" w:color="auto" w:fill="948955" w:themeFill="background2" w:themeFillShade="80"/>
            <w:vAlign w:val="center"/>
          </w:tcPr>
          <w:p w14:paraId="39549FE2" w14:textId="77777777" w:rsidR="008A22C0" w:rsidRPr="00DB58C2" w:rsidRDefault="008A22C0"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0"/>
                <w:szCs w:val="20"/>
              </w:rPr>
              <w:t>Izvor</w:t>
            </w:r>
          </w:p>
        </w:tc>
        <w:tc>
          <w:tcPr>
            <w:tcW w:w="3588" w:type="pct"/>
            <w:gridSpan w:val="5"/>
            <w:shd w:val="clear" w:color="auto" w:fill="948955" w:themeFill="background2" w:themeFillShade="80"/>
            <w:vAlign w:val="center"/>
          </w:tcPr>
          <w:p w14:paraId="7E868367"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Poveznica s programskom klasifikacijom</w:t>
            </w:r>
          </w:p>
          <w:p w14:paraId="096C129D"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color w:val="FFFFFF" w:themeColor="background1"/>
                <w:sz w:val="20"/>
                <w:szCs w:val="20"/>
              </w:rPr>
            </w:pPr>
            <w:r w:rsidRPr="00DB58C2">
              <w:rPr>
                <w:rFonts w:ascii="Arial Narrow" w:eastAsia="Calibri" w:hAnsi="Arial Narrow" w:cs="Times New Roman"/>
                <w:b/>
                <w:bCs/>
                <w:color w:val="FFFFFF" w:themeColor="background1"/>
                <w:sz w:val="20"/>
                <w:szCs w:val="20"/>
              </w:rPr>
              <w:t>(oznaka i naziv)</w:t>
            </w:r>
          </w:p>
        </w:tc>
      </w:tr>
      <w:tr w:rsidR="008A22C0" w:rsidRPr="00DB58C2" w14:paraId="7B629AD2"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742F3116" w14:textId="77777777" w:rsidR="008A22C0" w:rsidRPr="00DB58C2" w:rsidRDefault="008A22C0"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Proračunski program</w:t>
            </w:r>
          </w:p>
        </w:tc>
        <w:tc>
          <w:tcPr>
            <w:tcW w:w="3588" w:type="pct"/>
            <w:gridSpan w:val="5"/>
            <w:vAlign w:val="center"/>
          </w:tcPr>
          <w:p w14:paraId="517B1F0A" w14:textId="16583CF3" w:rsidR="008A22C0" w:rsidRPr="00DB58C2" w:rsidRDefault="00391AF8"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2102 Izgradnja i uređenje objekata javne namjene -Kultura(domovi kulture i sl.)</w:t>
            </w:r>
          </w:p>
        </w:tc>
      </w:tr>
      <w:tr w:rsidR="008A22C0" w:rsidRPr="00DB58C2" w14:paraId="2484ED81" w14:textId="77777777" w:rsidTr="00395CE1">
        <w:trPr>
          <w:trHeight w:val="150"/>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10DA627A" w14:textId="1855D7D2" w:rsidR="008A22C0" w:rsidRPr="00DB58C2" w:rsidRDefault="00DE7865"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Izvor financiranja</w:t>
            </w:r>
          </w:p>
        </w:tc>
        <w:tc>
          <w:tcPr>
            <w:tcW w:w="3588" w:type="pct"/>
            <w:gridSpan w:val="5"/>
            <w:vAlign w:val="center"/>
          </w:tcPr>
          <w:p w14:paraId="48129B4E" w14:textId="77777777" w:rsidR="00C502CF" w:rsidRPr="00C502CF" w:rsidRDefault="00C502CF" w:rsidP="00C502C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C502CF">
              <w:rPr>
                <w:rFonts w:ascii="Arial Narrow" w:eastAsia="Calibri" w:hAnsi="Arial Narrow" w:cs="Times New Roman"/>
                <w:sz w:val="20"/>
                <w:szCs w:val="20"/>
              </w:rPr>
              <w:t>K210207 Nadogradnja doma  Zadublje u Babinom Polju</w:t>
            </w:r>
          </w:p>
          <w:p w14:paraId="2500A349" w14:textId="0CDCCA7E" w:rsidR="008A22C0" w:rsidRPr="00DB58C2" w:rsidRDefault="00C502CF" w:rsidP="00C502C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C502CF">
              <w:rPr>
                <w:rFonts w:ascii="Arial Narrow" w:eastAsia="Calibri" w:hAnsi="Arial Narrow" w:cs="Times New Roman"/>
                <w:sz w:val="20"/>
                <w:szCs w:val="20"/>
              </w:rPr>
              <w:t>K210211 Izrada glavno-izvedbenog projekta Doma Zadublje u Babinom Polju</w:t>
            </w:r>
          </w:p>
        </w:tc>
      </w:tr>
    </w:tbl>
    <w:tbl>
      <w:tblPr>
        <w:tblStyle w:val="Tablicareetke4-isticanje5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1675"/>
        <w:gridCol w:w="1055"/>
        <w:gridCol w:w="1055"/>
        <w:gridCol w:w="1055"/>
        <w:gridCol w:w="1055"/>
        <w:gridCol w:w="955"/>
        <w:gridCol w:w="1542"/>
        <w:gridCol w:w="1122"/>
        <w:gridCol w:w="1122"/>
        <w:gridCol w:w="1122"/>
        <w:gridCol w:w="1122"/>
        <w:gridCol w:w="1114"/>
      </w:tblGrid>
      <w:tr w:rsidR="008A22C0" w:rsidRPr="00DB58C2" w14:paraId="302A851F" w14:textId="77777777" w:rsidTr="009232B0">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598" w:type="pct"/>
            <w:vMerge w:val="restart"/>
            <w:tcBorders>
              <w:top w:val="none" w:sz="0" w:space="0" w:color="auto"/>
              <w:left w:val="none" w:sz="0" w:space="0" w:color="auto"/>
              <w:bottom w:val="none" w:sz="0" w:space="0" w:color="auto"/>
              <w:right w:val="none" w:sz="0" w:space="0" w:color="auto"/>
            </w:tcBorders>
            <w:vAlign w:val="center"/>
          </w:tcPr>
          <w:p w14:paraId="1A983A5E" w14:textId="1F64F490" w:rsidR="008A22C0" w:rsidRPr="00DB58C2" w:rsidRDefault="008A22C0" w:rsidP="002A34C7">
            <w:pPr>
              <w:jc w:val="center"/>
              <w:rPr>
                <w:rFonts w:ascii="Arial Narrow" w:eastAsia="Calibri" w:hAnsi="Arial Narrow" w:cs="Arial"/>
                <w:b w:val="0"/>
                <w:bCs w:val="0"/>
                <w:sz w:val="20"/>
                <w:szCs w:val="20"/>
              </w:rPr>
            </w:pPr>
            <w:r w:rsidRPr="00DB58C2">
              <w:rPr>
                <w:rFonts w:ascii="Arial Narrow" w:eastAsia="Calibri" w:hAnsi="Arial Narrow" w:cs="Arial"/>
                <w:sz w:val="20"/>
                <w:szCs w:val="20"/>
              </w:rPr>
              <w:t>Aktivnost</w:t>
            </w:r>
          </w:p>
        </w:tc>
        <w:tc>
          <w:tcPr>
            <w:tcW w:w="1849" w:type="pct"/>
            <w:gridSpan w:val="5"/>
            <w:tcBorders>
              <w:top w:val="none" w:sz="0" w:space="0" w:color="auto"/>
              <w:left w:val="none" w:sz="0" w:space="0" w:color="auto"/>
              <w:bottom w:val="none" w:sz="0" w:space="0" w:color="auto"/>
              <w:right w:val="none" w:sz="0" w:space="0" w:color="auto"/>
            </w:tcBorders>
            <w:vAlign w:val="center"/>
          </w:tcPr>
          <w:p w14:paraId="426B9CFC" w14:textId="77777777" w:rsidR="00196A69"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Procjena troška provedbe aktivnosti</w:t>
            </w:r>
          </w:p>
          <w:p w14:paraId="7AAB1CA9" w14:textId="357257A0" w:rsidR="008A22C0"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(u EUR)</w:t>
            </w:r>
          </w:p>
        </w:tc>
        <w:tc>
          <w:tcPr>
            <w:tcW w:w="2553" w:type="pct"/>
            <w:gridSpan w:val="6"/>
            <w:tcBorders>
              <w:top w:val="none" w:sz="0" w:space="0" w:color="auto"/>
              <w:left w:val="none" w:sz="0" w:space="0" w:color="auto"/>
              <w:bottom w:val="none" w:sz="0" w:space="0" w:color="auto"/>
              <w:right w:val="none" w:sz="0" w:space="0" w:color="auto"/>
            </w:tcBorders>
            <w:shd w:val="clear" w:color="auto" w:fill="DEDAC5" w:themeFill="background2" w:themeFillShade="E6"/>
            <w:vAlign w:val="center"/>
          </w:tcPr>
          <w:p w14:paraId="11777E07" w14:textId="77777777" w:rsidR="008A22C0" w:rsidRPr="00DB58C2" w:rsidRDefault="008A22C0" w:rsidP="002356AA">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color w:val="auto"/>
                <w:sz w:val="20"/>
                <w:szCs w:val="20"/>
              </w:rPr>
              <w:t>POKAZATELJI REZULTATA</w:t>
            </w:r>
          </w:p>
        </w:tc>
      </w:tr>
      <w:tr w:rsidR="008E56E0" w:rsidRPr="00DB58C2" w14:paraId="30C1427F" w14:textId="77777777" w:rsidTr="009232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 w:type="pct"/>
            <w:vMerge/>
            <w:shd w:val="clear" w:color="auto" w:fill="C4BD98" w:themeFill="background2" w:themeFillShade="BF"/>
            <w:vAlign w:val="center"/>
          </w:tcPr>
          <w:p w14:paraId="6A41C10A" w14:textId="77777777" w:rsidR="003A5037" w:rsidRPr="00DB58C2" w:rsidRDefault="003A5037" w:rsidP="003A5037">
            <w:pPr>
              <w:jc w:val="center"/>
              <w:rPr>
                <w:rFonts w:ascii="Arial Narrow" w:eastAsia="Calibri" w:hAnsi="Arial Narrow" w:cs="Arial"/>
                <w:sz w:val="20"/>
                <w:szCs w:val="20"/>
              </w:rPr>
            </w:pPr>
          </w:p>
        </w:tc>
        <w:tc>
          <w:tcPr>
            <w:tcW w:w="377" w:type="pct"/>
            <w:vAlign w:val="center"/>
          </w:tcPr>
          <w:p w14:paraId="71D5656D"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Proračun</w:t>
            </w:r>
          </w:p>
          <w:p w14:paraId="0A40FF45" w14:textId="22A102FB"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 (EUR)</w:t>
            </w:r>
          </w:p>
        </w:tc>
        <w:tc>
          <w:tcPr>
            <w:tcW w:w="377" w:type="pct"/>
            <w:vAlign w:val="center"/>
          </w:tcPr>
          <w:p w14:paraId="04342469"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26C090C2" w14:textId="5F658B43"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 (EUR)</w:t>
            </w:r>
          </w:p>
        </w:tc>
        <w:tc>
          <w:tcPr>
            <w:tcW w:w="377" w:type="pct"/>
            <w:vAlign w:val="center"/>
          </w:tcPr>
          <w:p w14:paraId="6D64788F"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37925B7B" w14:textId="4271FA63"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 (EUR)</w:t>
            </w:r>
          </w:p>
        </w:tc>
        <w:tc>
          <w:tcPr>
            <w:tcW w:w="377" w:type="pct"/>
            <w:vAlign w:val="center"/>
          </w:tcPr>
          <w:p w14:paraId="68D5FB66"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2DB6C7D2" w14:textId="741A764E"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341" w:type="pct"/>
            <w:vAlign w:val="center"/>
          </w:tcPr>
          <w:p w14:paraId="597CF189"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5915F714" w14:textId="294AFF9E"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551" w:type="pct"/>
            <w:shd w:val="clear" w:color="auto" w:fill="C4BD98" w:themeFill="background2" w:themeFillShade="BF"/>
            <w:vAlign w:val="center"/>
          </w:tcPr>
          <w:p w14:paraId="3AB49CA6"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bCs/>
                <w:sz w:val="20"/>
                <w:szCs w:val="20"/>
              </w:rPr>
            </w:pPr>
            <w:r w:rsidRPr="00DB58C2">
              <w:rPr>
                <w:rFonts w:ascii="Arial Narrow" w:eastAsia="Calibri" w:hAnsi="Arial Narrow" w:cs="Arial"/>
                <w:b/>
                <w:bCs/>
                <w:sz w:val="20"/>
                <w:szCs w:val="20"/>
              </w:rPr>
              <w:t>Naziv pokazatelja rezultata</w:t>
            </w:r>
          </w:p>
        </w:tc>
        <w:tc>
          <w:tcPr>
            <w:tcW w:w="401" w:type="pct"/>
            <w:vAlign w:val="center"/>
          </w:tcPr>
          <w:p w14:paraId="3DEA52BD"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Početna vrijednost</w:t>
            </w:r>
          </w:p>
          <w:p w14:paraId="6174EC9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w:t>
            </w:r>
          </w:p>
        </w:tc>
        <w:tc>
          <w:tcPr>
            <w:tcW w:w="401" w:type="pct"/>
            <w:vAlign w:val="center"/>
          </w:tcPr>
          <w:p w14:paraId="5DA5EF3E"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41D7FDCE"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w:t>
            </w:r>
          </w:p>
        </w:tc>
        <w:tc>
          <w:tcPr>
            <w:tcW w:w="401" w:type="pct"/>
            <w:vAlign w:val="center"/>
          </w:tcPr>
          <w:p w14:paraId="1630B156"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6510007D"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w:t>
            </w:r>
          </w:p>
        </w:tc>
        <w:tc>
          <w:tcPr>
            <w:tcW w:w="401" w:type="pct"/>
            <w:vAlign w:val="center"/>
          </w:tcPr>
          <w:p w14:paraId="31EFA9D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5254065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w:t>
            </w:r>
          </w:p>
        </w:tc>
        <w:tc>
          <w:tcPr>
            <w:tcW w:w="398" w:type="pct"/>
            <w:vAlign w:val="center"/>
          </w:tcPr>
          <w:p w14:paraId="7C84BC0E"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0B2F4D9D"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(2029.)</w:t>
            </w:r>
          </w:p>
        </w:tc>
      </w:tr>
      <w:tr w:rsidR="00CB09C4" w:rsidRPr="00DB58C2" w14:paraId="74854761" w14:textId="77777777" w:rsidTr="00CB09C4">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0120E067" w14:textId="3D2C454B" w:rsidR="00CB09C4" w:rsidRPr="00DB58C2" w:rsidRDefault="00CB09C4" w:rsidP="00CB09C4">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 xml:space="preserve">K210207 Nadogradnja doma  </w:t>
            </w:r>
            <w:r w:rsidRPr="00DB58C2">
              <w:rPr>
                <w:rFonts w:ascii="Arial Narrow" w:eastAsia="Calibri" w:hAnsi="Arial Narrow" w:cs="Times New Roman"/>
                <w:b w:val="0"/>
                <w:bCs w:val="0"/>
                <w:sz w:val="20"/>
                <w:szCs w:val="20"/>
              </w:rPr>
              <w:lastRenderedPageBreak/>
              <w:t>Zadublje u Babinom Polju</w:t>
            </w:r>
          </w:p>
        </w:tc>
        <w:tc>
          <w:tcPr>
            <w:tcW w:w="377" w:type="pct"/>
            <w:vAlign w:val="center"/>
          </w:tcPr>
          <w:p w14:paraId="654D6FDC" w14:textId="12DA9270" w:rsidR="00CB09C4" w:rsidRPr="00DB58C2" w:rsidRDefault="00CB09C4" w:rsidP="00CB09C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lastRenderedPageBreak/>
              <w:t>0,00</w:t>
            </w:r>
          </w:p>
        </w:tc>
        <w:tc>
          <w:tcPr>
            <w:tcW w:w="377" w:type="pct"/>
            <w:vAlign w:val="center"/>
          </w:tcPr>
          <w:p w14:paraId="66C93DB6" w14:textId="75C0808D" w:rsidR="00CB09C4" w:rsidRPr="00DB58C2" w:rsidRDefault="00CB09C4" w:rsidP="00CB09C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250.000</w:t>
            </w:r>
          </w:p>
        </w:tc>
        <w:tc>
          <w:tcPr>
            <w:tcW w:w="377" w:type="pct"/>
            <w:vAlign w:val="center"/>
          </w:tcPr>
          <w:p w14:paraId="51515EE9" w14:textId="2FC769CF" w:rsidR="00CB09C4" w:rsidRPr="00DB58C2" w:rsidRDefault="00CB09C4" w:rsidP="00CB09C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100.000</w:t>
            </w:r>
          </w:p>
        </w:tc>
        <w:tc>
          <w:tcPr>
            <w:tcW w:w="377" w:type="pct"/>
            <w:vAlign w:val="center"/>
          </w:tcPr>
          <w:p w14:paraId="39B2EAC9" w14:textId="6736AC5F" w:rsidR="00CB09C4" w:rsidRPr="00DB58C2" w:rsidRDefault="00CB09C4" w:rsidP="00CB09C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1FE5E834" w14:textId="377F9CC4" w:rsidR="00CB09C4" w:rsidRPr="00DB58C2" w:rsidRDefault="00CB09C4" w:rsidP="00CB09C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5209DBCC" w14:textId="54B56F76" w:rsidR="00CB09C4" w:rsidRPr="00DB58C2" w:rsidRDefault="00FC1299" w:rsidP="00CB09C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 xml:space="preserve">Broj novih ili obnovljenih prostorija </w:t>
            </w:r>
            <w:r w:rsidRPr="00DB58C2">
              <w:rPr>
                <w:rFonts w:ascii="Arial Narrow" w:eastAsia="Calibri" w:hAnsi="Arial Narrow" w:cs="Arial"/>
                <w:sz w:val="20"/>
                <w:szCs w:val="20"/>
              </w:rPr>
              <w:lastRenderedPageBreak/>
              <w:t>uspostavljenih nadogradnjom</w:t>
            </w:r>
          </w:p>
        </w:tc>
        <w:tc>
          <w:tcPr>
            <w:tcW w:w="401" w:type="pct"/>
            <w:vAlign w:val="center"/>
          </w:tcPr>
          <w:p w14:paraId="5F41F0D5" w14:textId="29CE4F08" w:rsidR="00CB09C4" w:rsidRPr="00DB58C2" w:rsidRDefault="004C3270" w:rsidP="00CB09C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lastRenderedPageBreak/>
              <w:t>n/p</w:t>
            </w:r>
          </w:p>
        </w:tc>
        <w:tc>
          <w:tcPr>
            <w:tcW w:w="401" w:type="pct"/>
            <w:vAlign w:val="center"/>
          </w:tcPr>
          <w:p w14:paraId="7FC0FF68" w14:textId="6ABA9F39" w:rsidR="00CB09C4" w:rsidRPr="00DB58C2" w:rsidRDefault="004C3270" w:rsidP="00CB09C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2A13256E" w14:textId="147B4C30" w:rsidR="00CB09C4" w:rsidRPr="00DB58C2" w:rsidRDefault="004C3270" w:rsidP="00CB09C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3B8FAF20" w14:textId="0EC475B6" w:rsidR="00CB09C4" w:rsidRPr="00DB58C2" w:rsidRDefault="004C3270" w:rsidP="00CB09C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123E2104" w14:textId="346E7070" w:rsidR="00CB09C4" w:rsidRPr="00DB58C2" w:rsidRDefault="004C3270" w:rsidP="00CB09C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r w:rsidR="00CB09C4" w:rsidRPr="00DB58C2" w14:paraId="1065E2D3" w14:textId="77777777" w:rsidTr="00CB09C4">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38104588" w14:textId="666B357F" w:rsidR="00CB09C4" w:rsidRPr="00DB58C2" w:rsidRDefault="00CB09C4" w:rsidP="00CB09C4">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K210211 Izrada glavno-izvedbenog projekta Doma Zadublje u Babinom Polju</w:t>
            </w:r>
          </w:p>
        </w:tc>
        <w:tc>
          <w:tcPr>
            <w:tcW w:w="377" w:type="pct"/>
            <w:vAlign w:val="center"/>
          </w:tcPr>
          <w:p w14:paraId="63483E75" w14:textId="672052DD" w:rsidR="00CB09C4" w:rsidRPr="00DB58C2" w:rsidRDefault="00CB09C4" w:rsidP="00CB09C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15.000</w:t>
            </w:r>
          </w:p>
        </w:tc>
        <w:tc>
          <w:tcPr>
            <w:tcW w:w="377" w:type="pct"/>
            <w:vAlign w:val="center"/>
          </w:tcPr>
          <w:p w14:paraId="6590F65A" w14:textId="64B5C7E7" w:rsidR="00CB09C4" w:rsidRPr="00DB58C2" w:rsidRDefault="00CB09C4" w:rsidP="00CB09C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0,00</w:t>
            </w:r>
          </w:p>
        </w:tc>
        <w:tc>
          <w:tcPr>
            <w:tcW w:w="377" w:type="pct"/>
            <w:vAlign w:val="center"/>
          </w:tcPr>
          <w:p w14:paraId="0547D176" w14:textId="6CCB7830" w:rsidR="00CB09C4" w:rsidRPr="00DB58C2" w:rsidRDefault="00CB09C4" w:rsidP="00CB09C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0,00</w:t>
            </w:r>
          </w:p>
        </w:tc>
        <w:tc>
          <w:tcPr>
            <w:tcW w:w="377" w:type="pct"/>
            <w:vAlign w:val="center"/>
          </w:tcPr>
          <w:p w14:paraId="2F3B4B86" w14:textId="2160294E" w:rsidR="00CB09C4" w:rsidRPr="00DB58C2" w:rsidRDefault="00CB09C4" w:rsidP="00CB09C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10CD1B3D" w14:textId="011D5C4C" w:rsidR="00CB09C4" w:rsidRPr="00DB58C2" w:rsidRDefault="00CB09C4" w:rsidP="00CB09C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279AB88C" w14:textId="46FF256F" w:rsidR="00CB09C4" w:rsidRPr="00DB58C2" w:rsidRDefault="00FC1299" w:rsidP="00CB09C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elaborata i tehničke dokumentacije izrađene unutar projekta</w:t>
            </w:r>
          </w:p>
        </w:tc>
        <w:tc>
          <w:tcPr>
            <w:tcW w:w="401" w:type="pct"/>
            <w:vAlign w:val="center"/>
          </w:tcPr>
          <w:p w14:paraId="75A68DFA" w14:textId="2E20A258" w:rsidR="00CB09C4" w:rsidRPr="00DB58C2" w:rsidRDefault="004C3270" w:rsidP="00CB09C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11A195BA" w14:textId="2D27EBA1" w:rsidR="00CB09C4" w:rsidRPr="00DB58C2" w:rsidRDefault="004C3270" w:rsidP="00CB09C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7EF9B53E" w14:textId="2625F207" w:rsidR="00CB09C4" w:rsidRPr="00DB58C2" w:rsidRDefault="004C3270" w:rsidP="00CB09C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4CAAFFF6" w14:textId="04F5B140" w:rsidR="00CB09C4" w:rsidRPr="00DB58C2" w:rsidRDefault="004C3270" w:rsidP="00CB09C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572A64B2" w14:textId="01AEE8AB" w:rsidR="00CB09C4" w:rsidRPr="00DB58C2" w:rsidRDefault="004C3270" w:rsidP="00CB09C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bl>
    <w:p w14:paraId="2FBB6A2E" w14:textId="77777777" w:rsidR="008A22C0" w:rsidRPr="00DB58C2" w:rsidRDefault="008A22C0" w:rsidP="00793A6D">
      <w:pPr>
        <w:tabs>
          <w:tab w:val="left" w:pos="2580"/>
        </w:tabs>
        <w:rPr>
          <w:rFonts w:ascii="Arial Narrow" w:eastAsia="Calibri" w:hAnsi="Arial Narrow" w:cs="Times New Roman"/>
          <w:sz w:val="24"/>
          <w:szCs w:val="24"/>
        </w:rPr>
        <w:sectPr w:rsidR="008A22C0" w:rsidRPr="00DB58C2" w:rsidSect="00A34F96">
          <w:pgSz w:w="16838" w:h="11906" w:orient="landscape"/>
          <w:pgMar w:top="1417" w:right="1417" w:bottom="1417" w:left="1417" w:header="708" w:footer="708" w:gutter="0"/>
          <w:cols w:space="708"/>
          <w:titlePg/>
          <w:docGrid w:linePitch="360"/>
        </w:sectPr>
      </w:pPr>
    </w:p>
    <w:tbl>
      <w:tblPr>
        <w:tblStyle w:val="Tablicareetke4-isticanje51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2401"/>
        <w:gridCol w:w="1551"/>
        <w:gridCol w:w="3048"/>
        <w:gridCol w:w="437"/>
        <w:gridCol w:w="2189"/>
        <w:gridCol w:w="2191"/>
        <w:gridCol w:w="2177"/>
      </w:tblGrid>
      <w:tr w:rsidR="00A912C1" w:rsidRPr="00DB58C2" w14:paraId="4D490EA0" w14:textId="77777777" w:rsidTr="00BF22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tcPr>
          <w:p w14:paraId="43E54306" w14:textId="5803288D" w:rsidR="00A912C1" w:rsidRPr="00DB58C2" w:rsidRDefault="00A912C1" w:rsidP="00A912C1">
            <w:pPr>
              <w:rPr>
                <w:rFonts w:ascii="Arial Narrow" w:eastAsia="Calibri" w:hAnsi="Arial Narrow" w:cs="Times New Roman"/>
                <w:sz w:val="20"/>
                <w:szCs w:val="20"/>
              </w:rPr>
            </w:pPr>
            <w:r w:rsidRPr="00DB58C2">
              <w:rPr>
                <w:rFonts w:ascii="Arial Narrow" w:hAnsi="Arial Narrow"/>
                <w:sz w:val="20"/>
                <w:szCs w:val="20"/>
              </w:rPr>
              <w:lastRenderedPageBreak/>
              <w:t>STRATEŠKI CILJ 2. POBOLJŠANJE KVALITETE ŽIVOTA ULAGANJEM U KOMUNALNU, PROMETNU I DRUŠTVENU INFRASTRUKTURU</w:t>
            </w:r>
          </w:p>
        </w:tc>
      </w:tr>
      <w:tr w:rsidR="00A912C1" w:rsidRPr="00DB58C2" w14:paraId="0122FD0D" w14:textId="77777777" w:rsidTr="00BF22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Pr>
          <w:p w14:paraId="06C2FAFA" w14:textId="4B550FD5" w:rsidR="00A912C1" w:rsidRPr="00DB58C2" w:rsidRDefault="00A912C1" w:rsidP="00A912C1">
            <w:pPr>
              <w:rPr>
                <w:rFonts w:ascii="Arial Narrow" w:eastAsia="Calibri" w:hAnsi="Arial Narrow" w:cs="Times New Roman"/>
                <w:sz w:val="20"/>
                <w:szCs w:val="20"/>
              </w:rPr>
            </w:pPr>
            <w:r w:rsidRPr="00DB58C2">
              <w:rPr>
                <w:rFonts w:ascii="Arial Narrow" w:hAnsi="Arial Narrow"/>
                <w:sz w:val="20"/>
                <w:szCs w:val="20"/>
              </w:rPr>
              <w:t>PRIORITET 2.1. Unaprjeđenje društvenih djelatnosti i društvene infrastrukture</w:t>
            </w:r>
          </w:p>
        </w:tc>
      </w:tr>
      <w:tr w:rsidR="008A22C0" w:rsidRPr="00DB58C2" w14:paraId="2022DC3D" w14:textId="77777777" w:rsidTr="002356AA">
        <w:tc>
          <w:tcPr>
            <w:cnfStyle w:val="001000000000" w:firstRow="0" w:lastRow="0" w:firstColumn="1" w:lastColumn="0" w:oddVBand="0" w:evenVBand="0" w:oddHBand="0" w:evenHBand="0" w:firstRowFirstColumn="0" w:firstRowLastColumn="0" w:lastRowFirstColumn="0" w:lastRowLastColumn="0"/>
            <w:tcW w:w="858" w:type="pct"/>
            <w:shd w:val="clear" w:color="auto" w:fill="C4BD98" w:themeFill="background2" w:themeFillShade="BF"/>
            <w:vAlign w:val="center"/>
          </w:tcPr>
          <w:p w14:paraId="36527FFD" w14:textId="77777777" w:rsidR="008A22C0" w:rsidRPr="00DB58C2" w:rsidRDefault="008A22C0" w:rsidP="002356AA">
            <w:pPr>
              <w:jc w:val="center"/>
              <w:rPr>
                <w:rFonts w:ascii="Arial Narrow" w:eastAsia="Calibri" w:hAnsi="Arial Narrow" w:cs="Times New Roman"/>
                <w:color w:val="000000" w:themeColor="text1"/>
                <w:sz w:val="20"/>
                <w:szCs w:val="20"/>
              </w:rPr>
            </w:pPr>
            <w:r w:rsidRPr="00DB58C2">
              <w:rPr>
                <w:rFonts w:ascii="Arial Narrow" w:eastAsia="Calibri" w:hAnsi="Arial Narrow" w:cs="Times New Roman"/>
                <w:color w:val="000000" w:themeColor="text1"/>
                <w:sz w:val="20"/>
                <w:szCs w:val="20"/>
              </w:rPr>
              <w:t>Naziv mjere</w:t>
            </w:r>
          </w:p>
        </w:tc>
        <w:tc>
          <w:tcPr>
            <w:tcW w:w="1799" w:type="pct"/>
            <w:gridSpan w:val="3"/>
            <w:shd w:val="clear" w:color="auto" w:fill="C4BD98" w:themeFill="background2" w:themeFillShade="BF"/>
            <w:vAlign w:val="center"/>
          </w:tcPr>
          <w:p w14:paraId="1604E375"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Svrha mjere</w:t>
            </w:r>
          </w:p>
        </w:tc>
        <w:tc>
          <w:tcPr>
            <w:tcW w:w="782" w:type="pct"/>
            <w:shd w:val="clear" w:color="auto" w:fill="C4BD98" w:themeFill="background2" w:themeFillShade="BF"/>
            <w:vAlign w:val="center"/>
          </w:tcPr>
          <w:p w14:paraId="41FA855C"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Oznaka vrste mjere; reformske (R)</w:t>
            </w:r>
          </w:p>
          <w:p w14:paraId="42DAE98C"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 xml:space="preserve">investicijske (I)  </w:t>
            </w:r>
          </w:p>
          <w:p w14:paraId="5496B693" w14:textId="633E7281" w:rsidR="008A22C0"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ostale (O)</w:t>
            </w:r>
          </w:p>
        </w:tc>
        <w:tc>
          <w:tcPr>
            <w:tcW w:w="783" w:type="pct"/>
            <w:shd w:val="clear" w:color="auto" w:fill="C4BD98" w:themeFill="background2" w:themeFillShade="BF"/>
            <w:vAlign w:val="center"/>
          </w:tcPr>
          <w:p w14:paraId="34E712A6"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zelenoj tranziciji</w:t>
            </w:r>
          </w:p>
        </w:tc>
        <w:tc>
          <w:tcPr>
            <w:tcW w:w="778" w:type="pct"/>
            <w:shd w:val="clear" w:color="auto" w:fill="C4BD98" w:themeFill="background2" w:themeFillShade="BF"/>
            <w:vAlign w:val="center"/>
          </w:tcPr>
          <w:p w14:paraId="1FC33DB4"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digitalnoj transformaciji</w:t>
            </w:r>
          </w:p>
        </w:tc>
      </w:tr>
      <w:tr w:rsidR="008A22C0" w:rsidRPr="00DB58C2" w14:paraId="05D67834" w14:textId="77777777" w:rsidTr="00395CE1">
        <w:trPr>
          <w:cnfStyle w:val="000000100000" w:firstRow="0" w:lastRow="0" w:firstColumn="0" w:lastColumn="0" w:oddVBand="0" w:evenVBand="0" w:oddHBand="1" w:evenHBand="0" w:firstRowFirstColumn="0" w:firstRowLastColumn="0" w:lastRowFirstColumn="0" w:lastRowLastColumn="0"/>
          <w:trHeight w:val="2273"/>
        </w:trPr>
        <w:tc>
          <w:tcPr>
            <w:cnfStyle w:val="001000000000" w:firstRow="0" w:lastRow="0" w:firstColumn="1" w:lastColumn="0" w:oddVBand="0" w:evenVBand="0" w:oddHBand="0" w:evenHBand="0" w:firstRowFirstColumn="0" w:firstRowLastColumn="0" w:lastRowFirstColumn="0" w:lastRowLastColumn="0"/>
            <w:tcW w:w="858" w:type="pct"/>
            <w:vAlign w:val="center"/>
          </w:tcPr>
          <w:p w14:paraId="7467CC53" w14:textId="419805A5" w:rsidR="008A22C0" w:rsidRPr="00DB58C2" w:rsidRDefault="00A912C1" w:rsidP="002356AA">
            <w:pPr>
              <w:rPr>
                <w:rFonts w:ascii="Arial Narrow" w:eastAsia="Calibri" w:hAnsi="Arial Narrow" w:cs="Times New Roman"/>
                <w:b w:val="0"/>
                <w:bCs w:val="0"/>
                <w:sz w:val="20"/>
                <w:szCs w:val="20"/>
              </w:rPr>
            </w:pPr>
            <w:r w:rsidRPr="00DB58C2">
              <w:rPr>
                <w:rFonts w:ascii="Arial Narrow" w:eastAsia="Calibri" w:hAnsi="Arial Narrow" w:cs="Times New Roman"/>
                <w:b w:val="0"/>
                <w:bCs w:val="0"/>
                <w:sz w:val="20"/>
                <w:szCs w:val="20"/>
              </w:rPr>
              <w:t>Mjera 2.1.3. Izrada različitih podloga za prostorno plansku dokumentaciju</w:t>
            </w:r>
          </w:p>
        </w:tc>
        <w:tc>
          <w:tcPr>
            <w:tcW w:w="1799" w:type="pct"/>
            <w:gridSpan w:val="3"/>
            <w:vAlign w:val="center"/>
          </w:tcPr>
          <w:p w14:paraId="4D1686E2" w14:textId="04E4AAE3" w:rsidR="008A22C0" w:rsidRPr="00DB58C2" w:rsidRDefault="00827806" w:rsidP="002356AA">
            <w:pPr>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Ima za cilj prikupljanje, obradu i pripremu svih potrebnih podloga i podataka koji služe kao temelj za izradu kvalitetne i usklađene prostorno planske dokumentacije. To uključuje geodetske snimke, karte, analize postojećeg stanja prostora, tehničke i stručne elaboracije te druge relevantne materijale koji omogućuju precizno planiranje i donošenje odluka o budućem razvoju prostora. Ova mjera je ključna za osiguravanje transparentnog, učinkovito organiziranog i održivog prostornog razvoja, pri čemu se poštuju zakonski propisi, zaštita okoliša i interesi lokalne zajednice. Time se omogućuje pravovremena i kvalitetna priprema planova koji će doprinijeti boljoj uređenosti, funkcionalnosti i razvoju područja.</w:t>
            </w:r>
          </w:p>
        </w:tc>
        <w:tc>
          <w:tcPr>
            <w:tcW w:w="782" w:type="pct"/>
            <w:vAlign w:val="center"/>
          </w:tcPr>
          <w:p w14:paraId="74417A51" w14:textId="2D86BB9E"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I</w:t>
            </w:r>
          </w:p>
        </w:tc>
        <w:tc>
          <w:tcPr>
            <w:tcW w:w="783" w:type="pct"/>
            <w:vAlign w:val="center"/>
          </w:tcPr>
          <w:p w14:paraId="0EFE7D0D" w14:textId="1D70E887"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DA</w:t>
            </w:r>
          </w:p>
        </w:tc>
        <w:tc>
          <w:tcPr>
            <w:tcW w:w="778" w:type="pct"/>
            <w:vAlign w:val="center"/>
          </w:tcPr>
          <w:p w14:paraId="54100681" w14:textId="1429099B"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r>
      <w:tr w:rsidR="008A22C0" w:rsidRPr="00DB58C2" w14:paraId="7E8CA587"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0FCE279A" w14:textId="77777777" w:rsidR="008A22C0" w:rsidRPr="00DB58C2" w:rsidRDefault="008A22C0" w:rsidP="002356AA">
            <w:pPr>
              <w:jc w:val="right"/>
              <w:rPr>
                <w:rFonts w:ascii="Arial Narrow" w:eastAsia="Calibri" w:hAnsi="Arial Narrow" w:cs="Times New Roman"/>
                <w:b w:val="0"/>
                <w:bCs w:val="0"/>
                <w:sz w:val="20"/>
                <w:szCs w:val="20"/>
              </w:rPr>
            </w:pPr>
            <w:r w:rsidRPr="00DB58C2">
              <w:rPr>
                <w:rFonts w:ascii="Arial Narrow" w:eastAsia="Calibri" w:hAnsi="Arial Narrow" w:cs="Times New Roman"/>
                <w:sz w:val="20"/>
                <w:szCs w:val="20"/>
              </w:rPr>
              <w:t>Planirani rok provedbe mjere</w:t>
            </w:r>
          </w:p>
        </w:tc>
        <w:tc>
          <w:tcPr>
            <w:tcW w:w="1561" w:type="pct"/>
            <w:gridSpan w:val="2"/>
            <w:vAlign w:val="center"/>
          </w:tcPr>
          <w:p w14:paraId="72D20813" w14:textId="48725B2D" w:rsidR="008A22C0" w:rsidRPr="00DB58C2" w:rsidRDefault="00395CE1" w:rsidP="009744B5">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827806" w:rsidRPr="00DB58C2">
              <w:rPr>
                <w:rFonts w:ascii="Arial Narrow" w:eastAsia="Calibri" w:hAnsi="Arial Narrow" w:cs="Times New Roman"/>
                <w:sz w:val="20"/>
                <w:szCs w:val="20"/>
              </w:rPr>
              <w:t xml:space="preserve">2029. </w:t>
            </w:r>
          </w:p>
        </w:tc>
      </w:tr>
      <w:tr w:rsidR="008A22C0" w:rsidRPr="00DB58C2" w14:paraId="63A11858"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74B72A25" w14:textId="77777777" w:rsidR="008A22C0" w:rsidRPr="00DB58C2" w:rsidRDefault="008A22C0" w:rsidP="002356AA">
            <w:pPr>
              <w:jc w:val="right"/>
              <w:rPr>
                <w:rFonts w:ascii="Arial Narrow" w:eastAsia="Calibri" w:hAnsi="Arial Narrow" w:cs="Times New Roman"/>
                <w:sz w:val="20"/>
                <w:szCs w:val="20"/>
              </w:rPr>
            </w:pPr>
            <w:r w:rsidRPr="00DB58C2">
              <w:rPr>
                <w:rFonts w:ascii="Arial Narrow" w:eastAsia="Calibri" w:hAnsi="Arial Narrow" w:cs="Times New Roman"/>
                <w:sz w:val="20"/>
                <w:szCs w:val="20"/>
              </w:rPr>
              <w:t>Procijenjeni trošak provedbe mjere (u EUR)</w:t>
            </w:r>
          </w:p>
        </w:tc>
        <w:tc>
          <w:tcPr>
            <w:tcW w:w="1561" w:type="pct"/>
            <w:gridSpan w:val="2"/>
            <w:vAlign w:val="center"/>
          </w:tcPr>
          <w:p w14:paraId="31D8C241" w14:textId="6D1D2E8A" w:rsidR="008A22C0" w:rsidRPr="00DB58C2" w:rsidRDefault="000C12E5" w:rsidP="009744B5">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155.000</w:t>
            </w:r>
          </w:p>
        </w:tc>
      </w:tr>
      <w:tr w:rsidR="008A22C0" w:rsidRPr="00DB58C2" w14:paraId="01750AF0"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shd w:val="clear" w:color="auto" w:fill="948955" w:themeFill="background2" w:themeFillShade="80"/>
            <w:vAlign w:val="center"/>
          </w:tcPr>
          <w:p w14:paraId="6F26A059" w14:textId="77777777" w:rsidR="008A22C0" w:rsidRPr="00DB58C2" w:rsidRDefault="008A22C0"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4"/>
                <w:szCs w:val="24"/>
              </w:rPr>
              <w:t xml:space="preserve"> </w:t>
            </w:r>
            <w:r w:rsidRPr="00DB58C2">
              <w:rPr>
                <w:rFonts w:ascii="Arial Narrow" w:eastAsia="Calibri" w:hAnsi="Arial Narrow" w:cs="Times New Roman"/>
                <w:color w:val="FFFFFF" w:themeColor="background1"/>
                <w:sz w:val="20"/>
                <w:szCs w:val="20"/>
              </w:rPr>
              <w:t>Popis ključnih aktivnosti za provedbu mjere</w:t>
            </w:r>
          </w:p>
        </w:tc>
        <w:tc>
          <w:tcPr>
            <w:tcW w:w="2499" w:type="pct"/>
            <w:gridSpan w:val="4"/>
            <w:shd w:val="clear" w:color="auto" w:fill="948955" w:themeFill="background2" w:themeFillShade="80"/>
            <w:vAlign w:val="center"/>
          </w:tcPr>
          <w:p w14:paraId="37E258CA"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Rokovi</w:t>
            </w:r>
          </w:p>
        </w:tc>
      </w:tr>
      <w:tr w:rsidR="008A22C0" w:rsidRPr="00DB58C2" w14:paraId="0AB2E1F6"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02314C98" w14:textId="5CA8159E" w:rsidR="008A22C0" w:rsidRPr="00DB58C2" w:rsidRDefault="00C502CF" w:rsidP="002356AA">
            <w:pPr>
              <w:rPr>
                <w:rFonts w:ascii="Arial Narrow" w:eastAsia="Calibri" w:hAnsi="Arial Narrow" w:cs="Times New Roman"/>
                <w:b w:val="0"/>
                <w:bCs w:val="0"/>
                <w:sz w:val="20"/>
                <w:szCs w:val="20"/>
              </w:rPr>
            </w:pPr>
            <w:r>
              <w:rPr>
                <w:rFonts w:ascii="Arial Narrow" w:eastAsia="Calibri" w:hAnsi="Arial Narrow" w:cs="Times New Roman"/>
                <w:b w:val="0"/>
                <w:bCs w:val="0"/>
                <w:sz w:val="20"/>
                <w:szCs w:val="20"/>
              </w:rPr>
              <w:t>U</w:t>
            </w:r>
            <w:r w:rsidRPr="00B67F42">
              <w:rPr>
                <w:rFonts w:ascii="Arial Narrow" w:eastAsia="Calibri" w:hAnsi="Arial Narrow" w:cs="Times New Roman"/>
                <w:b w:val="0"/>
                <w:bCs w:val="0"/>
                <w:sz w:val="20"/>
                <w:szCs w:val="20"/>
              </w:rPr>
              <w:t>spostavljanje integriranog urbanističkog planiranja za učinkovito i održivo upravljanje gradskim prostorom i imovinom</w:t>
            </w:r>
          </w:p>
        </w:tc>
        <w:tc>
          <w:tcPr>
            <w:tcW w:w="2499" w:type="pct"/>
            <w:gridSpan w:val="4"/>
            <w:vAlign w:val="center"/>
          </w:tcPr>
          <w:p w14:paraId="38540790" w14:textId="365FC33B" w:rsidR="008A22C0" w:rsidRPr="00DB58C2" w:rsidRDefault="00C502CF"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0E7C59" w:rsidRPr="00DB58C2">
              <w:rPr>
                <w:rFonts w:ascii="Arial Narrow" w:eastAsia="Calibri" w:hAnsi="Arial Narrow" w:cs="Times New Roman"/>
                <w:sz w:val="20"/>
                <w:szCs w:val="20"/>
              </w:rPr>
              <w:t xml:space="preserve">2027. </w:t>
            </w:r>
          </w:p>
        </w:tc>
      </w:tr>
      <w:tr w:rsidR="008A22C0" w:rsidRPr="00DB58C2" w14:paraId="6C3607A3"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shd w:val="clear" w:color="auto" w:fill="948955" w:themeFill="background2" w:themeFillShade="80"/>
            <w:vAlign w:val="center"/>
          </w:tcPr>
          <w:p w14:paraId="08BE01B0" w14:textId="77777777" w:rsidR="008A22C0" w:rsidRPr="00DB58C2" w:rsidRDefault="008A22C0"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0"/>
                <w:szCs w:val="20"/>
              </w:rPr>
              <w:t>Izvor</w:t>
            </w:r>
          </w:p>
        </w:tc>
        <w:tc>
          <w:tcPr>
            <w:tcW w:w="3588" w:type="pct"/>
            <w:gridSpan w:val="5"/>
            <w:shd w:val="clear" w:color="auto" w:fill="948955" w:themeFill="background2" w:themeFillShade="80"/>
            <w:vAlign w:val="center"/>
          </w:tcPr>
          <w:p w14:paraId="7C5383F7"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Poveznica s programskom klasifikacijom</w:t>
            </w:r>
          </w:p>
          <w:p w14:paraId="2AFAA26D"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color w:val="FFFFFF" w:themeColor="background1"/>
                <w:sz w:val="20"/>
                <w:szCs w:val="20"/>
              </w:rPr>
            </w:pPr>
            <w:r w:rsidRPr="00DB58C2">
              <w:rPr>
                <w:rFonts w:ascii="Arial Narrow" w:eastAsia="Calibri" w:hAnsi="Arial Narrow" w:cs="Times New Roman"/>
                <w:b/>
                <w:bCs/>
                <w:color w:val="FFFFFF" w:themeColor="background1"/>
                <w:sz w:val="20"/>
                <w:szCs w:val="20"/>
              </w:rPr>
              <w:t>(oznaka i naziv)</w:t>
            </w:r>
          </w:p>
        </w:tc>
      </w:tr>
      <w:tr w:rsidR="009346BA" w:rsidRPr="00DB58C2" w14:paraId="62C925BC"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6FCFE276" w14:textId="77777777" w:rsidR="008A22C0" w:rsidRPr="00DB58C2" w:rsidRDefault="008A22C0"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Proračunski program</w:t>
            </w:r>
          </w:p>
        </w:tc>
        <w:tc>
          <w:tcPr>
            <w:tcW w:w="3588" w:type="pct"/>
            <w:gridSpan w:val="5"/>
            <w:vAlign w:val="center"/>
          </w:tcPr>
          <w:p w14:paraId="152FB897" w14:textId="3A5EEC1B" w:rsidR="008A22C0" w:rsidRPr="00DB58C2" w:rsidRDefault="009346BA"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2081 Izrada dokumenta prostornog uređenja</w:t>
            </w:r>
          </w:p>
        </w:tc>
      </w:tr>
      <w:tr w:rsidR="009346BA" w:rsidRPr="00DB58C2" w14:paraId="5290EF6B"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59B995EE" w14:textId="23AD2BFF" w:rsidR="008A22C0" w:rsidRPr="00DB58C2" w:rsidRDefault="00DE7865"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Izvor financiranja</w:t>
            </w:r>
          </w:p>
        </w:tc>
        <w:tc>
          <w:tcPr>
            <w:tcW w:w="3588" w:type="pct"/>
            <w:gridSpan w:val="5"/>
            <w:vAlign w:val="center"/>
          </w:tcPr>
          <w:p w14:paraId="1A0CB1A7" w14:textId="77777777" w:rsidR="00C502CF" w:rsidRPr="00C502CF" w:rsidRDefault="00C502CF" w:rsidP="00C502C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C502CF">
              <w:rPr>
                <w:rFonts w:ascii="Arial Narrow" w:eastAsia="Calibri" w:hAnsi="Arial Narrow" w:cs="Times New Roman"/>
                <w:sz w:val="20"/>
                <w:szCs w:val="20"/>
              </w:rPr>
              <w:t>K208101 Izrada različitih podloga za prostorno plansku dokumentaciju (pretežito katastarsko-geodetskih)</w:t>
            </w:r>
          </w:p>
          <w:p w14:paraId="74081201" w14:textId="77777777" w:rsidR="00C502CF" w:rsidRPr="00C502CF" w:rsidRDefault="00C502CF" w:rsidP="00C502C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C502CF">
              <w:rPr>
                <w:rFonts w:ascii="Arial Narrow" w:eastAsia="Calibri" w:hAnsi="Arial Narrow" w:cs="Times New Roman"/>
                <w:sz w:val="20"/>
                <w:szCs w:val="20"/>
              </w:rPr>
              <w:t>K208111 Izrada ID PPUO Mljet</w:t>
            </w:r>
          </w:p>
          <w:p w14:paraId="74A7B55C" w14:textId="77777777" w:rsidR="00C502CF" w:rsidRPr="00C502CF" w:rsidRDefault="00C502CF" w:rsidP="00C502C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C502CF">
              <w:rPr>
                <w:rFonts w:ascii="Arial Narrow" w:eastAsia="Calibri" w:hAnsi="Arial Narrow" w:cs="Times New Roman"/>
                <w:sz w:val="20"/>
                <w:szCs w:val="20"/>
              </w:rPr>
              <w:t xml:space="preserve">K208116 Priprema za prostorno plansku dokumentaciju ID PPUO Mljet </w:t>
            </w:r>
          </w:p>
          <w:p w14:paraId="60E57425" w14:textId="77777777" w:rsidR="00C502CF" w:rsidRPr="00C502CF" w:rsidRDefault="00C502CF" w:rsidP="00C502C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C502CF">
              <w:rPr>
                <w:rFonts w:ascii="Arial Narrow" w:eastAsia="Calibri" w:hAnsi="Arial Narrow" w:cs="Times New Roman"/>
                <w:sz w:val="20"/>
                <w:szCs w:val="20"/>
              </w:rPr>
              <w:t>K208203 Izrada različitih podloga za dokumente komunalnog opremanja prostora (pretežito katastarsko geodetske)</w:t>
            </w:r>
          </w:p>
          <w:p w14:paraId="5DA594AB" w14:textId="77777777" w:rsidR="00C502CF" w:rsidRPr="00C502CF" w:rsidRDefault="00C502CF" w:rsidP="00C502C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C502CF">
              <w:rPr>
                <w:rFonts w:ascii="Arial Narrow" w:eastAsia="Calibri" w:hAnsi="Arial Narrow" w:cs="Times New Roman"/>
                <w:sz w:val="20"/>
                <w:szCs w:val="20"/>
              </w:rPr>
              <w:t>K208204 Izrada elaborata otočnog prometnog rješenja (promet u mirovanju)</w:t>
            </w:r>
          </w:p>
          <w:p w14:paraId="34454D2C" w14:textId="77777777" w:rsidR="00C502CF" w:rsidRPr="00C502CF" w:rsidRDefault="00C502CF" w:rsidP="00C502C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C502CF">
              <w:rPr>
                <w:rFonts w:ascii="Arial Narrow" w:eastAsia="Calibri" w:hAnsi="Arial Narrow" w:cs="Times New Roman"/>
                <w:sz w:val="20"/>
                <w:szCs w:val="20"/>
              </w:rPr>
              <w:t>K208205 Postupci utvrđivanja granice javnog pomorskog dobra (pretežito katastarsko-geodetskih)</w:t>
            </w:r>
          </w:p>
          <w:p w14:paraId="61AE5DC9" w14:textId="77777777" w:rsidR="00C502CF" w:rsidRPr="00C502CF" w:rsidRDefault="00C502CF" w:rsidP="00C502C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C502CF">
              <w:rPr>
                <w:rFonts w:ascii="Arial Narrow" w:eastAsia="Calibri" w:hAnsi="Arial Narrow" w:cs="Times New Roman"/>
                <w:sz w:val="20"/>
                <w:szCs w:val="20"/>
              </w:rPr>
              <w:t>K208207 Izrada podloga za proširenje groblja Mirogoj u Babinom Polju (pretežito katastarsko-geodetskih)</w:t>
            </w:r>
          </w:p>
          <w:p w14:paraId="7950C8D3" w14:textId="77777777" w:rsidR="00C502CF" w:rsidRPr="00C502CF" w:rsidRDefault="00C502CF" w:rsidP="00C502C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C502CF">
              <w:rPr>
                <w:rFonts w:ascii="Arial Narrow" w:eastAsia="Calibri" w:hAnsi="Arial Narrow" w:cs="Times New Roman"/>
                <w:sz w:val="20"/>
                <w:szCs w:val="20"/>
              </w:rPr>
              <w:t>K208224 Izrada geodetskih elaborata za evidentiranje nerazvrstanih cesta u katastru i zemljišniku</w:t>
            </w:r>
          </w:p>
          <w:p w14:paraId="2B353A91" w14:textId="77777777" w:rsidR="00C502CF" w:rsidRPr="00C502CF" w:rsidRDefault="00C502CF" w:rsidP="00C502C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C502CF">
              <w:rPr>
                <w:rFonts w:ascii="Arial Narrow" w:eastAsia="Calibri" w:hAnsi="Arial Narrow" w:cs="Times New Roman"/>
                <w:sz w:val="20"/>
                <w:szCs w:val="20"/>
              </w:rPr>
              <w:t>K208225 Izrada geodetskih elaborata utvrđivanja i evidentiranja granica pom. dobra u katastru i zemljišniku</w:t>
            </w:r>
          </w:p>
          <w:p w14:paraId="3FB9B63C" w14:textId="3414A684" w:rsidR="008A22C0" w:rsidRPr="00DB58C2" w:rsidRDefault="00C502CF" w:rsidP="00C502C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C502CF">
              <w:rPr>
                <w:rFonts w:ascii="Arial Narrow" w:eastAsia="Calibri" w:hAnsi="Arial Narrow" w:cs="Times New Roman"/>
                <w:sz w:val="20"/>
                <w:szCs w:val="20"/>
              </w:rPr>
              <w:t>K208238 Izrada idejnih rješenja s troškovnicima za kapitalno uređenje i opremanje ner. cesta</w:t>
            </w:r>
          </w:p>
        </w:tc>
      </w:tr>
    </w:tbl>
    <w:tbl>
      <w:tblPr>
        <w:tblStyle w:val="Tablicareetke4-isticanje5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1675"/>
        <w:gridCol w:w="1055"/>
        <w:gridCol w:w="1055"/>
        <w:gridCol w:w="1055"/>
        <w:gridCol w:w="1055"/>
        <w:gridCol w:w="955"/>
        <w:gridCol w:w="1542"/>
        <w:gridCol w:w="1122"/>
        <w:gridCol w:w="1122"/>
        <w:gridCol w:w="1122"/>
        <w:gridCol w:w="1122"/>
        <w:gridCol w:w="1114"/>
      </w:tblGrid>
      <w:tr w:rsidR="008A22C0" w:rsidRPr="00DB58C2" w14:paraId="20955FAD" w14:textId="77777777" w:rsidTr="000E7C59">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598" w:type="pct"/>
            <w:vMerge w:val="restart"/>
            <w:tcBorders>
              <w:top w:val="none" w:sz="0" w:space="0" w:color="auto"/>
              <w:left w:val="none" w:sz="0" w:space="0" w:color="auto"/>
              <w:bottom w:val="none" w:sz="0" w:space="0" w:color="auto"/>
              <w:right w:val="none" w:sz="0" w:space="0" w:color="auto"/>
            </w:tcBorders>
            <w:vAlign w:val="center"/>
          </w:tcPr>
          <w:p w14:paraId="1D3DAAA0" w14:textId="7F070B2E" w:rsidR="008A22C0" w:rsidRPr="00DB58C2" w:rsidRDefault="008A22C0" w:rsidP="002A34C7">
            <w:pPr>
              <w:jc w:val="center"/>
              <w:rPr>
                <w:rFonts w:ascii="Arial Narrow" w:eastAsia="Calibri" w:hAnsi="Arial Narrow" w:cs="Arial"/>
                <w:b w:val="0"/>
                <w:bCs w:val="0"/>
                <w:sz w:val="20"/>
                <w:szCs w:val="20"/>
              </w:rPr>
            </w:pPr>
            <w:r w:rsidRPr="00DB58C2">
              <w:rPr>
                <w:rFonts w:ascii="Arial Narrow" w:eastAsia="Calibri" w:hAnsi="Arial Narrow" w:cs="Arial"/>
                <w:sz w:val="20"/>
                <w:szCs w:val="20"/>
              </w:rPr>
              <w:lastRenderedPageBreak/>
              <w:t>Aktivnost</w:t>
            </w:r>
          </w:p>
        </w:tc>
        <w:tc>
          <w:tcPr>
            <w:tcW w:w="1849" w:type="pct"/>
            <w:gridSpan w:val="5"/>
            <w:tcBorders>
              <w:top w:val="none" w:sz="0" w:space="0" w:color="auto"/>
              <w:left w:val="none" w:sz="0" w:space="0" w:color="auto"/>
              <w:bottom w:val="none" w:sz="0" w:space="0" w:color="auto"/>
              <w:right w:val="none" w:sz="0" w:space="0" w:color="auto"/>
            </w:tcBorders>
            <w:vAlign w:val="center"/>
          </w:tcPr>
          <w:p w14:paraId="58574E46" w14:textId="77777777" w:rsidR="00196A69"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Procjena troška provedbe aktivnosti</w:t>
            </w:r>
          </w:p>
          <w:p w14:paraId="3A845EF4" w14:textId="2862C300" w:rsidR="008A22C0"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(u EUR)</w:t>
            </w:r>
          </w:p>
        </w:tc>
        <w:tc>
          <w:tcPr>
            <w:tcW w:w="2553" w:type="pct"/>
            <w:gridSpan w:val="6"/>
            <w:tcBorders>
              <w:top w:val="none" w:sz="0" w:space="0" w:color="auto"/>
              <w:left w:val="none" w:sz="0" w:space="0" w:color="auto"/>
              <w:bottom w:val="none" w:sz="0" w:space="0" w:color="auto"/>
              <w:right w:val="none" w:sz="0" w:space="0" w:color="auto"/>
            </w:tcBorders>
            <w:shd w:val="clear" w:color="auto" w:fill="DEDAC5" w:themeFill="background2" w:themeFillShade="E6"/>
            <w:vAlign w:val="center"/>
          </w:tcPr>
          <w:p w14:paraId="033B9A26" w14:textId="77777777" w:rsidR="008A22C0" w:rsidRPr="00DB58C2" w:rsidRDefault="008A22C0" w:rsidP="002356AA">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color w:val="auto"/>
                <w:sz w:val="20"/>
                <w:szCs w:val="20"/>
              </w:rPr>
              <w:t>POKAZATELJI REZULTATA</w:t>
            </w:r>
          </w:p>
        </w:tc>
      </w:tr>
      <w:tr w:rsidR="003A5037" w:rsidRPr="00DB58C2" w14:paraId="1D86C396" w14:textId="77777777" w:rsidTr="000E7C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 w:type="pct"/>
            <w:vMerge/>
            <w:shd w:val="clear" w:color="auto" w:fill="C4BD98" w:themeFill="background2" w:themeFillShade="BF"/>
            <w:vAlign w:val="center"/>
          </w:tcPr>
          <w:p w14:paraId="1D842859" w14:textId="77777777" w:rsidR="003A5037" w:rsidRPr="00DB58C2" w:rsidRDefault="003A5037" w:rsidP="003A5037">
            <w:pPr>
              <w:jc w:val="center"/>
              <w:rPr>
                <w:rFonts w:ascii="Arial Narrow" w:eastAsia="Calibri" w:hAnsi="Arial Narrow" w:cs="Arial"/>
                <w:sz w:val="20"/>
                <w:szCs w:val="20"/>
              </w:rPr>
            </w:pPr>
          </w:p>
        </w:tc>
        <w:tc>
          <w:tcPr>
            <w:tcW w:w="377" w:type="pct"/>
            <w:vAlign w:val="center"/>
          </w:tcPr>
          <w:p w14:paraId="18BB1003"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Proračun</w:t>
            </w:r>
          </w:p>
          <w:p w14:paraId="6A75BF03" w14:textId="5B6209AC"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 (EUR)</w:t>
            </w:r>
          </w:p>
        </w:tc>
        <w:tc>
          <w:tcPr>
            <w:tcW w:w="377" w:type="pct"/>
            <w:vAlign w:val="center"/>
          </w:tcPr>
          <w:p w14:paraId="0C1AABD8"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6FEAF64D" w14:textId="763F3822"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 (EUR)</w:t>
            </w:r>
          </w:p>
        </w:tc>
        <w:tc>
          <w:tcPr>
            <w:tcW w:w="377" w:type="pct"/>
            <w:vAlign w:val="center"/>
          </w:tcPr>
          <w:p w14:paraId="6D8A5A88"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74E9C240" w14:textId="6FC0139B"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 (EUR)</w:t>
            </w:r>
          </w:p>
        </w:tc>
        <w:tc>
          <w:tcPr>
            <w:tcW w:w="377" w:type="pct"/>
            <w:vAlign w:val="center"/>
          </w:tcPr>
          <w:p w14:paraId="0F84FE4F"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6B973444" w14:textId="7C1CC768"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341" w:type="pct"/>
            <w:vAlign w:val="center"/>
          </w:tcPr>
          <w:p w14:paraId="5A89D41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485C96AF" w14:textId="7499ACB3"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551" w:type="pct"/>
            <w:shd w:val="clear" w:color="auto" w:fill="C4BD98" w:themeFill="background2" w:themeFillShade="BF"/>
            <w:vAlign w:val="center"/>
          </w:tcPr>
          <w:p w14:paraId="230D94F0"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bCs/>
                <w:sz w:val="20"/>
                <w:szCs w:val="20"/>
              </w:rPr>
            </w:pPr>
            <w:r w:rsidRPr="00DB58C2">
              <w:rPr>
                <w:rFonts w:ascii="Arial Narrow" w:eastAsia="Calibri" w:hAnsi="Arial Narrow" w:cs="Arial"/>
                <w:b/>
                <w:bCs/>
                <w:sz w:val="20"/>
                <w:szCs w:val="20"/>
              </w:rPr>
              <w:t>Naziv pokazatelja rezultata</w:t>
            </w:r>
          </w:p>
        </w:tc>
        <w:tc>
          <w:tcPr>
            <w:tcW w:w="401" w:type="pct"/>
            <w:vAlign w:val="center"/>
          </w:tcPr>
          <w:p w14:paraId="5B177B1A"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Početna vrijednost</w:t>
            </w:r>
          </w:p>
          <w:p w14:paraId="2EDA6BF7"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w:t>
            </w:r>
          </w:p>
        </w:tc>
        <w:tc>
          <w:tcPr>
            <w:tcW w:w="401" w:type="pct"/>
            <w:vAlign w:val="center"/>
          </w:tcPr>
          <w:p w14:paraId="0C6C9C3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3DB13695"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w:t>
            </w:r>
          </w:p>
        </w:tc>
        <w:tc>
          <w:tcPr>
            <w:tcW w:w="401" w:type="pct"/>
            <w:vAlign w:val="center"/>
          </w:tcPr>
          <w:p w14:paraId="5287B4BD"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3B2DA2D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w:t>
            </w:r>
          </w:p>
        </w:tc>
        <w:tc>
          <w:tcPr>
            <w:tcW w:w="401" w:type="pct"/>
            <w:vAlign w:val="center"/>
          </w:tcPr>
          <w:p w14:paraId="60CD907C"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492CD896"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w:t>
            </w:r>
          </w:p>
        </w:tc>
        <w:tc>
          <w:tcPr>
            <w:tcW w:w="398" w:type="pct"/>
            <w:vAlign w:val="center"/>
          </w:tcPr>
          <w:p w14:paraId="587DCFC7"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6D98E499"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(2029.)</w:t>
            </w:r>
          </w:p>
        </w:tc>
      </w:tr>
      <w:tr w:rsidR="002E49B0" w:rsidRPr="00DB58C2" w14:paraId="3ED6141F" w14:textId="77777777" w:rsidTr="000E7C59">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560A0AA9" w14:textId="3AA04D51" w:rsidR="002E49B0" w:rsidRPr="00DB58C2" w:rsidRDefault="002E49B0" w:rsidP="002E49B0">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K208101 Izrada različitih podloga za prostorno plansku dokumentaciju (pretežito katastarsko-geodetskih)</w:t>
            </w:r>
          </w:p>
        </w:tc>
        <w:tc>
          <w:tcPr>
            <w:tcW w:w="377" w:type="pct"/>
            <w:vAlign w:val="center"/>
          </w:tcPr>
          <w:p w14:paraId="5A47E5EF" w14:textId="7BF61691"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77" w:type="pct"/>
            <w:vAlign w:val="center"/>
          </w:tcPr>
          <w:p w14:paraId="134CFB49" w14:textId="7421116E"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77" w:type="pct"/>
            <w:vAlign w:val="center"/>
          </w:tcPr>
          <w:p w14:paraId="0B50E3DC" w14:textId="0C413654"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77" w:type="pct"/>
            <w:vAlign w:val="center"/>
          </w:tcPr>
          <w:p w14:paraId="39421536" w14:textId="72CA21FE"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37348B7D" w14:textId="22EADA0F"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75D81033" w14:textId="28F33CFF"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izrađenih podloga</w:t>
            </w:r>
          </w:p>
        </w:tc>
        <w:tc>
          <w:tcPr>
            <w:tcW w:w="401" w:type="pct"/>
            <w:vAlign w:val="center"/>
          </w:tcPr>
          <w:p w14:paraId="7CF273E7" w14:textId="2F3A53F9"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401" w:type="pct"/>
            <w:vAlign w:val="center"/>
          </w:tcPr>
          <w:p w14:paraId="7C555D06" w14:textId="6BB455DD"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71DEB5F9" w14:textId="004EFA66"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07F808F9" w14:textId="41B224EA"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517CE124" w14:textId="6A3EEEF6"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r w:rsidR="00DF44D1" w:rsidRPr="00DB58C2" w14:paraId="5403FF27" w14:textId="77777777" w:rsidTr="000E7C59">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35CEAE46" w14:textId="32C2EF39" w:rsidR="00DF44D1" w:rsidRPr="00DB58C2" w:rsidRDefault="00DF44D1" w:rsidP="00DF44D1">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K208111 Izrada ID PPUO Mljet</w:t>
            </w:r>
          </w:p>
        </w:tc>
        <w:tc>
          <w:tcPr>
            <w:tcW w:w="377" w:type="pct"/>
            <w:vAlign w:val="center"/>
          </w:tcPr>
          <w:p w14:paraId="55007212" w14:textId="70E124B1" w:rsidR="00DF44D1" w:rsidRPr="00DB58C2" w:rsidRDefault="00DF44D1" w:rsidP="00DF44D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20.000</w:t>
            </w:r>
          </w:p>
        </w:tc>
        <w:tc>
          <w:tcPr>
            <w:tcW w:w="377" w:type="pct"/>
            <w:vAlign w:val="center"/>
          </w:tcPr>
          <w:p w14:paraId="0D24F0B0" w14:textId="7DDE4441" w:rsidR="00DF44D1" w:rsidRPr="00DB58C2" w:rsidRDefault="00DF44D1" w:rsidP="00DF44D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12.000</w:t>
            </w:r>
          </w:p>
        </w:tc>
        <w:tc>
          <w:tcPr>
            <w:tcW w:w="377" w:type="pct"/>
            <w:vAlign w:val="center"/>
          </w:tcPr>
          <w:p w14:paraId="5D3242BD" w14:textId="7B589E9C" w:rsidR="00DF44D1" w:rsidRPr="00DB58C2" w:rsidRDefault="00DF44D1" w:rsidP="00DF44D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0,00</w:t>
            </w:r>
          </w:p>
        </w:tc>
        <w:tc>
          <w:tcPr>
            <w:tcW w:w="377" w:type="pct"/>
            <w:vAlign w:val="center"/>
          </w:tcPr>
          <w:p w14:paraId="6C372C57" w14:textId="72D89287" w:rsidR="00DF44D1" w:rsidRPr="00DB58C2" w:rsidRDefault="00DF44D1" w:rsidP="00DF44D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1BAD0416" w14:textId="764099EC" w:rsidR="00DF44D1" w:rsidRPr="00DB58C2" w:rsidRDefault="00DF44D1" w:rsidP="00DF44D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57828AD8" w14:textId="34B1CD20" w:rsidR="00DF44D1" w:rsidRPr="00DB58C2" w:rsidRDefault="00DF44D1" w:rsidP="00DF44D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Postotak faze izrade dokumenta</w:t>
            </w:r>
          </w:p>
        </w:tc>
        <w:tc>
          <w:tcPr>
            <w:tcW w:w="401" w:type="pct"/>
            <w:vAlign w:val="center"/>
          </w:tcPr>
          <w:p w14:paraId="46156BEA" w14:textId="6C139973" w:rsidR="00DF44D1" w:rsidRPr="00DB58C2" w:rsidRDefault="00DF44D1" w:rsidP="00DF44D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80 %</w:t>
            </w:r>
          </w:p>
        </w:tc>
        <w:tc>
          <w:tcPr>
            <w:tcW w:w="401" w:type="pct"/>
            <w:vAlign w:val="center"/>
          </w:tcPr>
          <w:p w14:paraId="3ED9DBFB" w14:textId="69D83B11" w:rsidR="00DF44D1" w:rsidRPr="00DB58C2" w:rsidRDefault="00DF44D1" w:rsidP="00DF44D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20 %</w:t>
            </w:r>
          </w:p>
        </w:tc>
        <w:tc>
          <w:tcPr>
            <w:tcW w:w="401" w:type="pct"/>
            <w:vAlign w:val="center"/>
          </w:tcPr>
          <w:p w14:paraId="46D8FC35" w14:textId="7ADE2E7A" w:rsidR="00DF44D1" w:rsidRPr="00DB58C2" w:rsidRDefault="00DF44D1" w:rsidP="00DF44D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0D5056CC" w14:textId="38A9FBE7" w:rsidR="00DF44D1" w:rsidRPr="00DB58C2" w:rsidRDefault="00DF44D1" w:rsidP="00DF44D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5E1E85E8" w14:textId="7CFF459D" w:rsidR="00DF44D1" w:rsidRPr="00DB58C2" w:rsidRDefault="00DF44D1" w:rsidP="00DF44D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r w:rsidR="002E49B0" w:rsidRPr="00DB58C2" w14:paraId="1505D125" w14:textId="77777777" w:rsidTr="002E49B0">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70DF250A" w14:textId="7B602C87" w:rsidR="002E49B0" w:rsidRPr="00DB58C2" w:rsidRDefault="002E49B0" w:rsidP="002E49B0">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 xml:space="preserve">K208116 Priprema za prostorno plansku dokumentaciju ID PPUO Mljet </w:t>
            </w:r>
          </w:p>
        </w:tc>
        <w:tc>
          <w:tcPr>
            <w:tcW w:w="377" w:type="pct"/>
            <w:vAlign w:val="center"/>
          </w:tcPr>
          <w:p w14:paraId="3B9CEAB1" w14:textId="51AD0A74"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77" w:type="pct"/>
            <w:vAlign w:val="center"/>
          </w:tcPr>
          <w:p w14:paraId="0DE45E19" w14:textId="0ED7B5F7"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0,00</w:t>
            </w:r>
          </w:p>
        </w:tc>
        <w:tc>
          <w:tcPr>
            <w:tcW w:w="377" w:type="pct"/>
            <w:vAlign w:val="center"/>
          </w:tcPr>
          <w:p w14:paraId="0CFA97BD" w14:textId="10B95910"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0,00</w:t>
            </w:r>
          </w:p>
        </w:tc>
        <w:tc>
          <w:tcPr>
            <w:tcW w:w="377" w:type="pct"/>
            <w:vAlign w:val="center"/>
          </w:tcPr>
          <w:p w14:paraId="049BD90C" w14:textId="0E53573C"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69E25B5A" w14:textId="09A91348"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2BD77C2A" w14:textId="07ACF113"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aktivnosti pripreme</w:t>
            </w:r>
          </w:p>
        </w:tc>
        <w:tc>
          <w:tcPr>
            <w:tcW w:w="401" w:type="pct"/>
            <w:vAlign w:val="center"/>
          </w:tcPr>
          <w:p w14:paraId="04C32364" w14:textId="1E2A52DB"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c>
          <w:tcPr>
            <w:tcW w:w="401" w:type="pct"/>
            <w:vAlign w:val="center"/>
          </w:tcPr>
          <w:p w14:paraId="4D31556C" w14:textId="267128B2"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78A6DC82" w14:textId="5E3307D5"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346663FC" w14:textId="66C0680B"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57167EA8" w14:textId="7E645CE3"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r w:rsidR="002E49B0" w:rsidRPr="00DB58C2" w14:paraId="06989491" w14:textId="77777777" w:rsidTr="000E7C59">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7ACC3D34" w14:textId="3E2D01FD" w:rsidR="002E49B0" w:rsidRPr="00DB58C2" w:rsidRDefault="002E49B0" w:rsidP="002E49B0">
            <w:pPr>
              <w:rPr>
                <w:rFonts w:ascii="Arial Narrow" w:eastAsia="Calibri" w:hAnsi="Arial Narrow" w:cs="Times New Roman"/>
                <w:sz w:val="20"/>
                <w:szCs w:val="20"/>
              </w:rPr>
            </w:pPr>
            <w:r w:rsidRPr="00DB58C2">
              <w:rPr>
                <w:rFonts w:ascii="Arial Narrow" w:eastAsia="Calibri" w:hAnsi="Arial Narrow" w:cs="Times New Roman"/>
                <w:b w:val="0"/>
                <w:bCs w:val="0"/>
                <w:sz w:val="20"/>
                <w:szCs w:val="20"/>
              </w:rPr>
              <w:t>K208203 Izrada različitih podloga za dokumente komunalnog opremanja prostora (pretežito katastarsko geodetske)</w:t>
            </w:r>
          </w:p>
        </w:tc>
        <w:tc>
          <w:tcPr>
            <w:tcW w:w="377" w:type="pct"/>
            <w:vAlign w:val="center"/>
          </w:tcPr>
          <w:p w14:paraId="0854F06D" w14:textId="74410A8A" w:rsidR="002E49B0" w:rsidRPr="00DB58C2" w:rsidRDefault="002E49B0" w:rsidP="002E49B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77" w:type="pct"/>
            <w:vAlign w:val="center"/>
          </w:tcPr>
          <w:p w14:paraId="3D9834E1" w14:textId="01DCFCC0" w:rsidR="002E49B0" w:rsidRPr="00DB58C2" w:rsidRDefault="002E49B0" w:rsidP="002E49B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6.000</w:t>
            </w:r>
          </w:p>
        </w:tc>
        <w:tc>
          <w:tcPr>
            <w:tcW w:w="377" w:type="pct"/>
            <w:vAlign w:val="center"/>
          </w:tcPr>
          <w:p w14:paraId="133166D2" w14:textId="548F229F" w:rsidR="002E49B0" w:rsidRPr="00DB58C2" w:rsidRDefault="002E49B0" w:rsidP="002E49B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6.000</w:t>
            </w:r>
          </w:p>
        </w:tc>
        <w:tc>
          <w:tcPr>
            <w:tcW w:w="377" w:type="pct"/>
            <w:vAlign w:val="center"/>
          </w:tcPr>
          <w:p w14:paraId="694239EA" w14:textId="3092F033" w:rsidR="002E49B0" w:rsidRPr="00DB58C2" w:rsidRDefault="002E49B0" w:rsidP="002E49B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2CB4A59E" w14:textId="10158EC0" w:rsidR="002E49B0" w:rsidRPr="00DB58C2" w:rsidRDefault="002E49B0" w:rsidP="002E49B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29426F8C" w14:textId="30D1DBC6" w:rsidR="002E49B0" w:rsidRPr="00DB58C2" w:rsidRDefault="002E49B0" w:rsidP="002E49B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izrađenih podloga</w:t>
            </w:r>
          </w:p>
        </w:tc>
        <w:tc>
          <w:tcPr>
            <w:tcW w:w="401" w:type="pct"/>
            <w:vAlign w:val="center"/>
          </w:tcPr>
          <w:p w14:paraId="74BE1CD5" w14:textId="6B4C6A12" w:rsidR="002E49B0" w:rsidRPr="00DB58C2" w:rsidRDefault="002E49B0" w:rsidP="002E49B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401" w:type="pct"/>
            <w:vAlign w:val="center"/>
          </w:tcPr>
          <w:p w14:paraId="3C650274" w14:textId="6D8E2D3F" w:rsidR="002E49B0" w:rsidRPr="00DB58C2" w:rsidRDefault="002E49B0" w:rsidP="002E49B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401" w:type="pct"/>
            <w:vAlign w:val="center"/>
          </w:tcPr>
          <w:p w14:paraId="0A1BE559" w14:textId="026ABBB5" w:rsidR="002E49B0" w:rsidRPr="00DB58C2" w:rsidRDefault="002E49B0" w:rsidP="002E49B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401" w:type="pct"/>
            <w:vAlign w:val="center"/>
          </w:tcPr>
          <w:p w14:paraId="6B3A4C90" w14:textId="1D3F8686" w:rsidR="002E49B0" w:rsidRPr="00DB58C2" w:rsidRDefault="002E49B0" w:rsidP="002E49B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36982A39" w14:textId="291886F1" w:rsidR="002E49B0" w:rsidRPr="00DB58C2" w:rsidRDefault="002E49B0" w:rsidP="002E49B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r w:rsidR="002E49B0" w:rsidRPr="00DB58C2" w14:paraId="277066AA" w14:textId="77777777" w:rsidTr="000E7C59">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42B604CF" w14:textId="5FB210CA" w:rsidR="002E49B0" w:rsidRPr="00DB58C2" w:rsidRDefault="002E49B0" w:rsidP="002E49B0">
            <w:pPr>
              <w:rPr>
                <w:rFonts w:ascii="Arial Narrow" w:eastAsia="Calibri" w:hAnsi="Arial Narrow" w:cs="Times New Roman"/>
                <w:sz w:val="20"/>
                <w:szCs w:val="20"/>
              </w:rPr>
            </w:pPr>
            <w:r w:rsidRPr="00DB58C2">
              <w:rPr>
                <w:rFonts w:ascii="Arial Narrow" w:eastAsia="Calibri" w:hAnsi="Arial Narrow" w:cs="Times New Roman"/>
                <w:b w:val="0"/>
                <w:bCs w:val="0"/>
                <w:sz w:val="20"/>
                <w:szCs w:val="20"/>
              </w:rPr>
              <w:t>K208204 Izrada elaborata otočnog prometnog rješenja (promet u mirovanju)</w:t>
            </w:r>
          </w:p>
        </w:tc>
        <w:tc>
          <w:tcPr>
            <w:tcW w:w="377" w:type="pct"/>
            <w:vAlign w:val="center"/>
          </w:tcPr>
          <w:p w14:paraId="5BE35B2B" w14:textId="013A539B"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77" w:type="pct"/>
            <w:vAlign w:val="center"/>
          </w:tcPr>
          <w:p w14:paraId="3C2D5A3C" w14:textId="118A1AE3"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0,00</w:t>
            </w:r>
          </w:p>
        </w:tc>
        <w:tc>
          <w:tcPr>
            <w:tcW w:w="377" w:type="pct"/>
            <w:vAlign w:val="center"/>
          </w:tcPr>
          <w:p w14:paraId="32EB92EE" w14:textId="6459E4F9"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0,00</w:t>
            </w:r>
          </w:p>
        </w:tc>
        <w:tc>
          <w:tcPr>
            <w:tcW w:w="377" w:type="pct"/>
            <w:vAlign w:val="center"/>
          </w:tcPr>
          <w:p w14:paraId="127073DA" w14:textId="0D8899F4"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7F193F4B" w14:textId="4C86EF98"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069E1CEE" w14:textId="63CA1F60"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analiziranih prometnih dionica i čvorišta na otoku uključenih u elaborat</w:t>
            </w:r>
          </w:p>
        </w:tc>
        <w:tc>
          <w:tcPr>
            <w:tcW w:w="401" w:type="pct"/>
            <w:vAlign w:val="center"/>
          </w:tcPr>
          <w:p w14:paraId="7AC89386" w14:textId="16B981CB"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w:t>
            </w:r>
          </w:p>
        </w:tc>
        <w:tc>
          <w:tcPr>
            <w:tcW w:w="401" w:type="pct"/>
            <w:vAlign w:val="center"/>
          </w:tcPr>
          <w:p w14:paraId="7BD07D4D" w14:textId="3F42B0C6"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0863FC78" w14:textId="7C847A7C"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7ED9470E" w14:textId="1A8361A7"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7087DE84" w14:textId="3D461231"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r w:rsidR="002E49B0" w:rsidRPr="00DB58C2" w14:paraId="150B822E" w14:textId="77777777" w:rsidTr="000E7C59">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7B172FFB" w14:textId="4D3AF2F8" w:rsidR="002E49B0" w:rsidRPr="00DB58C2" w:rsidRDefault="002E49B0" w:rsidP="002E49B0">
            <w:pPr>
              <w:rPr>
                <w:rFonts w:ascii="Arial Narrow" w:eastAsia="Calibri" w:hAnsi="Arial Narrow" w:cs="Times New Roman"/>
                <w:sz w:val="20"/>
                <w:szCs w:val="20"/>
              </w:rPr>
            </w:pPr>
            <w:r w:rsidRPr="00DB58C2">
              <w:rPr>
                <w:rFonts w:ascii="Arial Narrow" w:eastAsia="Calibri" w:hAnsi="Arial Narrow" w:cs="Times New Roman"/>
                <w:b w:val="0"/>
                <w:bCs w:val="0"/>
                <w:sz w:val="20"/>
                <w:szCs w:val="20"/>
              </w:rPr>
              <w:t xml:space="preserve">K208205 Postupci utvrđivanja granice </w:t>
            </w:r>
            <w:r w:rsidRPr="00DB58C2">
              <w:rPr>
                <w:rFonts w:ascii="Arial Narrow" w:eastAsia="Calibri" w:hAnsi="Arial Narrow" w:cs="Times New Roman"/>
                <w:b w:val="0"/>
                <w:bCs w:val="0"/>
                <w:sz w:val="20"/>
                <w:szCs w:val="20"/>
              </w:rPr>
              <w:lastRenderedPageBreak/>
              <w:t>javnog pomorskog dobra (pretežito katastarsko-geodetskih)</w:t>
            </w:r>
          </w:p>
        </w:tc>
        <w:tc>
          <w:tcPr>
            <w:tcW w:w="377" w:type="pct"/>
            <w:vAlign w:val="center"/>
          </w:tcPr>
          <w:p w14:paraId="4398AA51" w14:textId="3425CF9A" w:rsidR="002E49B0" w:rsidRPr="00DB58C2" w:rsidRDefault="002E49B0" w:rsidP="002E49B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lastRenderedPageBreak/>
              <w:t>5.000</w:t>
            </w:r>
          </w:p>
        </w:tc>
        <w:tc>
          <w:tcPr>
            <w:tcW w:w="377" w:type="pct"/>
            <w:vAlign w:val="center"/>
          </w:tcPr>
          <w:p w14:paraId="52CAC243" w14:textId="5715CCE8" w:rsidR="002E49B0" w:rsidRPr="00DB58C2" w:rsidRDefault="002E49B0" w:rsidP="002E49B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77" w:type="pct"/>
            <w:vAlign w:val="center"/>
          </w:tcPr>
          <w:p w14:paraId="478B6034" w14:textId="537D7ED5" w:rsidR="002E49B0" w:rsidRPr="00DB58C2" w:rsidRDefault="002E49B0" w:rsidP="002E49B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77" w:type="pct"/>
            <w:vAlign w:val="center"/>
          </w:tcPr>
          <w:p w14:paraId="48F678E4" w14:textId="00B21B31" w:rsidR="002E49B0" w:rsidRPr="00DB58C2" w:rsidRDefault="002E49B0" w:rsidP="002E49B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3288A00A" w14:textId="4BC9CD63" w:rsidR="002E49B0" w:rsidRPr="00DB58C2" w:rsidRDefault="002E49B0" w:rsidP="002E49B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3E7077F9" w14:textId="3A535AB0" w:rsidR="002E49B0" w:rsidRPr="00DB58C2" w:rsidRDefault="002E49B0" w:rsidP="002E49B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 xml:space="preserve">Ukupan broj katastarskih </w:t>
            </w:r>
            <w:r w:rsidRPr="00DB58C2">
              <w:rPr>
                <w:rFonts w:ascii="Arial Narrow" w:eastAsia="Calibri" w:hAnsi="Arial Narrow" w:cs="Arial"/>
                <w:sz w:val="20"/>
                <w:szCs w:val="20"/>
              </w:rPr>
              <w:lastRenderedPageBreak/>
              <w:t>čestica obuhvaćenih postupkom</w:t>
            </w:r>
          </w:p>
        </w:tc>
        <w:tc>
          <w:tcPr>
            <w:tcW w:w="401" w:type="pct"/>
            <w:vAlign w:val="center"/>
          </w:tcPr>
          <w:p w14:paraId="7BB76B36" w14:textId="38203C74" w:rsidR="002E49B0" w:rsidRPr="00DB58C2" w:rsidRDefault="002E49B0" w:rsidP="002E49B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lastRenderedPageBreak/>
              <w:t>30</w:t>
            </w:r>
          </w:p>
        </w:tc>
        <w:tc>
          <w:tcPr>
            <w:tcW w:w="401" w:type="pct"/>
            <w:vAlign w:val="center"/>
          </w:tcPr>
          <w:p w14:paraId="4698FC10" w14:textId="14D2AB1E" w:rsidR="002E49B0" w:rsidRPr="00DB58C2" w:rsidRDefault="002E49B0" w:rsidP="002E49B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w:t>
            </w:r>
          </w:p>
        </w:tc>
        <w:tc>
          <w:tcPr>
            <w:tcW w:w="401" w:type="pct"/>
            <w:vAlign w:val="center"/>
          </w:tcPr>
          <w:p w14:paraId="760ADEFB" w14:textId="72F2329D" w:rsidR="002E49B0" w:rsidRPr="00DB58C2" w:rsidRDefault="002E49B0" w:rsidP="002E49B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w:t>
            </w:r>
          </w:p>
        </w:tc>
        <w:tc>
          <w:tcPr>
            <w:tcW w:w="401" w:type="pct"/>
            <w:vAlign w:val="center"/>
          </w:tcPr>
          <w:p w14:paraId="1A1935FA" w14:textId="674F48F2" w:rsidR="002E49B0" w:rsidRPr="00DB58C2" w:rsidRDefault="002E49B0" w:rsidP="002E49B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543875C9" w14:textId="67AE54F6" w:rsidR="002E49B0" w:rsidRPr="00DB58C2" w:rsidRDefault="002E49B0" w:rsidP="002E49B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r w:rsidR="002E49B0" w:rsidRPr="00DB58C2" w14:paraId="18F2F954" w14:textId="77777777" w:rsidTr="000E7C59">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72FDDA60" w14:textId="6987E8E9" w:rsidR="002E49B0" w:rsidRPr="00DB58C2" w:rsidRDefault="002E49B0" w:rsidP="002E49B0">
            <w:pPr>
              <w:rPr>
                <w:rFonts w:ascii="Arial Narrow" w:eastAsia="Calibri" w:hAnsi="Arial Narrow" w:cs="Times New Roman"/>
                <w:sz w:val="20"/>
                <w:szCs w:val="20"/>
              </w:rPr>
            </w:pPr>
            <w:r w:rsidRPr="00DB58C2">
              <w:rPr>
                <w:rFonts w:ascii="Arial Narrow" w:eastAsia="Calibri" w:hAnsi="Arial Narrow" w:cs="Times New Roman"/>
                <w:b w:val="0"/>
                <w:bCs w:val="0"/>
                <w:sz w:val="20"/>
                <w:szCs w:val="20"/>
              </w:rPr>
              <w:t>K208207 Izrada podloga za proširenje groblja Mirogoj u Babinom Polju (pretežito katastarsko-geodetskih)</w:t>
            </w:r>
          </w:p>
        </w:tc>
        <w:tc>
          <w:tcPr>
            <w:tcW w:w="377" w:type="pct"/>
            <w:vAlign w:val="center"/>
          </w:tcPr>
          <w:p w14:paraId="0FAF8C17" w14:textId="7AB027D9"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4.000</w:t>
            </w:r>
          </w:p>
        </w:tc>
        <w:tc>
          <w:tcPr>
            <w:tcW w:w="377" w:type="pct"/>
            <w:vAlign w:val="center"/>
          </w:tcPr>
          <w:p w14:paraId="5C9E0188" w14:textId="0FD2DC98"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0,00</w:t>
            </w:r>
          </w:p>
        </w:tc>
        <w:tc>
          <w:tcPr>
            <w:tcW w:w="377" w:type="pct"/>
            <w:vAlign w:val="center"/>
          </w:tcPr>
          <w:p w14:paraId="34AD9A92" w14:textId="65EF0ED4"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0,00</w:t>
            </w:r>
          </w:p>
        </w:tc>
        <w:tc>
          <w:tcPr>
            <w:tcW w:w="377" w:type="pct"/>
            <w:vAlign w:val="center"/>
          </w:tcPr>
          <w:p w14:paraId="030F968E" w14:textId="22905405"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080F6BF4" w14:textId="15F3F93E"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52AD231E" w14:textId="4C0D757F"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Površina (u m²) obuhvaćena podlogom za proširenje</w:t>
            </w:r>
          </w:p>
        </w:tc>
        <w:tc>
          <w:tcPr>
            <w:tcW w:w="401" w:type="pct"/>
            <w:vAlign w:val="center"/>
          </w:tcPr>
          <w:p w14:paraId="57291E90" w14:textId="77777777" w:rsidR="002E49B0" w:rsidRPr="00DB58C2" w:rsidRDefault="002E49B0"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p>
        </w:tc>
        <w:tc>
          <w:tcPr>
            <w:tcW w:w="401" w:type="pct"/>
            <w:vAlign w:val="center"/>
          </w:tcPr>
          <w:p w14:paraId="5F8661B6" w14:textId="25948588" w:rsidR="002E49B0" w:rsidRPr="00DB58C2" w:rsidRDefault="00990FF9"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415F766F" w14:textId="4DD37E4F" w:rsidR="002E49B0" w:rsidRPr="00DB58C2" w:rsidRDefault="00990FF9"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064F48B5" w14:textId="45A1769D" w:rsidR="002E49B0" w:rsidRPr="00DB58C2" w:rsidRDefault="00990FF9"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2AA50D10" w14:textId="5E503DAC" w:rsidR="002E49B0" w:rsidRPr="00DB58C2" w:rsidRDefault="00990FF9" w:rsidP="002E49B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r w:rsidR="00990FF9" w:rsidRPr="00DB58C2" w14:paraId="2A28B8C8" w14:textId="77777777" w:rsidTr="00990FF9">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5ED5CC54" w14:textId="1DFF242A" w:rsidR="00990FF9" w:rsidRPr="00DB58C2" w:rsidRDefault="00990FF9" w:rsidP="00990FF9">
            <w:pPr>
              <w:rPr>
                <w:rFonts w:ascii="Arial Narrow" w:eastAsia="Calibri" w:hAnsi="Arial Narrow" w:cs="Times New Roman"/>
                <w:sz w:val="20"/>
                <w:szCs w:val="20"/>
              </w:rPr>
            </w:pPr>
            <w:r w:rsidRPr="00DB58C2">
              <w:rPr>
                <w:rFonts w:ascii="Arial Narrow" w:eastAsia="Calibri" w:hAnsi="Arial Narrow" w:cs="Times New Roman"/>
                <w:b w:val="0"/>
                <w:bCs w:val="0"/>
                <w:sz w:val="20"/>
                <w:szCs w:val="20"/>
              </w:rPr>
              <w:t>K208224 Izrada geodetskih elaborata za evidentiranje nerazvrstanih cesta u katastru i zemljišniku</w:t>
            </w:r>
          </w:p>
        </w:tc>
        <w:tc>
          <w:tcPr>
            <w:tcW w:w="377" w:type="pct"/>
            <w:vAlign w:val="center"/>
          </w:tcPr>
          <w:p w14:paraId="4B0C8FBA" w14:textId="47A5A296" w:rsidR="00990FF9" w:rsidRPr="00DB58C2" w:rsidRDefault="00990FF9" w:rsidP="00990FF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77" w:type="pct"/>
            <w:vAlign w:val="center"/>
          </w:tcPr>
          <w:p w14:paraId="3BF2AAE9" w14:textId="5F4783E5" w:rsidR="00990FF9" w:rsidRPr="00DB58C2" w:rsidRDefault="00990FF9" w:rsidP="00990FF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77" w:type="pct"/>
            <w:vAlign w:val="center"/>
          </w:tcPr>
          <w:p w14:paraId="67938C67" w14:textId="5EBA9E2F" w:rsidR="00990FF9" w:rsidRPr="00DB58C2" w:rsidRDefault="00990FF9" w:rsidP="00990FF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77" w:type="pct"/>
            <w:vAlign w:val="center"/>
          </w:tcPr>
          <w:p w14:paraId="227E2A81" w14:textId="6EEB1A2C" w:rsidR="00990FF9" w:rsidRPr="00DB58C2" w:rsidRDefault="00990FF9" w:rsidP="00990FF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5D315D98" w14:textId="6752535B" w:rsidR="00990FF9" w:rsidRPr="00DB58C2" w:rsidRDefault="00990FF9" w:rsidP="00990FF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49E07C0A" w14:textId="517891FC" w:rsidR="00990FF9" w:rsidRPr="00DB58C2" w:rsidRDefault="00990FF9" w:rsidP="00990FF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izrađenih elaborata</w:t>
            </w:r>
          </w:p>
        </w:tc>
        <w:tc>
          <w:tcPr>
            <w:tcW w:w="401" w:type="pct"/>
            <w:vAlign w:val="center"/>
          </w:tcPr>
          <w:p w14:paraId="44037415" w14:textId="475AEB1E" w:rsidR="00990FF9" w:rsidRPr="00DB58C2" w:rsidRDefault="00990FF9" w:rsidP="00990FF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53892B69" w14:textId="05FAAC81" w:rsidR="00990FF9" w:rsidRPr="00DB58C2" w:rsidRDefault="00990FF9" w:rsidP="00990FF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5053368E" w14:textId="7CB872BA" w:rsidR="00990FF9" w:rsidRPr="00DB58C2" w:rsidRDefault="00990FF9" w:rsidP="00990FF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2360D681" w14:textId="309B7A8F" w:rsidR="00990FF9" w:rsidRPr="00DB58C2" w:rsidRDefault="00990FF9" w:rsidP="00990FF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5511E270" w14:textId="57B97F56" w:rsidR="00990FF9" w:rsidRPr="00DB58C2" w:rsidRDefault="00990FF9" w:rsidP="00990FF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r w:rsidR="00283121" w:rsidRPr="00DB58C2" w14:paraId="14BBADE9" w14:textId="77777777" w:rsidTr="00283121">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0967FF1E" w14:textId="601B19DA" w:rsidR="00283121" w:rsidRPr="00DB58C2" w:rsidRDefault="00283121" w:rsidP="00283121">
            <w:pPr>
              <w:rPr>
                <w:rFonts w:ascii="Arial Narrow" w:eastAsia="Calibri" w:hAnsi="Arial Narrow" w:cs="Times New Roman"/>
                <w:sz w:val="20"/>
                <w:szCs w:val="20"/>
              </w:rPr>
            </w:pPr>
            <w:r w:rsidRPr="00DB58C2">
              <w:rPr>
                <w:rFonts w:ascii="Arial Narrow" w:eastAsia="Calibri" w:hAnsi="Arial Narrow" w:cs="Times New Roman"/>
                <w:b w:val="0"/>
                <w:bCs w:val="0"/>
                <w:sz w:val="20"/>
                <w:szCs w:val="20"/>
              </w:rPr>
              <w:t>K208225 Izrada geodetskih elaborata utvrđivanja i evidentiranja granica pom. dobra u katastru i zemljišniku</w:t>
            </w:r>
          </w:p>
        </w:tc>
        <w:tc>
          <w:tcPr>
            <w:tcW w:w="377" w:type="pct"/>
            <w:vAlign w:val="center"/>
          </w:tcPr>
          <w:p w14:paraId="75B2D3A6" w14:textId="7ADC608F" w:rsidR="00283121" w:rsidRPr="00DB58C2" w:rsidRDefault="00283121" w:rsidP="00283121">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6.000</w:t>
            </w:r>
          </w:p>
        </w:tc>
        <w:tc>
          <w:tcPr>
            <w:tcW w:w="377" w:type="pct"/>
            <w:vAlign w:val="center"/>
          </w:tcPr>
          <w:p w14:paraId="686E7885" w14:textId="230D6254" w:rsidR="00283121" w:rsidRPr="00DB58C2" w:rsidRDefault="00283121" w:rsidP="00283121">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6.000</w:t>
            </w:r>
          </w:p>
        </w:tc>
        <w:tc>
          <w:tcPr>
            <w:tcW w:w="377" w:type="pct"/>
            <w:vAlign w:val="center"/>
          </w:tcPr>
          <w:p w14:paraId="711271D6" w14:textId="1CB62E66" w:rsidR="00283121" w:rsidRPr="00DB58C2" w:rsidRDefault="00283121" w:rsidP="00283121">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6.000</w:t>
            </w:r>
          </w:p>
        </w:tc>
        <w:tc>
          <w:tcPr>
            <w:tcW w:w="377" w:type="pct"/>
            <w:vAlign w:val="center"/>
          </w:tcPr>
          <w:p w14:paraId="6BA611AE" w14:textId="6EA7DA17" w:rsidR="00283121" w:rsidRPr="00DB58C2" w:rsidRDefault="00283121" w:rsidP="00283121">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5D0132A0" w14:textId="5228F1B3" w:rsidR="00283121" w:rsidRPr="00DB58C2" w:rsidRDefault="00283121" w:rsidP="00283121">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12000C0E" w14:textId="04E33CB6" w:rsidR="00283121" w:rsidRPr="00DB58C2" w:rsidRDefault="00283121" w:rsidP="00283121">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izrađenih elaborata</w:t>
            </w:r>
          </w:p>
        </w:tc>
        <w:tc>
          <w:tcPr>
            <w:tcW w:w="401" w:type="pct"/>
            <w:vAlign w:val="center"/>
          </w:tcPr>
          <w:p w14:paraId="26DB2617" w14:textId="0055D61D" w:rsidR="00283121" w:rsidRPr="00DB58C2" w:rsidRDefault="00283121" w:rsidP="00283121">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401" w:type="pct"/>
            <w:vAlign w:val="center"/>
          </w:tcPr>
          <w:p w14:paraId="40511241" w14:textId="7803BCBF" w:rsidR="00283121" w:rsidRPr="00DB58C2" w:rsidRDefault="00283121" w:rsidP="00283121">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01360F8C" w14:textId="426CDDA7" w:rsidR="00283121" w:rsidRPr="00DB58C2" w:rsidRDefault="00283121" w:rsidP="00283121">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11FF2FB9" w14:textId="4A9D48E3" w:rsidR="00283121" w:rsidRPr="00DB58C2" w:rsidRDefault="00283121" w:rsidP="00283121">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05D69917" w14:textId="0F02166B" w:rsidR="00283121" w:rsidRPr="00DB58C2" w:rsidRDefault="00283121" w:rsidP="00283121">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r w:rsidR="00B65DE1" w:rsidRPr="00DB58C2" w14:paraId="19A8CDCE" w14:textId="77777777" w:rsidTr="000E7C59">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4E15116D" w14:textId="0ABB9BB0" w:rsidR="00B65DE1" w:rsidRPr="00DB58C2" w:rsidRDefault="00B65DE1" w:rsidP="00B65DE1">
            <w:pPr>
              <w:rPr>
                <w:rFonts w:ascii="Arial Narrow" w:eastAsia="Calibri" w:hAnsi="Arial Narrow" w:cs="Times New Roman"/>
                <w:sz w:val="20"/>
                <w:szCs w:val="20"/>
              </w:rPr>
            </w:pPr>
            <w:r w:rsidRPr="00DB58C2">
              <w:rPr>
                <w:rFonts w:ascii="Arial Narrow" w:eastAsia="Calibri" w:hAnsi="Arial Narrow" w:cs="Times New Roman"/>
                <w:b w:val="0"/>
                <w:bCs w:val="0"/>
                <w:sz w:val="20"/>
                <w:szCs w:val="20"/>
              </w:rPr>
              <w:t>K208238 Izrada idejnih rješenja s troškovnicima za kapitalno uređenje i opremanje ner.cesta</w:t>
            </w:r>
          </w:p>
        </w:tc>
        <w:tc>
          <w:tcPr>
            <w:tcW w:w="377" w:type="pct"/>
            <w:vAlign w:val="center"/>
          </w:tcPr>
          <w:p w14:paraId="194A6488" w14:textId="72B1BF2A" w:rsidR="00B65DE1" w:rsidRPr="00DB58C2" w:rsidRDefault="00B65DE1" w:rsidP="00B65DE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377" w:type="pct"/>
            <w:vAlign w:val="center"/>
          </w:tcPr>
          <w:p w14:paraId="55FF7864" w14:textId="1C746509" w:rsidR="00B65DE1" w:rsidRPr="00DB58C2" w:rsidRDefault="00B65DE1" w:rsidP="00B65DE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377" w:type="pct"/>
            <w:vAlign w:val="center"/>
          </w:tcPr>
          <w:p w14:paraId="44BA7D01" w14:textId="469CC759" w:rsidR="00B65DE1" w:rsidRPr="00DB58C2" w:rsidRDefault="00B65DE1" w:rsidP="00B65DE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377" w:type="pct"/>
            <w:vAlign w:val="center"/>
          </w:tcPr>
          <w:p w14:paraId="415A5FB0" w14:textId="17822E01" w:rsidR="00B65DE1" w:rsidRPr="00DB58C2" w:rsidRDefault="00B65DE1" w:rsidP="00B65DE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4315B1FD" w14:textId="3E13F06B" w:rsidR="00B65DE1" w:rsidRPr="00DB58C2" w:rsidRDefault="00B65DE1" w:rsidP="00B65DE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325A0297" w14:textId="71AF0512" w:rsidR="00B65DE1" w:rsidRPr="00DB58C2" w:rsidRDefault="00B65DE1" w:rsidP="00B65DE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izrađenih id</w:t>
            </w:r>
            <w:r w:rsidR="0079545B">
              <w:rPr>
                <w:rFonts w:ascii="Arial Narrow" w:eastAsia="Calibri" w:hAnsi="Arial Narrow" w:cs="Arial"/>
                <w:sz w:val="20"/>
                <w:szCs w:val="20"/>
              </w:rPr>
              <w:t xml:space="preserve">  </w:t>
            </w:r>
            <w:r w:rsidRPr="00DB58C2">
              <w:rPr>
                <w:rFonts w:ascii="Arial Narrow" w:eastAsia="Calibri" w:hAnsi="Arial Narrow" w:cs="Arial"/>
                <w:sz w:val="20"/>
                <w:szCs w:val="20"/>
              </w:rPr>
              <w:t>ejnih riješenja</w:t>
            </w:r>
          </w:p>
        </w:tc>
        <w:tc>
          <w:tcPr>
            <w:tcW w:w="401" w:type="pct"/>
            <w:vAlign w:val="center"/>
          </w:tcPr>
          <w:p w14:paraId="42221FDD" w14:textId="6DB0762F" w:rsidR="00B65DE1" w:rsidRPr="00DB58C2" w:rsidRDefault="00B65DE1" w:rsidP="00B65DE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322D464A" w14:textId="61DA509D" w:rsidR="00B65DE1" w:rsidRPr="00DB58C2" w:rsidRDefault="00B65DE1" w:rsidP="00B65DE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0DEE5908" w14:textId="0F53907F" w:rsidR="00B65DE1" w:rsidRPr="00DB58C2" w:rsidRDefault="00B65DE1" w:rsidP="00B65DE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0BDA3AB6" w14:textId="03D436A3" w:rsidR="00B65DE1" w:rsidRPr="00DB58C2" w:rsidRDefault="00B65DE1" w:rsidP="00B65DE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4E0B1170" w14:textId="7F40C0C9" w:rsidR="00B65DE1" w:rsidRPr="00DB58C2" w:rsidRDefault="00B65DE1" w:rsidP="00B65DE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bl>
    <w:p w14:paraId="38606E42" w14:textId="77777777" w:rsidR="008A22C0" w:rsidRPr="00DB58C2" w:rsidRDefault="008A22C0" w:rsidP="00793A6D">
      <w:pPr>
        <w:tabs>
          <w:tab w:val="left" w:pos="2580"/>
        </w:tabs>
        <w:rPr>
          <w:rFonts w:ascii="Arial Narrow" w:eastAsia="Calibri" w:hAnsi="Arial Narrow" w:cs="Times New Roman"/>
          <w:sz w:val="24"/>
          <w:szCs w:val="24"/>
        </w:rPr>
        <w:sectPr w:rsidR="008A22C0" w:rsidRPr="00DB58C2" w:rsidSect="00A34F96">
          <w:pgSz w:w="16838" w:h="11906" w:orient="landscape"/>
          <w:pgMar w:top="1417" w:right="1417" w:bottom="1417" w:left="1417" w:header="708" w:footer="708" w:gutter="0"/>
          <w:cols w:space="708"/>
          <w:titlePg/>
          <w:docGrid w:linePitch="360"/>
        </w:sectPr>
      </w:pPr>
    </w:p>
    <w:tbl>
      <w:tblPr>
        <w:tblStyle w:val="Tablicareetke4-isticanje51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2401"/>
        <w:gridCol w:w="1551"/>
        <w:gridCol w:w="3048"/>
        <w:gridCol w:w="437"/>
        <w:gridCol w:w="2189"/>
        <w:gridCol w:w="2191"/>
        <w:gridCol w:w="2177"/>
      </w:tblGrid>
      <w:tr w:rsidR="008A22C0" w:rsidRPr="00DB58C2" w14:paraId="59692A99" w14:textId="77777777" w:rsidTr="002356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vAlign w:val="center"/>
          </w:tcPr>
          <w:p w14:paraId="6672B3D0" w14:textId="5F303805" w:rsidR="008A22C0" w:rsidRPr="00DB58C2" w:rsidRDefault="008A22C0" w:rsidP="002356AA">
            <w:pPr>
              <w:rPr>
                <w:rFonts w:ascii="Arial Narrow" w:eastAsia="Calibri" w:hAnsi="Arial Narrow" w:cs="Times New Roman"/>
                <w:sz w:val="20"/>
                <w:szCs w:val="20"/>
              </w:rPr>
            </w:pPr>
            <w:r w:rsidRPr="00DB58C2">
              <w:rPr>
                <w:rFonts w:ascii="Arial Narrow" w:eastAsia="Calibri" w:hAnsi="Arial Narrow" w:cs="Times New Roman"/>
                <w:sz w:val="20"/>
                <w:szCs w:val="20"/>
              </w:rPr>
              <w:lastRenderedPageBreak/>
              <w:t xml:space="preserve">STRATEŠKI CILJ </w:t>
            </w:r>
            <w:r w:rsidR="0014766B" w:rsidRPr="00DB58C2">
              <w:rPr>
                <w:rFonts w:ascii="Arial Narrow" w:eastAsia="Calibri" w:hAnsi="Arial Narrow" w:cs="Times New Roman"/>
                <w:sz w:val="20"/>
                <w:szCs w:val="20"/>
              </w:rPr>
              <w:t>2. POBOLJŠANJE KVALITETE ŽIVOTA ULAGANJEM U KOMUNALNU, PROMETNU I DRUŠTVENU INFRASTRUKTURU</w:t>
            </w:r>
          </w:p>
        </w:tc>
      </w:tr>
      <w:tr w:rsidR="008A22C0" w:rsidRPr="00DB58C2" w14:paraId="742906AE" w14:textId="77777777" w:rsidTr="002356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329408F9" w14:textId="35591B1B" w:rsidR="008A22C0" w:rsidRPr="00DB58C2" w:rsidRDefault="008A22C0"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 xml:space="preserve">PRIORITET </w:t>
            </w:r>
            <w:r w:rsidR="0014766B" w:rsidRPr="00DB58C2">
              <w:rPr>
                <w:rFonts w:ascii="Arial Narrow" w:eastAsia="Calibri" w:hAnsi="Arial Narrow" w:cs="Times New Roman"/>
                <w:sz w:val="20"/>
                <w:szCs w:val="20"/>
              </w:rPr>
              <w:t>2.2. Unapređenje komunalne infrastrukture</w:t>
            </w:r>
          </w:p>
        </w:tc>
      </w:tr>
      <w:tr w:rsidR="008A22C0" w:rsidRPr="00DB58C2" w14:paraId="75401118" w14:textId="77777777" w:rsidTr="002356AA">
        <w:tc>
          <w:tcPr>
            <w:cnfStyle w:val="001000000000" w:firstRow="0" w:lastRow="0" w:firstColumn="1" w:lastColumn="0" w:oddVBand="0" w:evenVBand="0" w:oddHBand="0" w:evenHBand="0" w:firstRowFirstColumn="0" w:firstRowLastColumn="0" w:lastRowFirstColumn="0" w:lastRowLastColumn="0"/>
            <w:tcW w:w="858" w:type="pct"/>
            <w:shd w:val="clear" w:color="auto" w:fill="C4BD98" w:themeFill="background2" w:themeFillShade="BF"/>
            <w:vAlign w:val="center"/>
          </w:tcPr>
          <w:p w14:paraId="64F23353" w14:textId="77777777" w:rsidR="008A22C0" w:rsidRPr="00DB58C2" w:rsidRDefault="008A22C0" w:rsidP="002356AA">
            <w:pPr>
              <w:jc w:val="center"/>
              <w:rPr>
                <w:rFonts w:ascii="Arial Narrow" w:eastAsia="Calibri" w:hAnsi="Arial Narrow" w:cs="Times New Roman"/>
                <w:color w:val="000000" w:themeColor="text1"/>
                <w:sz w:val="20"/>
                <w:szCs w:val="20"/>
              </w:rPr>
            </w:pPr>
            <w:r w:rsidRPr="00DB58C2">
              <w:rPr>
                <w:rFonts w:ascii="Arial Narrow" w:eastAsia="Calibri" w:hAnsi="Arial Narrow" w:cs="Times New Roman"/>
                <w:color w:val="000000" w:themeColor="text1"/>
                <w:sz w:val="20"/>
                <w:szCs w:val="20"/>
              </w:rPr>
              <w:t>Naziv mjere</w:t>
            </w:r>
          </w:p>
        </w:tc>
        <w:tc>
          <w:tcPr>
            <w:tcW w:w="1799" w:type="pct"/>
            <w:gridSpan w:val="3"/>
            <w:shd w:val="clear" w:color="auto" w:fill="C4BD98" w:themeFill="background2" w:themeFillShade="BF"/>
            <w:vAlign w:val="center"/>
          </w:tcPr>
          <w:p w14:paraId="3AA7E992"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Svrha mjere</w:t>
            </w:r>
          </w:p>
        </w:tc>
        <w:tc>
          <w:tcPr>
            <w:tcW w:w="782" w:type="pct"/>
            <w:shd w:val="clear" w:color="auto" w:fill="C4BD98" w:themeFill="background2" w:themeFillShade="BF"/>
            <w:vAlign w:val="center"/>
          </w:tcPr>
          <w:p w14:paraId="1F866A02"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Oznaka vrste mjere; reformske (R)</w:t>
            </w:r>
          </w:p>
          <w:p w14:paraId="029DA2BA"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 xml:space="preserve">investicijske (I)  </w:t>
            </w:r>
          </w:p>
          <w:p w14:paraId="56B84786" w14:textId="74785E6F" w:rsidR="008A22C0"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ostale (O)</w:t>
            </w:r>
          </w:p>
        </w:tc>
        <w:tc>
          <w:tcPr>
            <w:tcW w:w="783" w:type="pct"/>
            <w:shd w:val="clear" w:color="auto" w:fill="C4BD98" w:themeFill="background2" w:themeFillShade="BF"/>
            <w:vAlign w:val="center"/>
          </w:tcPr>
          <w:p w14:paraId="769CD670"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zelenoj tranziciji</w:t>
            </w:r>
          </w:p>
        </w:tc>
        <w:tc>
          <w:tcPr>
            <w:tcW w:w="778" w:type="pct"/>
            <w:shd w:val="clear" w:color="auto" w:fill="C4BD98" w:themeFill="background2" w:themeFillShade="BF"/>
            <w:vAlign w:val="center"/>
          </w:tcPr>
          <w:p w14:paraId="79DB8311"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digitalnoj transformaciji</w:t>
            </w:r>
          </w:p>
        </w:tc>
      </w:tr>
      <w:tr w:rsidR="008A22C0" w:rsidRPr="00DB58C2" w14:paraId="4507153D"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58" w:type="pct"/>
            <w:vAlign w:val="center"/>
          </w:tcPr>
          <w:p w14:paraId="35DCB18B" w14:textId="7CA979C7" w:rsidR="008A22C0" w:rsidRPr="00DB58C2" w:rsidRDefault="0014766B" w:rsidP="002356AA">
            <w:pPr>
              <w:rPr>
                <w:rFonts w:ascii="Arial Narrow" w:eastAsia="Calibri" w:hAnsi="Arial Narrow" w:cs="Times New Roman"/>
                <w:b w:val="0"/>
                <w:bCs w:val="0"/>
                <w:sz w:val="20"/>
                <w:szCs w:val="20"/>
              </w:rPr>
            </w:pPr>
            <w:r w:rsidRPr="00DB58C2">
              <w:rPr>
                <w:rFonts w:ascii="Arial Narrow" w:eastAsia="Calibri" w:hAnsi="Arial Narrow" w:cs="Times New Roman"/>
                <w:b w:val="0"/>
                <w:bCs w:val="0"/>
                <w:sz w:val="20"/>
                <w:szCs w:val="20"/>
              </w:rPr>
              <w:t>Mjera 2.2.1. Rekonstrukcija, modernizacija i izgradnja vodoopskrbnog sustava</w:t>
            </w:r>
          </w:p>
        </w:tc>
        <w:tc>
          <w:tcPr>
            <w:tcW w:w="1799" w:type="pct"/>
            <w:gridSpan w:val="3"/>
            <w:vAlign w:val="center"/>
          </w:tcPr>
          <w:p w14:paraId="6E93E3A8" w14:textId="3ADA482D" w:rsidR="008A22C0" w:rsidRPr="00DB58C2" w:rsidRDefault="00656D1E" w:rsidP="00656D1E">
            <w:pPr>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sz w:val="20"/>
                <w:szCs w:val="20"/>
              </w:rPr>
            </w:pPr>
            <w:r w:rsidRPr="00DB58C2">
              <w:rPr>
                <w:rFonts w:ascii="Arial Narrow" w:eastAsia="Calibri" w:hAnsi="Arial Narrow" w:cs="Times New Roman"/>
                <w:sz w:val="20"/>
                <w:szCs w:val="20"/>
              </w:rPr>
              <w:t xml:space="preserve">Provedbom mjere želi se osigurati stabilna, kvalitetna i sigurna opskrba vodom za stanovništvo, gospodarstvo i javne institucije, uz istovremeno smanjenje gubitaka vode u sustavu, povećanje energetske učinkovitosti i očuvanje okoliša. </w:t>
            </w:r>
            <w:r w:rsidRPr="00DB58C2">
              <w:rPr>
                <w:rFonts w:ascii="Arial Narrow" w:eastAsia="Calibri" w:hAnsi="Arial Narrow"/>
                <w:sz w:val="20"/>
                <w:szCs w:val="20"/>
              </w:rPr>
              <w:t>Ova mjera obuhvaća ulaganja u proširenje i izgradnju sustava javne vodoopskrbe na području Općine Mljet, s ciljem osiguravanja dostupnosti zdravstveno ispravne vode za piće za sve korisnike. Investicijama se nastoji proširiti pokrivenost mreže, povećati sigurnost opskrbe, smanjiti gubitke vode te unaprijediti ukupnu kvalitetu i učinkovitost usluge.</w:t>
            </w:r>
          </w:p>
        </w:tc>
        <w:tc>
          <w:tcPr>
            <w:tcW w:w="782" w:type="pct"/>
            <w:vAlign w:val="center"/>
          </w:tcPr>
          <w:p w14:paraId="3A918CC8" w14:textId="05624957"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I</w:t>
            </w:r>
          </w:p>
        </w:tc>
        <w:tc>
          <w:tcPr>
            <w:tcW w:w="783" w:type="pct"/>
            <w:vAlign w:val="center"/>
          </w:tcPr>
          <w:p w14:paraId="7CD2AC18" w14:textId="68ABDDDC"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c>
          <w:tcPr>
            <w:tcW w:w="778" w:type="pct"/>
            <w:vAlign w:val="center"/>
          </w:tcPr>
          <w:p w14:paraId="392113F3" w14:textId="41803C5E"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r>
      <w:tr w:rsidR="008A22C0" w:rsidRPr="00DB58C2" w14:paraId="77AF07FA"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3BC69556" w14:textId="77777777" w:rsidR="008A22C0" w:rsidRPr="00DB58C2" w:rsidRDefault="008A22C0" w:rsidP="002356AA">
            <w:pPr>
              <w:jc w:val="right"/>
              <w:rPr>
                <w:rFonts w:ascii="Arial Narrow" w:eastAsia="Calibri" w:hAnsi="Arial Narrow" w:cs="Times New Roman"/>
                <w:b w:val="0"/>
                <w:bCs w:val="0"/>
                <w:sz w:val="20"/>
                <w:szCs w:val="20"/>
              </w:rPr>
            </w:pPr>
            <w:r w:rsidRPr="00DB58C2">
              <w:rPr>
                <w:rFonts w:ascii="Arial Narrow" w:eastAsia="Calibri" w:hAnsi="Arial Narrow" w:cs="Times New Roman"/>
                <w:sz w:val="20"/>
                <w:szCs w:val="20"/>
              </w:rPr>
              <w:t>Planirani rok provedbe mjere</w:t>
            </w:r>
          </w:p>
        </w:tc>
        <w:tc>
          <w:tcPr>
            <w:tcW w:w="1561" w:type="pct"/>
            <w:gridSpan w:val="2"/>
            <w:vAlign w:val="center"/>
          </w:tcPr>
          <w:p w14:paraId="4C5BC55B" w14:textId="76D44032" w:rsidR="008A22C0" w:rsidRPr="00DB58C2" w:rsidRDefault="00C502CF" w:rsidP="009744B5">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1A7F81" w:rsidRPr="00DB58C2">
              <w:rPr>
                <w:rFonts w:ascii="Arial Narrow" w:eastAsia="Calibri" w:hAnsi="Arial Narrow" w:cs="Times New Roman"/>
                <w:sz w:val="20"/>
                <w:szCs w:val="20"/>
              </w:rPr>
              <w:t xml:space="preserve">2027. </w:t>
            </w:r>
          </w:p>
        </w:tc>
      </w:tr>
      <w:tr w:rsidR="008A22C0" w:rsidRPr="00DB58C2" w14:paraId="277C50F2"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10D1EC72" w14:textId="77777777" w:rsidR="008A22C0" w:rsidRPr="00DB58C2" w:rsidRDefault="008A22C0" w:rsidP="002356AA">
            <w:pPr>
              <w:jc w:val="right"/>
              <w:rPr>
                <w:rFonts w:ascii="Arial Narrow" w:eastAsia="Calibri" w:hAnsi="Arial Narrow" w:cs="Times New Roman"/>
                <w:sz w:val="20"/>
                <w:szCs w:val="20"/>
              </w:rPr>
            </w:pPr>
            <w:r w:rsidRPr="00DB58C2">
              <w:rPr>
                <w:rFonts w:ascii="Arial Narrow" w:eastAsia="Calibri" w:hAnsi="Arial Narrow" w:cs="Times New Roman"/>
                <w:sz w:val="20"/>
                <w:szCs w:val="20"/>
              </w:rPr>
              <w:t>Procijenjeni trošak provedbe mjere (u EUR)</w:t>
            </w:r>
          </w:p>
        </w:tc>
        <w:tc>
          <w:tcPr>
            <w:tcW w:w="1561" w:type="pct"/>
            <w:gridSpan w:val="2"/>
            <w:vAlign w:val="center"/>
          </w:tcPr>
          <w:p w14:paraId="6068972C" w14:textId="11D8C409" w:rsidR="008A22C0" w:rsidRPr="00DB58C2" w:rsidRDefault="001A7F81" w:rsidP="009744B5">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70.000</w:t>
            </w:r>
          </w:p>
        </w:tc>
      </w:tr>
      <w:tr w:rsidR="008A22C0" w:rsidRPr="00DB58C2" w14:paraId="0476415A"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shd w:val="clear" w:color="auto" w:fill="948955" w:themeFill="background2" w:themeFillShade="80"/>
            <w:vAlign w:val="center"/>
          </w:tcPr>
          <w:p w14:paraId="18263142" w14:textId="77777777" w:rsidR="008A22C0" w:rsidRPr="00DB58C2" w:rsidRDefault="008A22C0"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4"/>
                <w:szCs w:val="24"/>
              </w:rPr>
              <w:t xml:space="preserve"> </w:t>
            </w:r>
            <w:r w:rsidRPr="00DB58C2">
              <w:rPr>
                <w:rFonts w:ascii="Arial Narrow" w:eastAsia="Calibri" w:hAnsi="Arial Narrow" w:cs="Times New Roman"/>
                <w:color w:val="FFFFFF" w:themeColor="background1"/>
                <w:sz w:val="20"/>
                <w:szCs w:val="20"/>
              </w:rPr>
              <w:t>Popis ključnih aktivnosti za provedbu mjere</w:t>
            </w:r>
          </w:p>
        </w:tc>
        <w:tc>
          <w:tcPr>
            <w:tcW w:w="2499" w:type="pct"/>
            <w:gridSpan w:val="4"/>
            <w:shd w:val="clear" w:color="auto" w:fill="948955" w:themeFill="background2" w:themeFillShade="80"/>
            <w:vAlign w:val="center"/>
          </w:tcPr>
          <w:p w14:paraId="0C3C6834"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Rokovi</w:t>
            </w:r>
          </w:p>
        </w:tc>
      </w:tr>
      <w:tr w:rsidR="008A22C0" w:rsidRPr="00DB58C2" w14:paraId="5DF70DD9"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47B5BE7C" w14:textId="432ED08F" w:rsidR="008A22C0" w:rsidRPr="00DB58C2" w:rsidRDefault="00C502CF" w:rsidP="002356AA">
            <w:pPr>
              <w:rPr>
                <w:rFonts w:ascii="Arial Narrow" w:eastAsia="Calibri" w:hAnsi="Arial Narrow" w:cs="Times New Roman"/>
                <w:b w:val="0"/>
                <w:bCs w:val="0"/>
                <w:sz w:val="20"/>
                <w:szCs w:val="20"/>
              </w:rPr>
            </w:pPr>
            <w:r>
              <w:rPr>
                <w:rFonts w:ascii="Arial Narrow" w:eastAsia="Calibri" w:hAnsi="Arial Narrow" w:cs="Times New Roman"/>
                <w:b w:val="0"/>
                <w:bCs w:val="0"/>
                <w:sz w:val="20"/>
                <w:szCs w:val="20"/>
              </w:rPr>
              <w:t>R</w:t>
            </w:r>
            <w:r w:rsidRPr="00B67F42">
              <w:rPr>
                <w:rFonts w:ascii="Arial Narrow" w:eastAsia="Calibri" w:hAnsi="Arial Narrow" w:cs="Times New Roman"/>
                <w:b w:val="0"/>
                <w:bCs w:val="0"/>
                <w:sz w:val="20"/>
                <w:szCs w:val="20"/>
              </w:rPr>
              <w:t>azvoj i uspostavljanje održivog sustava vodoopskrbe i odvodnje</w:t>
            </w:r>
          </w:p>
        </w:tc>
        <w:tc>
          <w:tcPr>
            <w:tcW w:w="2499" w:type="pct"/>
            <w:gridSpan w:val="4"/>
            <w:vAlign w:val="center"/>
          </w:tcPr>
          <w:p w14:paraId="22597C02" w14:textId="2CCBC84C" w:rsidR="008A22C0" w:rsidRPr="00DB58C2" w:rsidRDefault="00C502CF"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1A7F81" w:rsidRPr="00DB58C2">
              <w:rPr>
                <w:rFonts w:ascii="Arial Narrow" w:eastAsia="Calibri" w:hAnsi="Arial Narrow" w:cs="Times New Roman"/>
                <w:sz w:val="20"/>
                <w:szCs w:val="20"/>
              </w:rPr>
              <w:t xml:space="preserve">2027. </w:t>
            </w:r>
          </w:p>
        </w:tc>
      </w:tr>
      <w:tr w:rsidR="008A22C0" w:rsidRPr="00DB58C2" w14:paraId="1B977FE0"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shd w:val="clear" w:color="auto" w:fill="948955" w:themeFill="background2" w:themeFillShade="80"/>
            <w:vAlign w:val="center"/>
          </w:tcPr>
          <w:p w14:paraId="4F40B345" w14:textId="77777777" w:rsidR="008A22C0" w:rsidRPr="00DB58C2" w:rsidRDefault="008A22C0"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0"/>
                <w:szCs w:val="20"/>
              </w:rPr>
              <w:t>Izvor</w:t>
            </w:r>
          </w:p>
        </w:tc>
        <w:tc>
          <w:tcPr>
            <w:tcW w:w="3588" w:type="pct"/>
            <w:gridSpan w:val="5"/>
            <w:shd w:val="clear" w:color="auto" w:fill="948955" w:themeFill="background2" w:themeFillShade="80"/>
            <w:vAlign w:val="center"/>
          </w:tcPr>
          <w:p w14:paraId="002A312B"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Poveznica s programskom klasifikacijom</w:t>
            </w:r>
          </w:p>
          <w:p w14:paraId="6DACDC97"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color w:val="FFFFFF" w:themeColor="background1"/>
                <w:sz w:val="20"/>
                <w:szCs w:val="20"/>
              </w:rPr>
            </w:pPr>
            <w:r w:rsidRPr="00DB58C2">
              <w:rPr>
                <w:rFonts w:ascii="Arial Narrow" w:eastAsia="Calibri" w:hAnsi="Arial Narrow" w:cs="Times New Roman"/>
                <w:b/>
                <w:bCs/>
                <w:color w:val="FFFFFF" w:themeColor="background1"/>
                <w:sz w:val="20"/>
                <w:szCs w:val="20"/>
              </w:rPr>
              <w:t>(oznaka i naziv)</w:t>
            </w:r>
          </w:p>
        </w:tc>
      </w:tr>
      <w:tr w:rsidR="008A22C0" w:rsidRPr="00DB58C2" w14:paraId="1C52661B"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1E116F59" w14:textId="77777777" w:rsidR="008A22C0" w:rsidRPr="00DB58C2" w:rsidRDefault="008A22C0"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Proračunski program</w:t>
            </w:r>
          </w:p>
        </w:tc>
        <w:tc>
          <w:tcPr>
            <w:tcW w:w="3588" w:type="pct"/>
            <w:gridSpan w:val="5"/>
            <w:vAlign w:val="center"/>
          </w:tcPr>
          <w:p w14:paraId="1DE95AF0" w14:textId="109FB513" w:rsidR="008A22C0" w:rsidRPr="00DB58C2" w:rsidRDefault="003861B3"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2094 Gradnja komunalne infrastrukture na području Općine Mljet izvan ZKD-a</w:t>
            </w:r>
          </w:p>
        </w:tc>
      </w:tr>
      <w:tr w:rsidR="008A22C0" w:rsidRPr="00DB58C2" w14:paraId="33DB5478"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2023E723" w14:textId="7D9958AC" w:rsidR="008A22C0" w:rsidRPr="00DB58C2" w:rsidRDefault="00DE7865"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Izvor financiranja</w:t>
            </w:r>
          </w:p>
        </w:tc>
        <w:tc>
          <w:tcPr>
            <w:tcW w:w="3588" w:type="pct"/>
            <w:gridSpan w:val="5"/>
            <w:vAlign w:val="center"/>
          </w:tcPr>
          <w:p w14:paraId="1C66EE94" w14:textId="6D2C10BB" w:rsidR="008A22C0" w:rsidRPr="00DB58C2" w:rsidRDefault="00C502CF" w:rsidP="002356AA">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C502CF">
              <w:rPr>
                <w:rFonts w:ascii="Arial Narrow" w:eastAsia="Calibri" w:hAnsi="Arial Narrow" w:cs="Times New Roman"/>
                <w:sz w:val="20"/>
                <w:szCs w:val="20"/>
              </w:rPr>
              <w:t>K209401 Izgradnja sustava javne vodoopskrbe kroz investiranje NPKLM Vodovod d.o.o.</w:t>
            </w:r>
          </w:p>
        </w:tc>
      </w:tr>
    </w:tbl>
    <w:tbl>
      <w:tblPr>
        <w:tblStyle w:val="Tablicareetke4-isticanje5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1675"/>
        <w:gridCol w:w="1055"/>
        <w:gridCol w:w="1055"/>
        <w:gridCol w:w="1055"/>
        <w:gridCol w:w="1055"/>
        <w:gridCol w:w="955"/>
        <w:gridCol w:w="1542"/>
        <w:gridCol w:w="1122"/>
        <w:gridCol w:w="1122"/>
        <w:gridCol w:w="1122"/>
        <w:gridCol w:w="1122"/>
        <w:gridCol w:w="1114"/>
      </w:tblGrid>
      <w:tr w:rsidR="008A22C0" w:rsidRPr="00DB58C2" w14:paraId="09017D0A" w14:textId="77777777" w:rsidTr="00656D1E">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598" w:type="pct"/>
            <w:vMerge w:val="restart"/>
            <w:tcBorders>
              <w:top w:val="none" w:sz="0" w:space="0" w:color="auto"/>
              <w:left w:val="none" w:sz="0" w:space="0" w:color="auto"/>
              <w:bottom w:val="none" w:sz="0" w:space="0" w:color="auto"/>
              <w:right w:val="none" w:sz="0" w:space="0" w:color="auto"/>
            </w:tcBorders>
            <w:vAlign w:val="center"/>
          </w:tcPr>
          <w:p w14:paraId="00445BFC" w14:textId="4C44DFDE" w:rsidR="008A22C0" w:rsidRPr="00DB58C2" w:rsidRDefault="008A22C0" w:rsidP="002A34C7">
            <w:pPr>
              <w:jc w:val="center"/>
              <w:rPr>
                <w:rFonts w:ascii="Arial Narrow" w:eastAsia="Calibri" w:hAnsi="Arial Narrow" w:cs="Arial"/>
                <w:b w:val="0"/>
                <w:bCs w:val="0"/>
                <w:sz w:val="20"/>
                <w:szCs w:val="20"/>
              </w:rPr>
            </w:pPr>
            <w:r w:rsidRPr="00DB58C2">
              <w:rPr>
                <w:rFonts w:ascii="Arial Narrow" w:eastAsia="Calibri" w:hAnsi="Arial Narrow" w:cs="Arial"/>
                <w:sz w:val="20"/>
                <w:szCs w:val="20"/>
              </w:rPr>
              <w:t>Aktivnost</w:t>
            </w:r>
          </w:p>
        </w:tc>
        <w:tc>
          <w:tcPr>
            <w:tcW w:w="1849" w:type="pct"/>
            <w:gridSpan w:val="5"/>
            <w:tcBorders>
              <w:top w:val="none" w:sz="0" w:space="0" w:color="auto"/>
              <w:left w:val="none" w:sz="0" w:space="0" w:color="auto"/>
              <w:bottom w:val="none" w:sz="0" w:space="0" w:color="auto"/>
              <w:right w:val="none" w:sz="0" w:space="0" w:color="auto"/>
            </w:tcBorders>
            <w:vAlign w:val="center"/>
          </w:tcPr>
          <w:p w14:paraId="07CD9FDA" w14:textId="77777777" w:rsidR="00196A69"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Procjena troška provedbe aktivnosti</w:t>
            </w:r>
          </w:p>
          <w:p w14:paraId="0BB0C850" w14:textId="767A1B73" w:rsidR="008A22C0"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(u EUR)</w:t>
            </w:r>
          </w:p>
        </w:tc>
        <w:tc>
          <w:tcPr>
            <w:tcW w:w="2553" w:type="pct"/>
            <w:gridSpan w:val="6"/>
            <w:tcBorders>
              <w:top w:val="none" w:sz="0" w:space="0" w:color="auto"/>
              <w:left w:val="none" w:sz="0" w:space="0" w:color="auto"/>
              <w:bottom w:val="none" w:sz="0" w:space="0" w:color="auto"/>
              <w:right w:val="none" w:sz="0" w:space="0" w:color="auto"/>
            </w:tcBorders>
            <w:shd w:val="clear" w:color="auto" w:fill="DEDAC5" w:themeFill="background2" w:themeFillShade="E6"/>
            <w:vAlign w:val="center"/>
          </w:tcPr>
          <w:p w14:paraId="1801680D" w14:textId="77777777" w:rsidR="008A22C0" w:rsidRPr="00DB58C2" w:rsidRDefault="008A22C0" w:rsidP="002356AA">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color w:val="auto"/>
                <w:sz w:val="20"/>
                <w:szCs w:val="20"/>
              </w:rPr>
              <w:t>POKAZATELJI REZULTATA</w:t>
            </w:r>
          </w:p>
        </w:tc>
      </w:tr>
      <w:tr w:rsidR="003A5037" w:rsidRPr="00DB58C2" w14:paraId="58624A40" w14:textId="77777777" w:rsidTr="00656D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 w:type="pct"/>
            <w:vMerge/>
            <w:shd w:val="clear" w:color="auto" w:fill="C4BD98" w:themeFill="background2" w:themeFillShade="BF"/>
            <w:vAlign w:val="center"/>
          </w:tcPr>
          <w:p w14:paraId="19269298" w14:textId="77777777" w:rsidR="003A5037" w:rsidRPr="00DB58C2" w:rsidRDefault="003A5037" w:rsidP="003A5037">
            <w:pPr>
              <w:jc w:val="center"/>
              <w:rPr>
                <w:rFonts w:ascii="Arial Narrow" w:eastAsia="Calibri" w:hAnsi="Arial Narrow" w:cs="Arial"/>
                <w:sz w:val="20"/>
                <w:szCs w:val="20"/>
              </w:rPr>
            </w:pPr>
          </w:p>
        </w:tc>
        <w:tc>
          <w:tcPr>
            <w:tcW w:w="377" w:type="pct"/>
            <w:vAlign w:val="center"/>
          </w:tcPr>
          <w:p w14:paraId="266A0248"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Proračun</w:t>
            </w:r>
          </w:p>
          <w:p w14:paraId="665B42BE" w14:textId="4BE646C4"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 (EUR)</w:t>
            </w:r>
          </w:p>
        </w:tc>
        <w:tc>
          <w:tcPr>
            <w:tcW w:w="377" w:type="pct"/>
            <w:vAlign w:val="center"/>
          </w:tcPr>
          <w:p w14:paraId="141662FC"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1963ED70" w14:textId="39E02AB9"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 (EUR)</w:t>
            </w:r>
          </w:p>
        </w:tc>
        <w:tc>
          <w:tcPr>
            <w:tcW w:w="377" w:type="pct"/>
            <w:vAlign w:val="center"/>
          </w:tcPr>
          <w:p w14:paraId="45253915"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614853C5" w14:textId="400BB644"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 (EUR)</w:t>
            </w:r>
          </w:p>
        </w:tc>
        <w:tc>
          <w:tcPr>
            <w:tcW w:w="377" w:type="pct"/>
            <w:vAlign w:val="center"/>
          </w:tcPr>
          <w:p w14:paraId="1763C479"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777D1785" w14:textId="697506CF"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341" w:type="pct"/>
            <w:vAlign w:val="center"/>
          </w:tcPr>
          <w:p w14:paraId="2BE06DD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2BEE1877" w14:textId="5BE32BAB"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551" w:type="pct"/>
            <w:shd w:val="clear" w:color="auto" w:fill="C4BD98" w:themeFill="background2" w:themeFillShade="BF"/>
            <w:vAlign w:val="center"/>
          </w:tcPr>
          <w:p w14:paraId="682D4B9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bCs/>
                <w:sz w:val="20"/>
                <w:szCs w:val="20"/>
              </w:rPr>
            </w:pPr>
            <w:r w:rsidRPr="00DB58C2">
              <w:rPr>
                <w:rFonts w:ascii="Arial Narrow" w:eastAsia="Calibri" w:hAnsi="Arial Narrow" w:cs="Arial"/>
                <w:b/>
                <w:bCs/>
                <w:sz w:val="20"/>
                <w:szCs w:val="20"/>
              </w:rPr>
              <w:t>Naziv pokazatelja rezultata</w:t>
            </w:r>
          </w:p>
        </w:tc>
        <w:tc>
          <w:tcPr>
            <w:tcW w:w="401" w:type="pct"/>
            <w:vAlign w:val="center"/>
          </w:tcPr>
          <w:p w14:paraId="2CB8FEAD"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Početna vrijednost</w:t>
            </w:r>
          </w:p>
          <w:p w14:paraId="500EF62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w:t>
            </w:r>
          </w:p>
        </w:tc>
        <w:tc>
          <w:tcPr>
            <w:tcW w:w="401" w:type="pct"/>
            <w:vAlign w:val="center"/>
          </w:tcPr>
          <w:p w14:paraId="69055489"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0C88F1FA"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w:t>
            </w:r>
          </w:p>
        </w:tc>
        <w:tc>
          <w:tcPr>
            <w:tcW w:w="401" w:type="pct"/>
            <w:vAlign w:val="center"/>
          </w:tcPr>
          <w:p w14:paraId="7CB7AE00"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2D9B405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w:t>
            </w:r>
          </w:p>
        </w:tc>
        <w:tc>
          <w:tcPr>
            <w:tcW w:w="401" w:type="pct"/>
            <w:vAlign w:val="center"/>
          </w:tcPr>
          <w:p w14:paraId="37FF4941"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57AA16AF"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w:t>
            </w:r>
          </w:p>
        </w:tc>
        <w:tc>
          <w:tcPr>
            <w:tcW w:w="398" w:type="pct"/>
            <w:vAlign w:val="center"/>
          </w:tcPr>
          <w:p w14:paraId="333509C6"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14C4AE60"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(2029.)</w:t>
            </w:r>
          </w:p>
        </w:tc>
      </w:tr>
      <w:tr w:rsidR="001F3AED" w:rsidRPr="00DB58C2" w14:paraId="69E25877" w14:textId="77777777" w:rsidTr="00133296">
        <w:trPr>
          <w:trHeight w:val="384"/>
        </w:trPr>
        <w:tc>
          <w:tcPr>
            <w:cnfStyle w:val="001000000000" w:firstRow="0" w:lastRow="0" w:firstColumn="1" w:lastColumn="0" w:oddVBand="0" w:evenVBand="0" w:oddHBand="0" w:evenHBand="0" w:firstRowFirstColumn="0" w:firstRowLastColumn="0" w:lastRowFirstColumn="0" w:lastRowLastColumn="0"/>
            <w:tcW w:w="598" w:type="pct"/>
            <w:vMerge w:val="restart"/>
            <w:shd w:val="clear" w:color="auto" w:fill="C4BD98" w:themeFill="background2" w:themeFillShade="BF"/>
            <w:vAlign w:val="center"/>
          </w:tcPr>
          <w:p w14:paraId="4DC76DFD" w14:textId="7838D7BE" w:rsidR="001F3AED" w:rsidRPr="00DB58C2" w:rsidRDefault="001F3AED" w:rsidP="001F3AED">
            <w:pPr>
              <w:rPr>
                <w:rFonts w:ascii="Arial Narrow" w:eastAsia="Times New Roman" w:hAnsi="Arial Narrow" w:cs="Arial"/>
                <w:b w:val="0"/>
                <w:bCs w:val="0"/>
                <w:sz w:val="20"/>
                <w:szCs w:val="20"/>
                <w:lang w:eastAsia="hr-HR"/>
              </w:rPr>
            </w:pPr>
            <w:r w:rsidRPr="00DB58C2">
              <w:rPr>
                <w:rFonts w:ascii="Arial Narrow" w:eastAsia="Times New Roman" w:hAnsi="Arial Narrow" w:cs="Arial"/>
                <w:b w:val="0"/>
                <w:bCs w:val="0"/>
                <w:sz w:val="20"/>
                <w:szCs w:val="20"/>
                <w:lang w:eastAsia="hr-HR"/>
              </w:rPr>
              <w:t xml:space="preserve">K209401 Izgradnja sustava javne vodoopskrbe kroz </w:t>
            </w:r>
            <w:r w:rsidRPr="00DB58C2">
              <w:rPr>
                <w:rFonts w:ascii="Arial Narrow" w:eastAsia="Times New Roman" w:hAnsi="Arial Narrow" w:cs="Arial"/>
                <w:b w:val="0"/>
                <w:bCs w:val="0"/>
                <w:sz w:val="20"/>
                <w:szCs w:val="20"/>
                <w:lang w:eastAsia="hr-HR"/>
              </w:rPr>
              <w:lastRenderedPageBreak/>
              <w:t>investiranje NPKLM Vodovod d.o.o</w:t>
            </w:r>
          </w:p>
        </w:tc>
        <w:tc>
          <w:tcPr>
            <w:tcW w:w="377" w:type="pct"/>
            <w:vMerge w:val="restart"/>
            <w:vAlign w:val="center"/>
          </w:tcPr>
          <w:p w14:paraId="76D35C99" w14:textId="55ACEDBC" w:rsidR="001F3AED" w:rsidRPr="00DB58C2" w:rsidRDefault="001F3AED" w:rsidP="001F3AED">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lastRenderedPageBreak/>
              <w:t>10.000</w:t>
            </w:r>
          </w:p>
        </w:tc>
        <w:tc>
          <w:tcPr>
            <w:tcW w:w="377" w:type="pct"/>
            <w:vMerge w:val="restart"/>
            <w:vAlign w:val="center"/>
          </w:tcPr>
          <w:p w14:paraId="259443AF" w14:textId="12EC0C35" w:rsidR="001F3AED" w:rsidRPr="00DB58C2" w:rsidRDefault="001F3AED" w:rsidP="001F3AED">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30.000</w:t>
            </w:r>
          </w:p>
        </w:tc>
        <w:tc>
          <w:tcPr>
            <w:tcW w:w="377" w:type="pct"/>
            <w:vMerge w:val="restart"/>
            <w:vAlign w:val="center"/>
          </w:tcPr>
          <w:p w14:paraId="43F54BD8" w14:textId="31DAB6CF" w:rsidR="001F3AED" w:rsidRPr="00DB58C2" w:rsidRDefault="001F3AED" w:rsidP="001F3AED">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30.000</w:t>
            </w:r>
          </w:p>
        </w:tc>
        <w:tc>
          <w:tcPr>
            <w:tcW w:w="377" w:type="pct"/>
            <w:vMerge w:val="restart"/>
            <w:vAlign w:val="center"/>
          </w:tcPr>
          <w:p w14:paraId="346B6AF2" w14:textId="0D9D7042" w:rsidR="001F3AED" w:rsidRPr="00DB58C2" w:rsidRDefault="001F3AED" w:rsidP="001F3AED">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Merge w:val="restart"/>
            <w:vAlign w:val="center"/>
          </w:tcPr>
          <w:p w14:paraId="17F298B6" w14:textId="3D16B82E" w:rsidR="001F3AED" w:rsidRPr="00DB58C2" w:rsidRDefault="001F3AED" w:rsidP="001F3AED">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50D94CF1" w14:textId="333F61D0" w:rsidR="001F3AED" w:rsidRPr="00DB58C2" w:rsidRDefault="001F3AED" w:rsidP="001F3AED">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 xml:space="preserve">Ukupan broj kilometara nove mreže izgrađene </w:t>
            </w:r>
            <w:r w:rsidRPr="00DB58C2">
              <w:rPr>
                <w:rFonts w:ascii="Arial Narrow" w:eastAsia="Calibri" w:hAnsi="Arial Narrow" w:cs="Arial"/>
                <w:sz w:val="20"/>
                <w:szCs w:val="20"/>
              </w:rPr>
              <w:lastRenderedPageBreak/>
              <w:t>kao rezultat ulaganja</w:t>
            </w:r>
          </w:p>
        </w:tc>
        <w:tc>
          <w:tcPr>
            <w:tcW w:w="401" w:type="pct"/>
            <w:vAlign w:val="center"/>
          </w:tcPr>
          <w:p w14:paraId="3B6996B0" w14:textId="5F4CC95D" w:rsidR="001F3AED" w:rsidRPr="00DB58C2" w:rsidRDefault="001F3AED" w:rsidP="001F3AED">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lastRenderedPageBreak/>
              <w:t>30</w:t>
            </w:r>
          </w:p>
        </w:tc>
        <w:tc>
          <w:tcPr>
            <w:tcW w:w="401" w:type="pct"/>
            <w:vAlign w:val="center"/>
          </w:tcPr>
          <w:p w14:paraId="5CC6AF4F" w14:textId="6A028F2C" w:rsidR="001F3AED" w:rsidRPr="00DB58C2" w:rsidRDefault="001F3AED" w:rsidP="001F3AED">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31</w:t>
            </w:r>
          </w:p>
        </w:tc>
        <w:tc>
          <w:tcPr>
            <w:tcW w:w="401" w:type="pct"/>
            <w:vAlign w:val="center"/>
          </w:tcPr>
          <w:p w14:paraId="4D404D94" w14:textId="279461ED" w:rsidR="001F3AED" w:rsidRPr="00DB58C2" w:rsidRDefault="001F3AED" w:rsidP="001F3AED">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32</w:t>
            </w:r>
          </w:p>
        </w:tc>
        <w:tc>
          <w:tcPr>
            <w:tcW w:w="401" w:type="pct"/>
            <w:vAlign w:val="center"/>
          </w:tcPr>
          <w:p w14:paraId="36ED057A" w14:textId="5EA65EDB" w:rsidR="001F3AED" w:rsidRPr="00DB58C2" w:rsidRDefault="001F3AED" w:rsidP="001F3AED">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3DF7E393" w14:textId="2F91E5C8" w:rsidR="001F3AED" w:rsidRPr="00DB58C2" w:rsidRDefault="001F3AED" w:rsidP="001F3AED">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r w:rsidR="001F3AED" w:rsidRPr="00DB58C2" w14:paraId="68D3A091" w14:textId="77777777" w:rsidTr="00133296">
        <w:trPr>
          <w:cnfStyle w:val="000000100000" w:firstRow="0" w:lastRow="0" w:firstColumn="0" w:lastColumn="0" w:oddVBand="0" w:evenVBand="0" w:oddHBand="1" w:evenHBand="0" w:firstRowFirstColumn="0" w:firstRowLastColumn="0" w:lastRowFirstColumn="0" w:lastRowLastColumn="0"/>
          <w:trHeight w:val="1771"/>
        </w:trPr>
        <w:tc>
          <w:tcPr>
            <w:cnfStyle w:val="001000000000" w:firstRow="0" w:lastRow="0" w:firstColumn="1" w:lastColumn="0" w:oddVBand="0" w:evenVBand="0" w:oddHBand="0" w:evenHBand="0" w:firstRowFirstColumn="0" w:firstRowLastColumn="0" w:lastRowFirstColumn="0" w:lastRowLastColumn="0"/>
            <w:tcW w:w="598" w:type="pct"/>
            <w:vMerge/>
            <w:shd w:val="clear" w:color="auto" w:fill="C4BD98" w:themeFill="background2" w:themeFillShade="BF"/>
            <w:vAlign w:val="center"/>
          </w:tcPr>
          <w:p w14:paraId="582296FB" w14:textId="77777777" w:rsidR="001F3AED" w:rsidRPr="00DB58C2" w:rsidRDefault="001F3AED" w:rsidP="001F3AED">
            <w:pPr>
              <w:rPr>
                <w:rFonts w:ascii="Arial Narrow" w:eastAsia="Times New Roman" w:hAnsi="Arial Narrow" w:cs="Arial"/>
                <w:sz w:val="20"/>
                <w:szCs w:val="20"/>
                <w:lang w:eastAsia="hr-HR"/>
              </w:rPr>
            </w:pPr>
          </w:p>
        </w:tc>
        <w:tc>
          <w:tcPr>
            <w:tcW w:w="377" w:type="pct"/>
            <w:vMerge/>
            <w:vAlign w:val="center"/>
          </w:tcPr>
          <w:p w14:paraId="4206EEBB" w14:textId="77777777" w:rsidR="001F3AED" w:rsidRPr="00DB58C2" w:rsidRDefault="001F3AED" w:rsidP="001F3AE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tc>
        <w:tc>
          <w:tcPr>
            <w:tcW w:w="377" w:type="pct"/>
            <w:vMerge/>
            <w:vAlign w:val="center"/>
          </w:tcPr>
          <w:p w14:paraId="1F0143B8" w14:textId="77777777" w:rsidR="001F3AED" w:rsidRPr="00DB58C2" w:rsidRDefault="001F3AED" w:rsidP="001F3AE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tc>
        <w:tc>
          <w:tcPr>
            <w:tcW w:w="377" w:type="pct"/>
            <w:vMerge/>
            <w:vAlign w:val="center"/>
          </w:tcPr>
          <w:p w14:paraId="0E8F9DC6" w14:textId="77777777" w:rsidR="001F3AED" w:rsidRPr="00DB58C2" w:rsidRDefault="001F3AED" w:rsidP="001F3AE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tc>
        <w:tc>
          <w:tcPr>
            <w:tcW w:w="377" w:type="pct"/>
            <w:vMerge/>
            <w:vAlign w:val="center"/>
          </w:tcPr>
          <w:p w14:paraId="36A463B0" w14:textId="77777777" w:rsidR="001F3AED" w:rsidRPr="00DB58C2" w:rsidRDefault="001F3AED" w:rsidP="001F3AE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tc>
        <w:tc>
          <w:tcPr>
            <w:tcW w:w="341" w:type="pct"/>
            <w:vMerge/>
            <w:vAlign w:val="center"/>
          </w:tcPr>
          <w:p w14:paraId="5B911799" w14:textId="77777777" w:rsidR="001F3AED" w:rsidRPr="00DB58C2" w:rsidRDefault="001F3AED" w:rsidP="001F3AE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tc>
        <w:tc>
          <w:tcPr>
            <w:tcW w:w="551" w:type="pct"/>
            <w:shd w:val="clear" w:color="auto" w:fill="C4BD98" w:themeFill="background2" w:themeFillShade="BF"/>
            <w:vAlign w:val="center"/>
          </w:tcPr>
          <w:p w14:paraId="68433F6B" w14:textId="638ED5D4" w:rsidR="001F3AED" w:rsidRPr="00DB58C2" w:rsidRDefault="001F3AED" w:rsidP="001F3AE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kućanstava i/ili poslovnih subjekata koji su dobili pristup javnoj vodoopskrbi.</w:t>
            </w:r>
          </w:p>
        </w:tc>
        <w:tc>
          <w:tcPr>
            <w:tcW w:w="401" w:type="pct"/>
            <w:vAlign w:val="center"/>
          </w:tcPr>
          <w:p w14:paraId="76E4C8DB" w14:textId="6EDD2998" w:rsidR="001F3AED" w:rsidRPr="00DB58C2" w:rsidRDefault="001F3AED" w:rsidP="001F3AE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110</w:t>
            </w:r>
          </w:p>
        </w:tc>
        <w:tc>
          <w:tcPr>
            <w:tcW w:w="401" w:type="pct"/>
            <w:vAlign w:val="center"/>
          </w:tcPr>
          <w:p w14:paraId="41FA635C" w14:textId="5A132C87" w:rsidR="001F3AED" w:rsidRPr="00DB58C2" w:rsidRDefault="001F3AED" w:rsidP="001F3AE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130</w:t>
            </w:r>
          </w:p>
        </w:tc>
        <w:tc>
          <w:tcPr>
            <w:tcW w:w="401" w:type="pct"/>
            <w:vAlign w:val="center"/>
          </w:tcPr>
          <w:p w14:paraId="3DC2862E" w14:textId="140D1A4D" w:rsidR="001F3AED" w:rsidRPr="00DB58C2" w:rsidRDefault="001F3AED" w:rsidP="001F3AE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160</w:t>
            </w:r>
          </w:p>
        </w:tc>
        <w:tc>
          <w:tcPr>
            <w:tcW w:w="401" w:type="pct"/>
            <w:vAlign w:val="center"/>
          </w:tcPr>
          <w:p w14:paraId="6AA270AB" w14:textId="581164CA" w:rsidR="001F3AED" w:rsidRPr="00DB58C2" w:rsidRDefault="001F3AED" w:rsidP="001F3AE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74C947C7" w14:textId="2E549158" w:rsidR="001F3AED" w:rsidRPr="00DB58C2" w:rsidRDefault="001F3AED" w:rsidP="001F3AE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bl>
    <w:p w14:paraId="4A9BFA5A" w14:textId="77777777" w:rsidR="008A22C0" w:rsidRPr="00DB58C2" w:rsidRDefault="008A22C0" w:rsidP="00793A6D">
      <w:pPr>
        <w:tabs>
          <w:tab w:val="left" w:pos="2580"/>
        </w:tabs>
        <w:rPr>
          <w:rFonts w:ascii="Arial Narrow" w:eastAsia="Calibri" w:hAnsi="Arial Narrow" w:cs="Times New Roman"/>
          <w:sz w:val="24"/>
          <w:szCs w:val="24"/>
        </w:rPr>
        <w:sectPr w:rsidR="008A22C0" w:rsidRPr="00DB58C2" w:rsidSect="00A34F96">
          <w:pgSz w:w="16838" w:h="11906" w:orient="landscape"/>
          <w:pgMar w:top="1417" w:right="1417" w:bottom="1417" w:left="1417" w:header="708" w:footer="708" w:gutter="0"/>
          <w:cols w:space="708"/>
          <w:titlePg/>
          <w:docGrid w:linePitch="360"/>
        </w:sectPr>
      </w:pPr>
    </w:p>
    <w:tbl>
      <w:tblPr>
        <w:tblStyle w:val="Tablicareetke4-isticanje51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2401"/>
        <w:gridCol w:w="1551"/>
        <w:gridCol w:w="3048"/>
        <w:gridCol w:w="437"/>
        <w:gridCol w:w="2189"/>
        <w:gridCol w:w="2191"/>
        <w:gridCol w:w="2177"/>
      </w:tblGrid>
      <w:tr w:rsidR="0014766B" w:rsidRPr="00DB58C2" w14:paraId="20A4E8BE" w14:textId="77777777" w:rsidTr="00597C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tcPr>
          <w:p w14:paraId="5CE036D8" w14:textId="5BD8480D" w:rsidR="0014766B" w:rsidRPr="00DB58C2" w:rsidRDefault="0014766B" w:rsidP="0014766B">
            <w:pPr>
              <w:rPr>
                <w:rFonts w:ascii="Arial Narrow" w:eastAsia="Calibri" w:hAnsi="Arial Narrow" w:cs="Times New Roman"/>
                <w:sz w:val="20"/>
                <w:szCs w:val="20"/>
              </w:rPr>
            </w:pPr>
            <w:r w:rsidRPr="00DB58C2">
              <w:rPr>
                <w:rFonts w:ascii="Arial Narrow" w:hAnsi="Arial Narrow"/>
                <w:sz w:val="20"/>
                <w:szCs w:val="20"/>
              </w:rPr>
              <w:lastRenderedPageBreak/>
              <w:t>STRATEŠKI CILJ 2. POBOLJŠANJE KVALITETE ŽIVOTA ULAGANJEM U KOMUNALNU, PROMETNU I DRUŠTVENU INFRASTRUKTURU</w:t>
            </w:r>
          </w:p>
        </w:tc>
      </w:tr>
      <w:tr w:rsidR="0014766B" w:rsidRPr="00DB58C2" w14:paraId="1113E502" w14:textId="77777777" w:rsidTr="00597C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Pr>
          <w:p w14:paraId="7181868E" w14:textId="26160F37" w:rsidR="0014766B" w:rsidRPr="00DB58C2" w:rsidRDefault="0014766B" w:rsidP="0014766B">
            <w:pPr>
              <w:rPr>
                <w:rFonts w:ascii="Arial Narrow" w:eastAsia="Calibri" w:hAnsi="Arial Narrow" w:cs="Times New Roman"/>
                <w:sz w:val="20"/>
                <w:szCs w:val="20"/>
              </w:rPr>
            </w:pPr>
            <w:r w:rsidRPr="00DB58C2">
              <w:rPr>
                <w:rFonts w:ascii="Arial Narrow" w:hAnsi="Arial Narrow"/>
                <w:sz w:val="20"/>
                <w:szCs w:val="20"/>
              </w:rPr>
              <w:t>PRIORITET 2.2. Unapređenje komunalne infrastrukture</w:t>
            </w:r>
          </w:p>
        </w:tc>
      </w:tr>
      <w:tr w:rsidR="008A22C0" w:rsidRPr="00DB58C2" w14:paraId="4EAA4948" w14:textId="77777777" w:rsidTr="002356AA">
        <w:tc>
          <w:tcPr>
            <w:cnfStyle w:val="001000000000" w:firstRow="0" w:lastRow="0" w:firstColumn="1" w:lastColumn="0" w:oddVBand="0" w:evenVBand="0" w:oddHBand="0" w:evenHBand="0" w:firstRowFirstColumn="0" w:firstRowLastColumn="0" w:lastRowFirstColumn="0" w:lastRowLastColumn="0"/>
            <w:tcW w:w="858" w:type="pct"/>
            <w:shd w:val="clear" w:color="auto" w:fill="C4BD98" w:themeFill="background2" w:themeFillShade="BF"/>
            <w:vAlign w:val="center"/>
          </w:tcPr>
          <w:p w14:paraId="43453519" w14:textId="77777777" w:rsidR="008A22C0" w:rsidRPr="00DB58C2" w:rsidRDefault="008A22C0" w:rsidP="002356AA">
            <w:pPr>
              <w:jc w:val="center"/>
              <w:rPr>
                <w:rFonts w:ascii="Arial Narrow" w:eastAsia="Calibri" w:hAnsi="Arial Narrow" w:cs="Times New Roman"/>
                <w:color w:val="000000" w:themeColor="text1"/>
                <w:sz w:val="20"/>
                <w:szCs w:val="20"/>
              </w:rPr>
            </w:pPr>
            <w:r w:rsidRPr="00DB58C2">
              <w:rPr>
                <w:rFonts w:ascii="Arial Narrow" w:eastAsia="Calibri" w:hAnsi="Arial Narrow" w:cs="Times New Roman"/>
                <w:color w:val="000000" w:themeColor="text1"/>
                <w:sz w:val="20"/>
                <w:szCs w:val="20"/>
              </w:rPr>
              <w:t>Naziv mjere</w:t>
            </w:r>
          </w:p>
        </w:tc>
        <w:tc>
          <w:tcPr>
            <w:tcW w:w="1799" w:type="pct"/>
            <w:gridSpan w:val="3"/>
            <w:shd w:val="clear" w:color="auto" w:fill="C4BD98" w:themeFill="background2" w:themeFillShade="BF"/>
            <w:vAlign w:val="center"/>
          </w:tcPr>
          <w:p w14:paraId="5112E2D6"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Svrha mjere</w:t>
            </w:r>
          </w:p>
        </w:tc>
        <w:tc>
          <w:tcPr>
            <w:tcW w:w="782" w:type="pct"/>
            <w:shd w:val="clear" w:color="auto" w:fill="C4BD98" w:themeFill="background2" w:themeFillShade="BF"/>
            <w:vAlign w:val="center"/>
          </w:tcPr>
          <w:p w14:paraId="410F8297"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Oznaka vrste mjere; reformske (R)</w:t>
            </w:r>
          </w:p>
          <w:p w14:paraId="0B11A82F"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 xml:space="preserve">investicijske (I)  </w:t>
            </w:r>
          </w:p>
          <w:p w14:paraId="5C951504" w14:textId="3F6DD7EF" w:rsidR="008A22C0"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ostale (O)</w:t>
            </w:r>
          </w:p>
        </w:tc>
        <w:tc>
          <w:tcPr>
            <w:tcW w:w="783" w:type="pct"/>
            <w:shd w:val="clear" w:color="auto" w:fill="C4BD98" w:themeFill="background2" w:themeFillShade="BF"/>
            <w:vAlign w:val="center"/>
          </w:tcPr>
          <w:p w14:paraId="5E541C28"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zelenoj tranziciji</w:t>
            </w:r>
          </w:p>
        </w:tc>
        <w:tc>
          <w:tcPr>
            <w:tcW w:w="778" w:type="pct"/>
            <w:shd w:val="clear" w:color="auto" w:fill="C4BD98" w:themeFill="background2" w:themeFillShade="BF"/>
            <w:vAlign w:val="center"/>
          </w:tcPr>
          <w:p w14:paraId="5BC92556"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digitalnoj transformaciji</w:t>
            </w:r>
          </w:p>
        </w:tc>
      </w:tr>
      <w:tr w:rsidR="008A22C0" w:rsidRPr="00DB58C2" w14:paraId="533DD02E"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58" w:type="pct"/>
            <w:vAlign w:val="center"/>
          </w:tcPr>
          <w:p w14:paraId="75CA1E5A" w14:textId="4D0AB72B" w:rsidR="008A22C0" w:rsidRPr="00DB58C2" w:rsidRDefault="0014766B" w:rsidP="002356AA">
            <w:pPr>
              <w:rPr>
                <w:rFonts w:ascii="Arial Narrow" w:eastAsia="Calibri" w:hAnsi="Arial Narrow" w:cs="Times New Roman"/>
                <w:b w:val="0"/>
                <w:bCs w:val="0"/>
                <w:sz w:val="20"/>
                <w:szCs w:val="20"/>
              </w:rPr>
            </w:pPr>
            <w:r w:rsidRPr="00DB58C2">
              <w:rPr>
                <w:rFonts w:ascii="Arial Narrow" w:eastAsia="Calibri" w:hAnsi="Arial Narrow" w:cs="Times New Roman"/>
                <w:b w:val="0"/>
                <w:bCs w:val="0"/>
                <w:sz w:val="20"/>
                <w:szCs w:val="20"/>
              </w:rPr>
              <w:t>Mjera 2.2.2. Izgradnja sustava odvodnje otpadnih i oborinskih voda</w:t>
            </w:r>
          </w:p>
        </w:tc>
        <w:tc>
          <w:tcPr>
            <w:tcW w:w="1799" w:type="pct"/>
            <w:gridSpan w:val="3"/>
            <w:vAlign w:val="center"/>
          </w:tcPr>
          <w:p w14:paraId="65FB62AC" w14:textId="4AB7A64B" w:rsidR="008A22C0" w:rsidRPr="00DB58C2" w:rsidRDefault="000D5355" w:rsidP="002356AA">
            <w:pPr>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Cilj ove mjere je osigurati učinkovito prikupljanje, odvodnju i pročišćavanje otpadnih i oborinskih voda kroz izgradnju nove kanalizacijske infrastrukture na području Općine Mljet koje do sada nije bilo priključeno na sustav javne odvodnje. Provedbom mjere doprinosi se zaštiti vodnih resursa, tla i okoliša, poboljšanju javnog zdravlja te usklađivanju sa standardima Europske unije u području gospodarenja otpadnim vodama.</w:t>
            </w:r>
          </w:p>
        </w:tc>
        <w:tc>
          <w:tcPr>
            <w:tcW w:w="782" w:type="pct"/>
            <w:vAlign w:val="center"/>
          </w:tcPr>
          <w:p w14:paraId="7805439D" w14:textId="6F98B0BF"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I</w:t>
            </w:r>
          </w:p>
        </w:tc>
        <w:tc>
          <w:tcPr>
            <w:tcW w:w="783" w:type="pct"/>
            <w:vAlign w:val="center"/>
          </w:tcPr>
          <w:p w14:paraId="7CFFC3C9" w14:textId="4D0AE3EB"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DA</w:t>
            </w:r>
          </w:p>
        </w:tc>
        <w:tc>
          <w:tcPr>
            <w:tcW w:w="778" w:type="pct"/>
            <w:vAlign w:val="center"/>
          </w:tcPr>
          <w:p w14:paraId="7B06E9A1" w14:textId="038A61E7"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r>
      <w:tr w:rsidR="008A22C0" w:rsidRPr="00DB58C2" w14:paraId="31B9A656"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056856F2" w14:textId="77777777" w:rsidR="008A22C0" w:rsidRPr="00DB58C2" w:rsidRDefault="008A22C0" w:rsidP="002356AA">
            <w:pPr>
              <w:jc w:val="right"/>
              <w:rPr>
                <w:rFonts w:ascii="Arial Narrow" w:eastAsia="Calibri" w:hAnsi="Arial Narrow" w:cs="Times New Roman"/>
                <w:b w:val="0"/>
                <w:bCs w:val="0"/>
                <w:sz w:val="20"/>
                <w:szCs w:val="20"/>
              </w:rPr>
            </w:pPr>
            <w:r w:rsidRPr="00DB58C2">
              <w:rPr>
                <w:rFonts w:ascii="Arial Narrow" w:eastAsia="Calibri" w:hAnsi="Arial Narrow" w:cs="Times New Roman"/>
                <w:sz w:val="20"/>
                <w:szCs w:val="20"/>
              </w:rPr>
              <w:t>Planirani rok provedbe mjere</w:t>
            </w:r>
          </w:p>
        </w:tc>
        <w:tc>
          <w:tcPr>
            <w:tcW w:w="1561" w:type="pct"/>
            <w:gridSpan w:val="2"/>
            <w:vAlign w:val="center"/>
          </w:tcPr>
          <w:p w14:paraId="0EDC3A6A" w14:textId="5CD0D972" w:rsidR="008A22C0" w:rsidRPr="00DB58C2" w:rsidRDefault="00C502CF" w:rsidP="009744B5">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Prosinac</w:t>
            </w:r>
            <w:r w:rsidR="0079545B">
              <w:rPr>
                <w:rFonts w:ascii="Arial Narrow" w:eastAsia="Calibri" w:hAnsi="Arial Narrow" w:cs="Times New Roman"/>
                <w:sz w:val="20"/>
                <w:szCs w:val="20"/>
              </w:rPr>
              <w:t xml:space="preserve">, </w:t>
            </w:r>
            <w:r w:rsidR="002603D6" w:rsidRPr="00DB58C2">
              <w:rPr>
                <w:rFonts w:ascii="Arial Narrow" w:eastAsia="Calibri" w:hAnsi="Arial Narrow" w:cs="Times New Roman"/>
                <w:sz w:val="20"/>
                <w:szCs w:val="20"/>
              </w:rPr>
              <w:t xml:space="preserve">2027. </w:t>
            </w:r>
          </w:p>
        </w:tc>
      </w:tr>
      <w:tr w:rsidR="008A22C0" w:rsidRPr="00DB58C2" w14:paraId="562F7F0F"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3A2F0311" w14:textId="77777777" w:rsidR="008A22C0" w:rsidRPr="00DB58C2" w:rsidRDefault="008A22C0" w:rsidP="002356AA">
            <w:pPr>
              <w:jc w:val="right"/>
              <w:rPr>
                <w:rFonts w:ascii="Arial Narrow" w:eastAsia="Calibri" w:hAnsi="Arial Narrow" w:cs="Times New Roman"/>
                <w:sz w:val="20"/>
                <w:szCs w:val="20"/>
              </w:rPr>
            </w:pPr>
            <w:r w:rsidRPr="00DB58C2">
              <w:rPr>
                <w:rFonts w:ascii="Arial Narrow" w:eastAsia="Calibri" w:hAnsi="Arial Narrow" w:cs="Times New Roman"/>
                <w:sz w:val="20"/>
                <w:szCs w:val="20"/>
              </w:rPr>
              <w:t>Procijenjeni trošak provedbe mjere (u EUR)</w:t>
            </w:r>
          </w:p>
        </w:tc>
        <w:tc>
          <w:tcPr>
            <w:tcW w:w="1561" w:type="pct"/>
            <w:gridSpan w:val="2"/>
            <w:vAlign w:val="center"/>
          </w:tcPr>
          <w:p w14:paraId="38956424" w14:textId="0713318E" w:rsidR="008A22C0" w:rsidRPr="00DB58C2" w:rsidRDefault="001F3AED" w:rsidP="009744B5">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45.000</w:t>
            </w:r>
          </w:p>
        </w:tc>
      </w:tr>
      <w:tr w:rsidR="008A22C0" w:rsidRPr="00DB58C2" w14:paraId="6D736843"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shd w:val="clear" w:color="auto" w:fill="948955" w:themeFill="background2" w:themeFillShade="80"/>
            <w:vAlign w:val="center"/>
          </w:tcPr>
          <w:p w14:paraId="1FA8DCC6" w14:textId="77777777" w:rsidR="008A22C0" w:rsidRPr="00DB58C2" w:rsidRDefault="008A22C0"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4"/>
                <w:szCs w:val="24"/>
              </w:rPr>
              <w:t xml:space="preserve"> </w:t>
            </w:r>
            <w:r w:rsidRPr="00DB58C2">
              <w:rPr>
                <w:rFonts w:ascii="Arial Narrow" w:eastAsia="Calibri" w:hAnsi="Arial Narrow" w:cs="Times New Roman"/>
                <w:color w:val="FFFFFF" w:themeColor="background1"/>
                <w:sz w:val="20"/>
                <w:szCs w:val="20"/>
              </w:rPr>
              <w:t>Popis ključnih aktivnosti za provedbu mjere</w:t>
            </w:r>
          </w:p>
        </w:tc>
        <w:tc>
          <w:tcPr>
            <w:tcW w:w="2499" w:type="pct"/>
            <w:gridSpan w:val="4"/>
            <w:shd w:val="clear" w:color="auto" w:fill="948955" w:themeFill="background2" w:themeFillShade="80"/>
            <w:vAlign w:val="center"/>
          </w:tcPr>
          <w:p w14:paraId="2C2A4A5C"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Rokovi</w:t>
            </w:r>
          </w:p>
        </w:tc>
      </w:tr>
      <w:tr w:rsidR="008A22C0" w:rsidRPr="00DB58C2" w14:paraId="3769CF62"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7F73BF0F" w14:textId="251CB00B" w:rsidR="008A22C0" w:rsidRPr="00DB58C2" w:rsidRDefault="00C502CF" w:rsidP="002356AA">
            <w:pPr>
              <w:rPr>
                <w:rFonts w:ascii="Arial Narrow" w:eastAsia="Calibri" w:hAnsi="Arial Narrow" w:cs="Times New Roman"/>
                <w:b w:val="0"/>
                <w:bCs w:val="0"/>
                <w:sz w:val="20"/>
                <w:szCs w:val="20"/>
              </w:rPr>
            </w:pPr>
            <w:r>
              <w:rPr>
                <w:rFonts w:ascii="Arial Narrow" w:eastAsia="Calibri" w:hAnsi="Arial Narrow" w:cs="Times New Roman"/>
                <w:b w:val="0"/>
                <w:bCs w:val="0"/>
                <w:sz w:val="20"/>
                <w:szCs w:val="20"/>
              </w:rPr>
              <w:t>I</w:t>
            </w:r>
            <w:r w:rsidRPr="00B67F42">
              <w:rPr>
                <w:rFonts w:ascii="Arial Narrow" w:eastAsia="Calibri" w:hAnsi="Arial Narrow" w:cs="Times New Roman"/>
                <w:b w:val="0"/>
                <w:bCs w:val="0"/>
                <w:sz w:val="20"/>
                <w:szCs w:val="20"/>
              </w:rPr>
              <w:t>zgradnja i investicijsko održavanje komunalnih objekata i opreme</w:t>
            </w:r>
          </w:p>
        </w:tc>
        <w:tc>
          <w:tcPr>
            <w:tcW w:w="2499" w:type="pct"/>
            <w:gridSpan w:val="4"/>
            <w:vAlign w:val="center"/>
          </w:tcPr>
          <w:p w14:paraId="167591DF" w14:textId="0D3FB8EE" w:rsidR="008A22C0" w:rsidRPr="00DB58C2" w:rsidRDefault="00C502CF"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2603D6" w:rsidRPr="00DB58C2">
              <w:rPr>
                <w:rFonts w:ascii="Arial Narrow" w:eastAsia="Calibri" w:hAnsi="Arial Narrow" w:cs="Times New Roman"/>
                <w:sz w:val="20"/>
                <w:szCs w:val="20"/>
              </w:rPr>
              <w:t xml:space="preserve">2027. </w:t>
            </w:r>
          </w:p>
        </w:tc>
      </w:tr>
      <w:tr w:rsidR="008A22C0" w:rsidRPr="00DB58C2" w14:paraId="14B96908"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shd w:val="clear" w:color="auto" w:fill="948955" w:themeFill="background2" w:themeFillShade="80"/>
            <w:vAlign w:val="center"/>
          </w:tcPr>
          <w:p w14:paraId="2D6159CF" w14:textId="77777777" w:rsidR="008A22C0" w:rsidRPr="00DB58C2" w:rsidRDefault="008A22C0"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0"/>
                <w:szCs w:val="20"/>
              </w:rPr>
              <w:t>Izvor</w:t>
            </w:r>
          </w:p>
        </w:tc>
        <w:tc>
          <w:tcPr>
            <w:tcW w:w="3588" w:type="pct"/>
            <w:gridSpan w:val="5"/>
            <w:shd w:val="clear" w:color="auto" w:fill="948955" w:themeFill="background2" w:themeFillShade="80"/>
            <w:vAlign w:val="center"/>
          </w:tcPr>
          <w:p w14:paraId="0ABF24C2"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Poveznica s programskom klasifikacijom</w:t>
            </w:r>
          </w:p>
          <w:p w14:paraId="61F1CFAF"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color w:val="FFFFFF" w:themeColor="background1"/>
                <w:sz w:val="20"/>
                <w:szCs w:val="20"/>
              </w:rPr>
            </w:pPr>
            <w:r w:rsidRPr="00DB58C2">
              <w:rPr>
                <w:rFonts w:ascii="Arial Narrow" w:eastAsia="Calibri" w:hAnsi="Arial Narrow" w:cs="Times New Roman"/>
                <w:b/>
                <w:bCs/>
                <w:color w:val="FFFFFF" w:themeColor="background1"/>
                <w:sz w:val="20"/>
                <w:szCs w:val="20"/>
              </w:rPr>
              <w:t>(oznaka i naziv)</w:t>
            </w:r>
          </w:p>
        </w:tc>
      </w:tr>
      <w:tr w:rsidR="008A22C0" w:rsidRPr="00DB58C2" w14:paraId="71E52959"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27FF266F" w14:textId="77777777" w:rsidR="008A22C0" w:rsidRPr="00DB58C2" w:rsidRDefault="008A22C0"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Proračunski program</w:t>
            </w:r>
          </w:p>
        </w:tc>
        <w:tc>
          <w:tcPr>
            <w:tcW w:w="3588" w:type="pct"/>
            <w:gridSpan w:val="5"/>
            <w:vAlign w:val="center"/>
          </w:tcPr>
          <w:p w14:paraId="02723197" w14:textId="28360F9E" w:rsidR="008A22C0" w:rsidRPr="00DB58C2" w:rsidRDefault="002603D6"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2094 Gradnja komunalne infrastrukture na području Općine Mljet izvan ZKD-a</w:t>
            </w:r>
          </w:p>
        </w:tc>
      </w:tr>
      <w:tr w:rsidR="008A22C0" w:rsidRPr="00DB58C2" w14:paraId="6B184853"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7F701DB6" w14:textId="39EC5ADE" w:rsidR="008A22C0" w:rsidRPr="00DB58C2" w:rsidRDefault="00DE7865"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Izvor financiranja</w:t>
            </w:r>
          </w:p>
        </w:tc>
        <w:tc>
          <w:tcPr>
            <w:tcW w:w="3588" w:type="pct"/>
            <w:gridSpan w:val="5"/>
            <w:vAlign w:val="center"/>
          </w:tcPr>
          <w:p w14:paraId="0B30D2EB" w14:textId="7F55F776" w:rsidR="008A22C0" w:rsidRPr="00DB58C2" w:rsidRDefault="00C502CF" w:rsidP="002356AA">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C502CF">
              <w:rPr>
                <w:rFonts w:ascii="Arial Narrow" w:eastAsia="Calibri" w:hAnsi="Arial Narrow" w:cs="Times New Roman"/>
                <w:sz w:val="20"/>
                <w:szCs w:val="20"/>
              </w:rPr>
              <w:t>K209402 Izgradnja sustava javne odvodnje kroz investiranje NPKLM  Vodovod d.o.o.</w:t>
            </w:r>
          </w:p>
        </w:tc>
      </w:tr>
    </w:tbl>
    <w:tbl>
      <w:tblPr>
        <w:tblStyle w:val="Tablicareetke4-isticanje5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1675"/>
        <w:gridCol w:w="1055"/>
        <w:gridCol w:w="1055"/>
        <w:gridCol w:w="1055"/>
        <w:gridCol w:w="1055"/>
        <w:gridCol w:w="955"/>
        <w:gridCol w:w="1542"/>
        <w:gridCol w:w="1122"/>
        <w:gridCol w:w="1122"/>
        <w:gridCol w:w="1122"/>
        <w:gridCol w:w="1122"/>
        <w:gridCol w:w="1114"/>
      </w:tblGrid>
      <w:tr w:rsidR="008A22C0" w:rsidRPr="00DB58C2" w14:paraId="5C8C91CB" w14:textId="77777777" w:rsidTr="002603D6">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598" w:type="pct"/>
            <w:vMerge w:val="restart"/>
            <w:tcBorders>
              <w:top w:val="none" w:sz="0" w:space="0" w:color="auto"/>
              <w:left w:val="none" w:sz="0" w:space="0" w:color="auto"/>
              <w:bottom w:val="none" w:sz="0" w:space="0" w:color="auto"/>
              <w:right w:val="none" w:sz="0" w:space="0" w:color="auto"/>
            </w:tcBorders>
            <w:vAlign w:val="center"/>
          </w:tcPr>
          <w:p w14:paraId="1D9B98E2" w14:textId="094D20BE" w:rsidR="008A22C0" w:rsidRPr="00DB58C2" w:rsidRDefault="008A22C0" w:rsidP="002A34C7">
            <w:pPr>
              <w:jc w:val="center"/>
              <w:rPr>
                <w:rFonts w:ascii="Arial Narrow" w:eastAsia="Calibri" w:hAnsi="Arial Narrow" w:cs="Arial"/>
                <w:b w:val="0"/>
                <w:bCs w:val="0"/>
                <w:sz w:val="20"/>
                <w:szCs w:val="20"/>
              </w:rPr>
            </w:pPr>
            <w:r w:rsidRPr="00DB58C2">
              <w:rPr>
                <w:rFonts w:ascii="Arial Narrow" w:eastAsia="Calibri" w:hAnsi="Arial Narrow" w:cs="Arial"/>
                <w:sz w:val="20"/>
                <w:szCs w:val="20"/>
              </w:rPr>
              <w:t>Aktivnost</w:t>
            </w:r>
          </w:p>
        </w:tc>
        <w:tc>
          <w:tcPr>
            <w:tcW w:w="1849" w:type="pct"/>
            <w:gridSpan w:val="5"/>
            <w:tcBorders>
              <w:top w:val="none" w:sz="0" w:space="0" w:color="auto"/>
              <w:left w:val="none" w:sz="0" w:space="0" w:color="auto"/>
              <w:bottom w:val="none" w:sz="0" w:space="0" w:color="auto"/>
              <w:right w:val="none" w:sz="0" w:space="0" w:color="auto"/>
            </w:tcBorders>
            <w:vAlign w:val="center"/>
          </w:tcPr>
          <w:p w14:paraId="72C8D0D5" w14:textId="77777777" w:rsidR="00196A69"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Procjena troška provedbe aktivnosti</w:t>
            </w:r>
          </w:p>
          <w:p w14:paraId="6B52004C" w14:textId="1D00827A" w:rsidR="008A22C0"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(u EUR)</w:t>
            </w:r>
          </w:p>
        </w:tc>
        <w:tc>
          <w:tcPr>
            <w:tcW w:w="2553" w:type="pct"/>
            <w:gridSpan w:val="6"/>
            <w:tcBorders>
              <w:top w:val="none" w:sz="0" w:space="0" w:color="auto"/>
              <w:left w:val="none" w:sz="0" w:space="0" w:color="auto"/>
              <w:bottom w:val="none" w:sz="0" w:space="0" w:color="auto"/>
              <w:right w:val="none" w:sz="0" w:space="0" w:color="auto"/>
            </w:tcBorders>
            <w:shd w:val="clear" w:color="auto" w:fill="DEDAC5" w:themeFill="background2" w:themeFillShade="E6"/>
            <w:vAlign w:val="center"/>
          </w:tcPr>
          <w:p w14:paraId="43E252BA" w14:textId="77777777" w:rsidR="008A22C0" w:rsidRPr="00DB58C2" w:rsidRDefault="008A22C0" w:rsidP="002356AA">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color w:val="auto"/>
                <w:sz w:val="20"/>
                <w:szCs w:val="20"/>
              </w:rPr>
              <w:t>POKAZATELJI REZULTATA</w:t>
            </w:r>
          </w:p>
        </w:tc>
      </w:tr>
      <w:tr w:rsidR="003A5037" w:rsidRPr="00DB58C2" w14:paraId="48218C7A" w14:textId="77777777" w:rsidTr="002603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 w:type="pct"/>
            <w:vMerge/>
            <w:shd w:val="clear" w:color="auto" w:fill="C4BD98" w:themeFill="background2" w:themeFillShade="BF"/>
            <w:vAlign w:val="center"/>
          </w:tcPr>
          <w:p w14:paraId="17C20BFD" w14:textId="77777777" w:rsidR="003A5037" w:rsidRPr="00DB58C2" w:rsidRDefault="003A5037" w:rsidP="003A5037">
            <w:pPr>
              <w:jc w:val="center"/>
              <w:rPr>
                <w:rFonts w:ascii="Arial Narrow" w:eastAsia="Calibri" w:hAnsi="Arial Narrow" w:cs="Arial"/>
                <w:sz w:val="20"/>
                <w:szCs w:val="20"/>
              </w:rPr>
            </w:pPr>
          </w:p>
        </w:tc>
        <w:tc>
          <w:tcPr>
            <w:tcW w:w="377" w:type="pct"/>
            <w:vAlign w:val="center"/>
          </w:tcPr>
          <w:p w14:paraId="33649F71"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Proračun</w:t>
            </w:r>
          </w:p>
          <w:p w14:paraId="205CFB96" w14:textId="36457556"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 (EUR)</w:t>
            </w:r>
          </w:p>
        </w:tc>
        <w:tc>
          <w:tcPr>
            <w:tcW w:w="377" w:type="pct"/>
            <w:vAlign w:val="center"/>
          </w:tcPr>
          <w:p w14:paraId="750835CC"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0302E741" w14:textId="5704CA05"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 (EUR)</w:t>
            </w:r>
          </w:p>
        </w:tc>
        <w:tc>
          <w:tcPr>
            <w:tcW w:w="377" w:type="pct"/>
            <w:vAlign w:val="center"/>
          </w:tcPr>
          <w:p w14:paraId="07381C1E"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1F460D42" w14:textId="0E9B6D10"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 (EUR)</w:t>
            </w:r>
          </w:p>
        </w:tc>
        <w:tc>
          <w:tcPr>
            <w:tcW w:w="377" w:type="pct"/>
            <w:vAlign w:val="center"/>
          </w:tcPr>
          <w:p w14:paraId="3A0798D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4A4FAA85" w14:textId="507E7B4B"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341" w:type="pct"/>
            <w:vAlign w:val="center"/>
          </w:tcPr>
          <w:p w14:paraId="5E52776E"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550737B1" w14:textId="1CBCAE19"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551" w:type="pct"/>
            <w:shd w:val="clear" w:color="auto" w:fill="C4BD98" w:themeFill="background2" w:themeFillShade="BF"/>
            <w:vAlign w:val="center"/>
          </w:tcPr>
          <w:p w14:paraId="10F059F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bCs/>
                <w:sz w:val="20"/>
                <w:szCs w:val="20"/>
              </w:rPr>
            </w:pPr>
            <w:r w:rsidRPr="00DB58C2">
              <w:rPr>
                <w:rFonts w:ascii="Arial Narrow" w:eastAsia="Calibri" w:hAnsi="Arial Narrow" w:cs="Arial"/>
                <w:b/>
                <w:bCs/>
                <w:sz w:val="20"/>
                <w:szCs w:val="20"/>
              </w:rPr>
              <w:t>Naziv pokazatelja rezultata</w:t>
            </w:r>
          </w:p>
        </w:tc>
        <w:tc>
          <w:tcPr>
            <w:tcW w:w="401" w:type="pct"/>
            <w:vAlign w:val="center"/>
          </w:tcPr>
          <w:p w14:paraId="6FB747D1"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Početna vrijednost</w:t>
            </w:r>
          </w:p>
          <w:p w14:paraId="654B11E3"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w:t>
            </w:r>
          </w:p>
        </w:tc>
        <w:tc>
          <w:tcPr>
            <w:tcW w:w="401" w:type="pct"/>
            <w:vAlign w:val="center"/>
          </w:tcPr>
          <w:p w14:paraId="0BFA2023"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15AF9D0F"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w:t>
            </w:r>
          </w:p>
        </w:tc>
        <w:tc>
          <w:tcPr>
            <w:tcW w:w="401" w:type="pct"/>
            <w:vAlign w:val="center"/>
          </w:tcPr>
          <w:p w14:paraId="0D2900B9"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790D7C7D"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w:t>
            </w:r>
          </w:p>
        </w:tc>
        <w:tc>
          <w:tcPr>
            <w:tcW w:w="401" w:type="pct"/>
            <w:vAlign w:val="center"/>
          </w:tcPr>
          <w:p w14:paraId="156DCBF6"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30365C48"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w:t>
            </w:r>
          </w:p>
        </w:tc>
        <w:tc>
          <w:tcPr>
            <w:tcW w:w="398" w:type="pct"/>
            <w:vAlign w:val="center"/>
          </w:tcPr>
          <w:p w14:paraId="307F0DAC"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153C5F5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(2029.)</w:t>
            </w:r>
          </w:p>
        </w:tc>
      </w:tr>
      <w:tr w:rsidR="002603D6" w:rsidRPr="00DB58C2" w14:paraId="277F3DD0" w14:textId="77777777" w:rsidTr="002603D6">
        <w:trPr>
          <w:trHeight w:val="562"/>
        </w:trPr>
        <w:tc>
          <w:tcPr>
            <w:cnfStyle w:val="001000000000" w:firstRow="0" w:lastRow="0" w:firstColumn="1" w:lastColumn="0" w:oddVBand="0" w:evenVBand="0" w:oddHBand="0" w:evenHBand="0" w:firstRowFirstColumn="0" w:firstRowLastColumn="0" w:lastRowFirstColumn="0" w:lastRowLastColumn="0"/>
            <w:tcW w:w="598" w:type="pct"/>
            <w:vMerge w:val="restart"/>
            <w:shd w:val="clear" w:color="auto" w:fill="C4BD98" w:themeFill="background2" w:themeFillShade="BF"/>
            <w:vAlign w:val="center"/>
          </w:tcPr>
          <w:p w14:paraId="4A170D4B" w14:textId="6F325E3C" w:rsidR="002603D6" w:rsidRPr="00DB58C2" w:rsidRDefault="002603D6" w:rsidP="002603D6">
            <w:pPr>
              <w:jc w:val="center"/>
              <w:rPr>
                <w:rFonts w:ascii="Arial Narrow" w:eastAsia="Times New Roman" w:hAnsi="Arial Narrow" w:cs="Arial"/>
                <w:b w:val="0"/>
                <w:bCs w:val="0"/>
                <w:sz w:val="20"/>
                <w:szCs w:val="20"/>
                <w:lang w:eastAsia="hr-HR"/>
              </w:rPr>
            </w:pPr>
            <w:r w:rsidRPr="00DB58C2">
              <w:rPr>
                <w:rFonts w:ascii="Arial Narrow" w:eastAsia="Times New Roman" w:hAnsi="Arial Narrow" w:cs="Arial"/>
                <w:b w:val="0"/>
                <w:bCs w:val="0"/>
                <w:sz w:val="20"/>
                <w:szCs w:val="20"/>
                <w:lang w:eastAsia="hr-HR"/>
              </w:rPr>
              <w:t>K209402 Izgradnja sustava javne odvodnje kroz investiranje NPKLM  Vodovod d.o.o.</w:t>
            </w:r>
          </w:p>
        </w:tc>
        <w:tc>
          <w:tcPr>
            <w:tcW w:w="377" w:type="pct"/>
            <w:vMerge w:val="restart"/>
            <w:vAlign w:val="center"/>
          </w:tcPr>
          <w:p w14:paraId="7165E271" w14:textId="4E3AE096" w:rsidR="002603D6" w:rsidRPr="00DB58C2" w:rsidRDefault="002603D6" w:rsidP="002603D6">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77" w:type="pct"/>
            <w:vMerge w:val="restart"/>
            <w:vAlign w:val="center"/>
          </w:tcPr>
          <w:p w14:paraId="6CACEDFA" w14:textId="58FA52FF" w:rsidR="002603D6" w:rsidRPr="00DB58C2" w:rsidRDefault="002603D6" w:rsidP="002603D6">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15.000</w:t>
            </w:r>
          </w:p>
        </w:tc>
        <w:tc>
          <w:tcPr>
            <w:tcW w:w="377" w:type="pct"/>
            <w:vMerge w:val="restart"/>
            <w:vAlign w:val="center"/>
          </w:tcPr>
          <w:p w14:paraId="4132836F" w14:textId="35B44435" w:rsidR="002603D6" w:rsidRPr="00DB58C2" w:rsidRDefault="002603D6" w:rsidP="002603D6">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20.000</w:t>
            </w:r>
          </w:p>
        </w:tc>
        <w:tc>
          <w:tcPr>
            <w:tcW w:w="377" w:type="pct"/>
            <w:vMerge w:val="restart"/>
            <w:vAlign w:val="center"/>
          </w:tcPr>
          <w:p w14:paraId="49E91DA7" w14:textId="06E70311" w:rsidR="002603D6" w:rsidRPr="00DB58C2" w:rsidRDefault="002603D6" w:rsidP="002603D6">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Merge w:val="restart"/>
            <w:vAlign w:val="center"/>
          </w:tcPr>
          <w:p w14:paraId="0F2371D4" w14:textId="2CE289AD" w:rsidR="002603D6" w:rsidRPr="00DB58C2" w:rsidRDefault="002603D6" w:rsidP="002603D6">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5DD2838B" w14:textId="7E28EBBF" w:rsidR="002603D6" w:rsidRPr="00DB58C2" w:rsidRDefault="001F3AED"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kućanstava i stanovnika priključenih na sustav odvodnje u Općini Mljet do 2027. godine</w:t>
            </w:r>
          </w:p>
        </w:tc>
        <w:tc>
          <w:tcPr>
            <w:tcW w:w="401" w:type="pct"/>
            <w:vAlign w:val="center"/>
          </w:tcPr>
          <w:p w14:paraId="700D47CE" w14:textId="70F73E1B" w:rsidR="002603D6" w:rsidRPr="00DB58C2" w:rsidRDefault="001F3AED"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60</w:t>
            </w:r>
          </w:p>
        </w:tc>
        <w:tc>
          <w:tcPr>
            <w:tcW w:w="401" w:type="pct"/>
            <w:vAlign w:val="center"/>
          </w:tcPr>
          <w:p w14:paraId="4888A1A5" w14:textId="424BC5C9" w:rsidR="002603D6" w:rsidRPr="00DB58C2" w:rsidRDefault="001F3AED"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w:t>
            </w:r>
          </w:p>
        </w:tc>
        <w:tc>
          <w:tcPr>
            <w:tcW w:w="401" w:type="pct"/>
            <w:vAlign w:val="center"/>
          </w:tcPr>
          <w:p w14:paraId="3CAE21DD" w14:textId="2CED69F3" w:rsidR="002603D6" w:rsidRPr="00DB58C2" w:rsidRDefault="001F3AED"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130</w:t>
            </w:r>
          </w:p>
        </w:tc>
        <w:tc>
          <w:tcPr>
            <w:tcW w:w="401" w:type="pct"/>
            <w:vAlign w:val="center"/>
          </w:tcPr>
          <w:p w14:paraId="7F55FCD7" w14:textId="6F1045F6" w:rsidR="002603D6" w:rsidRPr="00DB58C2" w:rsidRDefault="001F3AED"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20D1B0FA" w14:textId="27A1F712" w:rsidR="002603D6" w:rsidRPr="00DB58C2" w:rsidRDefault="001F3AED"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r w:rsidR="00316FE7" w:rsidRPr="00DB58C2" w14:paraId="6912FABE" w14:textId="77777777" w:rsidTr="002603D6">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Merge/>
            <w:shd w:val="clear" w:color="auto" w:fill="C4BD98" w:themeFill="background2" w:themeFillShade="BF"/>
            <w:vAlign w:val="center"/>
          </w:tcPr>
          <w:p w14:paraId="577329FB" w14:textId="77777777" w:rsidR="00316FE7" w:rsidRPr="00DB58C2" w:rsidRDefault="00316FE7" w:rsidP="00316FE7">
            <w:pPr>
              <w:rPr>
                <w:rFonts w:ascii="Arial Narrow" w:eastAsia="Times New Roman" w:hAnsi="Arial Narrow" w:cs="Arial"/>
                <w:b w:val="0"/>
                <w:bCs w:val="0"/>
                <w:sz w:val="20"/>
                <w:szCs w:val="20"/>
                <w:lang w:eastAsia="hr-HR"/>
              </w:rPr>
            </w:pPr>
          </w:p>
        </w:tc>
        <w:tc>
          <w:tcPr>
            <w:tcW w:w="377" w:type="pct"/>
            <w:vMerge/>
            <w:vAlign w:val="center"/>
          </w:tcPr>
          <w:p w14:paraId="781E5EB8" w14:textId="77777777" w:rsidR="00316FE7" w:rsidRPr="00DB58C2" w:rsidRDefault="00316FE7" w:rsidP="00316FE7">
            <w:pPr>
              <w:jc w:val="right"/>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tc>
        <w:tc>
          <w:tcPr>
            <w:tcW w:w="377" w:type="pct"/>
            <w:vMerge/>
            <w:vAlign w:val="center"/>
          </w:tcPr>
          <w:p w14:paraId="40249F32" w14:textId="77777777" w:rsidR="00316FE7" w:rsidRPr="00DB58C2" w:rsidRDefault="00316FE7" w:rsidP="00316FE7">
            <w:pPr>
              <w:jc w:val="right"/>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tc>
        <w:tc>
          <w:tcPr>
            <w:tcW w:w="377" w:type="pct"/>
            <w:vMerge/>
            <w:vAlign w:val="center"/>
          </w:tcPr>
          <w:p w14:paraId="57FC1FCC" w14:textId="77777777" w:rsidR="00316FE7" w:rsidRPr="00DB58C2" w:rsidRDefault="00316FE7" w:rsidP="00316FE7">
            <w:pPr>
              <w:jc w:val="right"/>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tc>
        <w:tc>
          <w:tcPr>
            <w:tcW w:w="377" w:type="pct"/>
            <w:vMerge/>
            <w:vAlign w:val="center"/>
          </w:tcPr>
          <w:p w14:paraId="7E5CBEC1" w14:textId="77777777" w:rsidR="00316FE7" w:rsidRPr="00DB58C2" w:rsidRDefault="00316FE7" w:rsidP="00316FE7">
            <w:pPr>
              <w:jc w:val="right"/>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tc>
        <w:tc>
          <w:tcPr>
            <w:tcW w:w="341" w:type="pct"/>
            <w:vMerge/>
            <w:vAlign w:val="center"/>
          </w:tcPr>
          <w:p w14:paraId="470EF6A9" w14:textId="77777777" w:rsidR="00316FE7" w:rsidRPr="00DB58C2" w:rsidRDefault="00316FE7" w:rsidP="00316FE7">
            <w:pPr>
              <w:jc w:val="right"/>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tc>
        <w:tc>
          <w:tcPr>
            <w:tcW w:w="551" w:type="pct"/>
            <w:shd w:val="clear" w:color="auto" w:fill="C4BD98" w:themeFill="background2" w:themeFillShade="BF"/>
            <w:vAlign w:val="center"/>
          </w:tcPr>
          <w:p w14:paraId="241997AC" w14:textId="425FB798" w:rsidR="00316FE7" w:rsidRPr="00DB58C2" w:rsidRDefault="00316FE7" w:rsidP="00316FE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kilometara izgrađenog sustava javne odvodnje na području općine Mljet</w:t>
            </w:r>
          </w:p>
        </w:tc>
        <w:tc>
          <w:tcPr>
            <w:tcW w:w="401" w:type="pct"/>
            <w:vAlign w:val="center"/>
          </w:tcPr>
          <w:p w14:paraId="04DC7901" w14:textId="566F7EB7" w:rsidR="00316FE7" w:rsidRPr="00DB58C2" w:rsidRDefault="00316FE7" w:rsidP="00316FE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28</w:t>
            </w:r>
          </w:p>
        </w:tc>
        <w:tc>
          <w:tcPr>
            <w:tcW w:w="401" w:type="pct"/>
            <w:vAlign w:val="center"/>
          </w:tcPr>
          <w:p w14:paraId="191AD4D6" w14:textId="262C6F3E" w:rsidR="00316FE7" w:rsidRPr="00DB58C2" w:rsidRDefault="00316FE7" w:rsidP="00316FE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29</w:t>
            </w:r>
          </w:p>
        </w:tc>
        <w:tc>
          <w:tcPr>
            <w:tcW w:w="401" w:type="pct"/>
            <w:vAlign w:val="center"/>
          </w:tcPr>
          <w:p w14:paraId="3563D56F" w14:textId="35381224" w:rsidR="00316FE7" w:rsidRPr="00DB58C2" w:rsidRDefault="00316FE7" w:rsidP="00316FE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w:t>
            </w:r>
          </w:p>
        </w:tc>
        <w:tc>
          <w:tcPr>
            <w:tcW w:w="401" w:type="pct"/>
            <w:vAlign w:val="center"/>
          </w:tcPr>
          <w:p w14:paraId="51FFC5EF" w14:textId="015C1720" w:rsidR="00316FE7" w:rsidRPr="00DB58C2" w:rsidRDefault="00316FE7" w:rsidP="00316FE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5C594E05" w14:textId="44EFE591" w:rsidR="00316FE7" w:rsidRPr="00DB58C2" w:rsidRDefault="00316FE7" w:rsidP="00316FE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bl>
    <w:p w14:paraId="182A3E91" w14:textId="77777777" w:rsidR="008A22C0" w:rsidRPr="00DB58C2" w:rsidRDefault="008A22C0" w:rsidP="00793A6D">
      <w:pPr>
        <w:tabs>
          <w:tab w:val="left" w:pos="2580"/>
        </w:tabs>
        <w:rPr>
          <w:rFonts w:ascii="Arial Narrow" w:eastAsia="Calibri" w:hAnsi="Arial Narrow" w:cs="Times New Roman"/>
          <w:sz w:val="24"/>
          <w:szCs w:val="24"/>
        </w:rPr>
        <w:sectPr w:rsidR="008A22C0" w:rsidRPr="00DB58C2" w:rsidSect="00A34F96">
          <w:pgSz w:w="16838" w:h="11906" w:orient="landscape"/>
          <w:pgMar w:top="1417" w:right="1417" w:bottom="1417" w:left="1417" w:header="708" w:footer="708" w:gutter="0"/>
          <w:cols w:space="708"/>
          <w:titlePg/>
          <w:docGrid w:linePitch="360"/>
        </w:sectPr>
      </w:pPr>
    </w:p>
    <w:tbl>
      <w:tblPr>
        <w:tblStyle w:val="Tablicareetke4-isticanje51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2401"/>
        <w:gridCol w:w="1551"/>
        <w:gridCol w:w="3048"/>
        <w:gridCol w:w="437"/>
        <w:gridCol w:w="2189"/>
        <w:gridCol w:w="2191"/>
        <w:gridCol w:w="2177"/>
      </w:tblGrid>
      <w:tr w:rsidR="0014766B" w:rsidRPr="00DB58C2" w14:paraId="7E5D87E3" w14:textId="77777777" w:rsidTr="002517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tcPr>
          <w:p w14:paraId="27AEF79A" w14:textId="279E14D4" w:rsidR="0014766B" w:rsidRPr="00DB58C2" w:rsidRDefault="0014766B" w:rsidP="0014766B">
            <w:pPr>
              <w:rPr>
                <w:rFonts w:ascii="Arial Narrow" w:eastAsia="Calibri" w:hAnsi="Arial Narrow" w:cs="Times New Roman"/>
                <w:sz w:val="20"/>
                <w:szCs w:val="20"/>
              </w:rPr>
            </w:pPr>
            <w:r w:rsidRPr="00DB58C2">
              <w:rPr>
                <w:rFonts w:ascii="Arial Narrow" w:hAnsi="Arial Narrow"/>
                <w:sz w:val="20"/>
                <w:szCs w:val="20"/>
              </w:rPr>
              <w:lastRenderedPageBreak/>
              <w:t>STRATEŠKI CILJ 2. POBOLJŠANJE KVALITETE ŽIVOTA ULAGANJEM U KOMUNALNU, PROMETNU I DRUŠTVENU INFRASTRUKTURU</w:t>
            </w:r>
          </w:p>
        </w:tc>
      </w:tr>
      <w:tr w:rsidR="0014766B" w:rsidRPr="00DB58C2" w14:paraId="7331E1C3" w14:textId="77777777" w:rsidTr="002517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Pr>
          <w:p w14:paraId="65331177" w14:textId="544BADA7" w:rsidR="0014766B" w:rsidRPr="00DB58C2" w:rsidRDefault="0014766B" w:rsidP="0014766B">
            <w:pPr>
              <w:rPr>
                <w:rFonts w:ascii="Arial Narrow" w:eastAsia="Calibri" w:hAnsi="Arial Narrow" w:cs="Times New Roman"/>
                <w:sz w:val="20"/>
                <w:szCs w:val="20"/>
              </w:rPr>
            </w:pPr>
            <w:r w:rsidRPr="00DB58C2">
              <w:rPr>
                <w:rFonts w:ascii="Arial Narrow" w:hAnsi="Arial Narrow"/>
                <w:sz w:val="20"/>
                <w:szCs w:val="20"/>
              </w:rPr>
              <w:t>PRIORITET 2.2. Unapređenje komunalne infrastrukture</w:t>
            </w:r>
          </w:p>
        </w:tc>
      </w:tr>
      <w:tr w:rsidR="008A22C0" w:rsidRPr="00DB58C2" w14:paraId="3344E07B" w14:textId="77777777" w:rsidTr="002356AA">
        <w:tc>
          <w:tcPr>
            <w:cnfStyle w:val="001000000000" w:firstRow="0" w:lastRow="0" w:firstColumn="1" w:lastColumn="0" w:oddVBand="0" w:evenVBand="0" w:oddHBand="0" w:evenHBand="0" w:firstRowFirstColumn="0" w:firstRowLastColumn="0" w:lastRowFirstColumn="0" w:lastRowLastColumn="0"/>
            <w:tcW w:w="858" w:type="pct"/>
            <w:shd w:val="clear" w:color="auto" w:fill="C4BD98" w:themeFill="background2" w:themeFillShade="BF"/>
            <w:vAlign w:val="center"/>
          </w:tcPr>
          <w:p w14:paraId="5BAEE661" w14:textId="77777777" w:rsidR="008A22C0" w:rsidRPr="00DB58C2" w:rsidRDefault="008A22C0" w:rsidP="002356AA">
            <w:pPr>
              <w:jc w:val="center"/>
              <w:rPr>
                <w:rFonts w:ascii="Arial Narrow" w:eastAsia="Calibri" w:hAnsi="Arial Narrow" w:cs="Times New Roman"/>
                <w:color w:val="000000" w:themeColor="text1"/>
                <w:sz w:val="20"/>
                <w:szCs w:val="20"/>
              </w:rPr>
            </w:pPr>
            <w:r w:rsidRPr="00DB58C2">
              <w:rPr>
                <w:rFonts w:ascii="Arial Narrow" w:eastAsia="Calibri" w:hAnsi="Arial Narrow" w:cs="Times New Roman"/>
                <w:color w:val="000000" w:themeColor="text1"/>
                <w:sz w:val="20"/>
                <w:szCs w:val="20"/>
              </w:rPr>
              <w:t>Naziv mjere</w:t>
            </w:r>
          </w:p>
        </w:tc>
        <w:tc>
          <w:tcPr>
            <w:tcW w:w="1799" w:type="pct"/>
            <w:gridSpan w:val="3"/>
            <w:shd w:val="clear" w:color="auto" w:fill="C4BD98" w:themeFill="background2" w:themeFillShade="BF"/>
            <w:vAlign w:val="center"/>
          </w:tcPr>
          <w:p w14:paraId="5FC910D8"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Svrha mjere</w:t>
            </w:r>
          </w:p>
        </w:tc>
        <w:tc>
          <w:tcPr>
            <w:tcW w:w="782" w:type="pct"/>
            <w:shd w:val="clear" w:color="auto" w:fill="C4BD98" w:themeFill="background2" w:themeFillShade="BF"/>
            <w:vAlign w:val="center"/>
          </w:tcPr>
          <w:p w14:paraId="407D56F1"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Oznaka vrste mjere; reformske (R)</w:t>
            </w:r>
          </w:p>
          <w:p w14:paraId="237D2C07"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 xml:space="preserve">investicijske (I)  </w:t>
            </w:r>
          </w:p>
          <w:p w14:paraId="3F98271B" w14:textId="140EBF2B" w:rsidR="008A22C0"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ostale (O)</w:t>
            </w:r>
          </w:p>
        </w:tc>
        <w:tc>
          <w:tcPr>
            <w:tcW w:w="783" w:type="pct"/>
            <w:shd w:val="clear" w:color="auto" w:fill="C4BD98" w:themeFill="background2" w:themeFillShade="BF"/>
            <w:vAlign w:val="center"/>
          </w:tcPr>
          <w:p w14:paraId="4B20FB38"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zelenoj tranziciji</w:t>
            </w:r>
          </w:p>
        </w:tc>
        <w:tc>
          <w:tcPr>
            <w:tcW w:w="778" w:type="pct"/>
            <w:shd w:val="clear" w:color="auto" w:fill="C4BD98" w:themeFill="background2" w:themeFillShade="BF"/>
            <w:vAlign w:val="center"/>
          </w:tcPr>
          <w:p w14:paraId="4B5266F7"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digitalnoj transformaciji</w:t>
            </w:r>
          </w:p>
        </w:tc>
      </w:tr>
      <w:tr w:rsidR="008A22C0" w:rsidRPr="00DB58C2" w14:paraId="431BE2D9"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58" w:type="pct"/>
            <w:vAlign w:val="center"/>
          </w:tcPr>
          <w:p w14:paraId="7464A4D9" w14:textId="5EB254ED" w:rsidR="008A22C0" w:rsidRPr="00DB58C2" w:rsidRDefault="0014766B" w:rsidP="002356AA">
            <w:pPr>
              <w:rPr>
                <w:rFonts w:ascii="Arial Narrow" w:eastAsia="Calibri" w:hAnsi="Arial Narrow" w:cs="Times New Roman"/>
                <w:b w:val="0"/>
                <w:bCs w:val="0"/>
                <w:sz w:val="20"/>
                <w:szCs w:val="20"/>
              </w:rPr>
            </w:pPr>
            <w:r w:rsidRPr="00DB58C2">
              <w:rPr>
                <w:rFonts w:ascii="Arial Narrow" w:eastAsia="Calibri" w:hAnsi="Arial Narrow" w:cs="Times New Roman"/>
                <w:b w:val="0"/>
                <w:bCs w:val="0"/>
                <w:sz w:val="20"/>
                <w:szCs w:val="20"/>
              </w:rPr>
              <w:t>Mjera 2.2.3. Izgradnja/modernizacija cestovne infrastrukture</w:t>
            </w:r>
          </w:p>
        </w:tc>
        <w:tc>
          <w:tcPr>
            <w:tcW w:w="1799" w:type="pct"/>
            <w:gridSpan w:val="3"/>
            <w:vAlign w:val="center"/>
          </w:tcPr>
          <w:p w14:paraId="541514B0" w14:textId="54AAEAF5" w:rsidR="008A22C0" w:rsidRPr="00DB58C2" w:rsidRDefault="007D3D0A" w:rsidP="002356AA">
            <w:pPr>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Cilj ove mjere je unaprijediti cestovnu povezanost, sigurnost i protočnost prometa kroz izgradnju novih prometnica te modernizaciju i rekonstrukciju postojećih cestovnih dionica. Mjera se provodi radi osiguravanja boljih prometnih uvjeta za stanovništvo, gospodarstvo i javne usluge, s posebnim naglaskom na povećanje prometne sigurnosti, smanjenje vremena putovanja i poboljšanje pristupačnosti udaljenim ili slabije povezanim područjima.</w:t>
            </w:r>
          </w:p>
        </w:tc>
        <w:tc>
          <w:tcPr>
            <w:tcW w:w="782" w:type="pct"/>
            <w:vAlign w:val="center"/>
          </w:tcPr>
          <w:p w14:paraId="47C78784" w14:textId="6EDA9642"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I</w:t>
            </w:r>
          </w:p>
        </w:tc>
        <w:tc>
          <w:tcPr>
            <w:tcW w:w="783" w:type="pct"/>
            <w:vAlign w:val="center"/>
          </w:tcPr>
          <w:p w14:paraId="4CA6BC27" w14:textId="2BCB59C5"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c>
          <w:tcPr>
            <w:tcW w:w="778" w:type="pct"/>
            <w:vAlign w:val="center"/>
          </w:tcPr>
          <w:p w14:paraId="338CFEE8" w14:textId="2D6BF1CB"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DA</w:t>
            </w:r>
          </w:p>
        </w:tc>
      </w:tr>
      <w:tr w:rsidR="008A22C0" w:rsidRPr="00DB58C2" w14:paraId="316C94C3"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1FDA6D22" w14:textId="77777777" w:rsidR="008A22C0" w:rsidRPr="00DB58C2" w:rsidRDefault="008A22C0" w:rsidP="002356AA">
            <w:pPr>
              <w:jc w:val="right"/>
              <w:rPr>
                <w:rFonts w:ascii="Arial Narrow" w:eastAsia="Calibri" w:hAnsi="Arial Narrow" w:cs="Times New Roman"/>
                <w:b w:val="0"/>
                <w:bCs w:val="0"/>
                <w:sz w:val="20"/>
                <w:szCs w:val="20"/>
              </w:rPr>
            </w:pPr>
            <w:r w:rsidRPr="00DB58C2">
              <w:rPr>
                <w:rFonts w:ascii="Arial Narrow" w:eastAsia="Calibri" w:hAnsi="Arial Narrow" w:cs="Times New Roman"/>
                <w:sz w:val="20"/>
                <w:szCs w:val="20"/>
              </w:rPr>
              <w:t>Planirani rok provedbe mjere</w:t>
            </w:r>
          </w:p>
        </w:tc>
        <w:tc>
          <w:tcPr>
            <w:tcW w:w="1561" w:type="pct"/>
            <w:gridSpan w:val="2"/>
            <w:vAlign w:val="center"/>
          </w:tcPr>
          <w:p w14:paraId="19998413" w14:textId="575CB538" w:rsidR="008A22C0" w:rsidRPr="00DB58C2" w:rsidRDefault="00C502CF" w:rsidP="009744B5">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7D3D0A" w:rsidRPr="00DB58C2">
              <w:rPr>
                <w:rFonts w:ascii="Arial Narrow" w:eastAsia="Calibri" w:hAnsi="Arial Narrow" w:cs="Times New Roman"/>
                <w:sz w:val="20"/>
                <w:szCs w:val="20"/>
              </w:rPr>
              <w:t xml:space="preserve">2027. </w:t>
            </w:r>
          </w:p>
        </w:tc>
      </w:tr>
      <w:tr w:rsidR="008A22C0" w:rsidRPr="00DB58C2" w14:paraId="6E9FBCA5"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2D93B7BC" w14:textId="77777777" w:rsidR="008A22C0" w:rsidRPr="00DB58C2" w:rsidRDefault="008A22C0" w:rsidP="002356AA">
            <w:pPr>
              <w:jc w:val="right"/>
              <w:rPr>
                <w:rFonts w:ascii="Arial Narrow" w:eastAsia="Calibri" w:hAnsi="Arial Narrow" w:cs="Times New Roman"/>
                <w:sz w:val="20"/>
                <w:szCs w:val="20"/>
              </w:rPr>
            </w:pPr>
            <w:r w:rsidRPr="00DB58C2">
              <w:rPr>
                <w:rFonts w:ascii="Arial Narrow" w:eastAsia="Calibri" w:hAnsi="Arial Narrow" w:cs="Times New Roman"/>
                <w:sz w:val="20"/>
                <w:szCs w:val="20"/>
              </w:rPr>
              <w:t>Procijenjeni trošak provedbe mjere (u EUR)</w:t>
            </w:r>
          </w:p>
        </w:tc>
        <w:tc>
          <w:tcPr>
            <w:tcW w:w="1561" w:type="pct"/>
            <w:gridSpan w:val="2"/>
            <w:vAlign w:val="center"/>
          </w:tcPr>
          <w:p w14:paraId="16FC784C" w14:textId="2473B196" w:rsidR="008A22C0" w:rsidRPr="00DB58C2" w:rsidRDefault="006F5D11" w:rsidP="009744B5">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1.</w:t>
            </w:r>
            <w:r w:rsidR="00E61C81" w:rsidRPr="00DB58C2">
              <w:rPr>
                <w:rFonts w:ascii="Arial Narrow" w:eastAsia="Calibri" w:hAnsi="Arial Narrow" w:cs="Times New Roman"/>
                <w:sz w:val="20"/>
                <w:szCs w:val="20"/>
              </w:rPr>
              <w:t>800</w:t>
            </w:r>
            <w:r w:rsidRPr="00DB58C2">
              <w:rPr>
                <w:rFonts w:ascii="Arial Narrow" w:eastAsia="Calibri" w:hAnsi="Arial Narrow" w:cs="Times New Roman"/>
                <w:sz w:val="20"/>
                <w:szCs w:val="20"/>
              </w:rPr>
              <w:t>.000</w:t>
            </w:r>
          </w:p>
        </w:tc>
      </w:tr>
      <w:tr w:rsidR="008A22C0" w:rsidRPr="00DB58C2" w14:paraId="61A482BE"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shd w:val="clear" w:color="auto" w:fill="948955" w:themeFill="background2" w:themeFillShade="80"/>
            <w:vAlign w:val="center"/>
          </w:tcPr>
          <w:p w14:paraId="4BE2D4D7" w14:textId="77777777" w:rsidR="008A22C0" w:rsidRPr="00DB58C2" w:rsidRDefault="008A22C0"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4"/>
                <w:szCs w:val="24"/>
              </w:rPr>
              <w:t xml:space="preserve"> </w:t>
            </w:r>
            <w:r w:rsidRPr="00DB58C2">
              <w:rPr>
                <w:rFonts w:ascii="Arial Narrow" w:eastAsia="Calibri" w:hAnsi="Arial Narrow" w:cs="Times New Roman"/>
                <w:color w:val="FFFFFF" w:themeColor="background1"/>
                <w:sz w:val="20"/>
                <w:szCs w:val="20"/>
              </w:rPr>
              <w:t>Popis ključnih aktivnosti za provedbu mjere</w:t>
            </w:r>
          </w:p>
        </w:tc>
        <w:tc>
          <w:tcPr>
            <w:tcW w:w="2499" w:type="pct"/>
            <w:gridSpan w:val="4"/>
            <w:shd w:val="clear" w:color="auto" w:fill="948955" w:themeFill="background2" w:themeFillShade="80"/>
            <w:vAlign w:val="center"/>
          </w:tcPr>
          <w:p w14:paraId="580C0EE6"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Rokovi</w:t>
            </w:r>
          </w:p>
        </w:tc>
      </w:tr>
      <w:tr w:rsidR="008A22C0" w:rsidRPr="00DB58C2" w14:paraId="573782BB"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7F389028" w14:textId="5C8170B2" w:rsidR="008A22C0" w:rsidRPr="00DB58C2" w:rsidRDefault="00C502CF" w:rsidP="002356AA">
            <w:pPr>
              <w:rPr>
                <w:rFonts w:ascii="Arial Narrow" w:eastAsia="Calibri" w:hAnsi="Arial Narrow" w:cs="Times New Roman"/>
                <w:b w:val="0"/>
                <w:bCs w:val="0"/>
                <w:sz w:val="20"/>
                <w:szCs w:val="20"/>
              </w:rPr>
            </w:pPr>
            <w:r>
              <w:rPr>
                <w:rFonts w:ascii="Arial Narrow" w:eastAsia="Calibri" w:hAnsi="Arial Narrow" w:cs="Times New Roman"/>
                <w:b w:val="0"/>
                <w:bCs w:val="0"/>
                <w:sz w:val="20"/>
                <w:szCs w:val="20"/>
              </w:rPr>
              <w:t>U</w:t>
            </w:r>
            <w:r w:rsidRPr="00C502CF">
              <w:rPr>
                <w:rFonts w:ascii="Arial Narrow" w:eastAsia="Calibri" w:hAnsi="Arial Narrow" w:cs="Times New Roman"/>
                <w:b w:val="0"/>
                <w:bCs w:val="0"/>
                <w:sz w:val="20"/>
                <w:szCs w:val="20"/>
              </w:rPr>
              <w:t>napređenje i izgradnja prometne infrastrukture</w:t>
            </w:r>
          </w:p>
        </w:tc>
        <w:tc>
          <w:tcPr>
            <w:tcW w:w="2499" w:type="pct"/>
            <w:gridSpan w:val="4"/>
            <w:vAlign w:val="center"/>
          </w:tcPr>
          <w:p w14:paraId="37FF4644" w14:textId="66B53D65" w:rsidR="008A22C0" w:rsidRPr="00DB58C2" w:rsidRDefault="00C502CF"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8B5DAF" w:rsidRPr="00DB58C2">
              <w:rPr>
                <w:rFonts w:ascii="Arial Narrow" w:eastAsia="Calibri" w:hAnsi="Arial Narrow" w:cs="Times New Roman"/>
                <w:sz w:val="20"/>
                <w:szCs w:val="20"/>
              </w:rPr>
              <w:t>202</w:t>
            </w:r>
            <w:r>
              <w:rPr>
                <w:rFonts w:ascii="Arial Narrow" w:eastAsia="Calibri" w:hAnsi="Arial Narrow" w:cs="Times New Roman"/>
                <w:sz w:val="20"/>
                <w:szCs w:val="20"/>
              </w:rPr>
              <w:t>7</w:t>
            </w:r>
            <w:r w:rsidR="008B5DAF" w:rsidRPr="00DB58C2">
              <w:rPr>
                <w:rFonts w:ascii="Arial Narrow" w:eastAsia="Calibri" w:hAnsi="Arial Narrow" w:cs="Times New Roman"/>
                <w:sz w:val="20"/>
                <w:szCs w:val="20"/>
              </w:rPr>
              <w:t xml:space="preserve">. </w:t>
            </w:r>
          </w:p>
        </w:tc>
      </w:tr>
      <w:tr w:rsidR="008A22C0" w:rsidRPr="00DB58C2" w14:paraId="4D25F067"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shd w:val="clear" w:color="auto" w:fill="948955" w:themeFill="background2" w:themeFillShade="80"/>
            <w:vAlign w:val="center"/>
          </w:tcPr>
          <w:p w14:paraId="0A700F5E" w14:textId="77777777" w:rsidR="008A22C0" w:rsidRPr="00DB58C2" w:rsidRDefault="008A22C0"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0"/>
                <w:szCs w:val="20"/>
              </w:rPr>
              <w:t>Izvor</w:t>
            </w:r>
          </w:p>
        </w:tc>
        <w:tc>
          <w:tcPr>
            <w:tcW w:w="3588" w:type="pct"/>
            <w:gridSpan w:val="5"/>
            <w:shd w:val="clear" w:color="auto" w:fill="948955" w:themeFill="background2" w:themeFillShade="80"/>
            <w:vAlign w:val="center"/>
          </w:tcPr>
          <w:p w14:paraId="080A3895"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Poveznica s programskom klasifikacijom</w:t>
            </w:r>
          </w:p>
          <w:p w14:paraId="0B295EC9"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color w:val="FFFFFF" w:themeColor="background1"/>
                <w:sz w:val="20"/>
                <w:szCs w:val="20"/>
              </w:rPr>
            </w:pPr>
            <w:r w:rsidRPr="00DB58C2">
              <w:rPr>
                <w:rFonts w:ascii="Arial Narrow" w:eastAsia="Calibri" w:hAnsi="Arial Narrow" w:cs="Times New Roman"/>
                <w:b/>
                <w:bCs/>
                <w:color w:val="FFFFFF" w:themeColor="background1"/>
                <w:sz w:val="20"/>
                <w:szCs w:val="20"/>
              </w:rPr>
              <w:t>(oznaka i naziv)</w:t>
            </w:r>
          </w:p>
        </w:tc>
      </w:tr>
      <w:tr w:rsidR="008A22C0" w:rsidRPr="00DB58C2" w14:paraId="6289782E"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43847FC7" w14:textId="77777777" w:rsidR="008A22C0" w:rsidRPr="00DB58C2" w:rsidRDefault="008A22C0"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Proračunski program</w:t>
            </w:r>
          </w:p>
        </w:tc>
        <w:tc>
          <w:tcPr>
            <w:tcW w:w="3588" w:type="pct"/>
            <w:gridSpan w:val="5"/>
            <w:vAlign w:val="center"/>
          </w:tcPr>
          <w:p w14:paraId="4D26BF66" w14:textId="37EAA430" w:rsidR="008A22C0" w:rsidRPr="00DB58C2" w:rsidRDefault="007D3D0A"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2098 Izgradnja NC18 u Uvali Sutmiholjska (nova cesta)</w:t>
            </w:r>
          </w:p>
        </w:tc>
      </w:tr>
      <w:tr w:rsidR="008A22C0" w:rsidRPr="00DB58C2" w14:paraId="6FA96BF7"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4ED46B88" w14:textId="57B0ED23" w:rsidR="008A22C0" w:rsidRPr="00DB58C2" w:rsidRDefault="00DE7865"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Izvor financiranja</w:t>
            </w:r>
          </w:p>
        </w:tc>
        <w:tc>
          <w:tcPr>
            <w:tcW w:w="3588" w:type="pct"/>
            <w:gridSpan w:val="5"/>
            <w:vAlign w:val="center"/>
          </w:tcPr>
          <w:p w14:paraId="3D6575B2" w14:textId="77777777" w:rsidR="00C502CF" w:rsidRPr="00C502CF" w:rsidRDefault="00C502CF" w:rsidP="00C502C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C502CF">
              <w:rPr>
                <w:rFonts w:ascii="Arial Narrow" w:eastAsia="Calibri" w:hAnsi="Arial Narrow" w:cs="Times New Roman"/>
                <w:sz w:val="20"/>
                <w:szCs w:val="20"/>
              </w:rPr>
              <w:t>K209801 Prijava projekta izgradnje NC18 po javnom natj. za proved. intervencije 73.13. Potpora-ruralna područja</w:t>
            </w:r>
          </w:p>
          <w:p w14:paraId="7861149D" w14:textId="77777777" w:rsidR="00C502CF" w:rsidRPr="00C502CF" w:rsidRDefault="00C502CF" w:rsidP="00C502C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C502CF">
              <w:rPr>
                <w:rFonts w:ascii="Arial Narrow" w:eastAsia="Calibri" w:hAnsi="Arial Narrow" w:cs="Times New Roman"/>
                <w:sz w:val="20"/>
                <w:szCs w:val="20"/>
              </w:rPr>
              <w:t>K209802 Izrada studije izvedivosti izgradnje NC18 sa svim sastavnicama</w:t>
            </w:r>
          </w:p>
          <w:p w14:paraId="3F60BAE7" w14:textId="77777777" w:rsidR="00C502CF" w:rsidRPr="00C502CF" w:rsidRDefault="00C502CF" w:rsidP="00C502C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C502CF">
              <w:rPr>
                <w:rFonts w:ascii="Arial Narrow" w:eastAsia="Calibri" w:hAnsi="Arial Narrow" w:cs="Times New Roman"/>
                <w:sz w:val="20"/>
                <w:szCs w:val="20"/>
              </w:rPr>
              <w:t>K209803 Izrada dok. za javnu nabavu i provođenje javne nabave za izgradnju NC18</w:t>
            </w:r>
          </w:p>
          <w:p w14:paraId="7CEF1119" w14:textId="77777777" w:rsidR="00C502CF" w:rsidRPr="00C502CF" w:rsidRDefault="00C502CF" w:rsidP="00C502C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C502CF">
              <w:rPr>
                <w:rFonts w:ascii="Arial Narrow" w:eastAsia="Calibri" w:hAnsi="Arial Narrow" w:cs="Times New Roman"/>
                <w:sz w:val="20"/>
                <w:szCs w:val="20"/>
              </w:rPr>
              <w:t>K209804 Upravljanje projektom ukupne izgradnje NC18</w:t>
            </w:r>
          </w:p>
          <w:p w14:paraId="7A6FDC79" w14:textId="77777777" w:rsidR="00C502CF" w:rsidRPr="00C502CF" w:rsidRDefault="00C502CF" w:rsidP="00C502C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C502CF">
              <w:rPr>
                <w:rFonts w:ascii="Arial Narrow" w:eastAsia="Calibri" w:hAnsi="Arial Narrow" w:cs="Times New Roman"/>
                <w:sz w:val="20"/>
                <w:szCs w:val="20"/>
              </w:rPr>
              <w:t>K209805 Izgradnja NC18 u Uvali Sutmiholjska (nova cesta)</w:t>
            </w:r>
          </w:p>
          <w:p w14:paraId="3069F97B" w14:textId="77777777" w:rsidR="00C502CF" w:rsidRPr="00C502CF" w:rsidRDefault="00C502CF" w:rsidP="00C502C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C502CF">
              <w:rPr>
                <w:rFonts w:ascii="Arial Narrow" w:eastAsia="Calibri" w:hAnsi="Arial Narrow" w:cs="Times New Roman"/>
                <w:sz w:val="20"/>
                <w:szCs w:val="20"/>
              </w:rPr>
              <w:t>K209806 Stručni nadzor nad ukupnom izgradnjom NC18</w:t>
            </w:r>
          </w:p>
          <w:p w14:paraId="462E0CAF" w14:textId="6C94B055" w:rsidR="008A22C0" w:rsidRPr="00DB58C2" w:rsidRDefault="00C502CF" w:rsidP="00C502C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C502CF">
              <w:rPr>
                <w:rFonts w:ascii="Arial Narrow" w:eastAsia="Calibri" w:hAnsi="Arial Narrow" w:cs="Times New Roman"/>
                <w:sz w:val="20"/>
                <w:szCs w:val="20"/>
              </w:rPr>
              <w:t>K209123 Pojačano kapitalno uređenje nerazvrstanih cesta</w:t>
            </w:r>
          </w:p>
        </w:tc>
      </w:tr>
    </w:tbl>
    <w:p w14:paraId="7F88BA95" w14:textId="77777777" w:rsidR="00C502CF" w:rsidRDefault="00C502CF">
      <w:r>
        <w:rPr>
          <w:b/>
          <w:bCs/>
        </w:rPr>
        <w:br w:type="page"/>
      </w:r>
    </w:p>
    <w:tbl>
      <w:tblPr>
        <w:tblStyle w:val="Tablicareetke4-isticanje5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1675"/>
        <w:gridCol w:w="1055"/>
        <w:gridCol w:w="1055"/>
        <w:gridCol w:w="1055"/>
        <w:gridCol w:w="1055"/>
        <w:gridCol w:w="955"/>
        <w:gridCol w:w="1542"/>
        <w:gridCol w:w="1122"/>
        <w:gridCol w:w="1122"/>
        <w:gridCol w:w="1122"/>
        <w:gridCol w:w="1122"/>
        <w:gridCol w:w="1114"/>
      </w:tblGrid>
      <w:tr w:rsidR="008A22C0" w:rsidRPr="00DB58C2" w14:paraId="4CBBAC2F" w14:textId="77777777" w:rsidTr="007D3D0A">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598" w:type="pct"/>
            <w:vMerge w:val="restart"/>
            <w:tcBorders>
              <w:top w:val="none" w:sz="0" w:space="0" w:color="auto"/>
              <w:left w:val="none" w:sz="0" w:space="0" w:color="auto"/>
              <w:bottom w:val="none" w:sz="0" w:space="0" w:color="auto"/>
              <w:right w:val="none" w:sz="0" w:space="0" w:color="auto"/>
            </w:tcBorders>
            <w:vAlign w:val="center"/>
          </w:tcPr>
          <w:p w14:paraId="11967DBF" w14:textId="29F0375D" w:rsidR="00C502CF" w:rsidRDefault="00C502CF" w:rsidP="002A34C7">
            <w:pPr>
              <w:jc w:val="center"/>
              <w:rPr>
                <w:rFonts w:ascii="Arial Narrow" w:eastAsia="Calibri" w:hAnsi="Arial Narrow" w:cs="Arial"/>
                <w:b w:val="0"/>
                <w:bCs w:val="0"/>
                <w:sz w:val="20"/>
                <w:szCs w:val="20"/>
              </w:rPr>
            </w:pPr>
          </w:p>
          <w:p w14:paraId="46389131" w14:textId="77777777" w:rsidR="00C502CF" w:rsidRDefault="00C502CF" w:rsidP="002A34C7">
            <w:pPr>
              <w:jc w:val="center"/>
              <w:rPr>
                <w:rFonts w:ascii="Arial Narrow" w:eastAsia="Calibri" w:hAnsi="Arial Narrow" w:cs="Arial"/>
                <w:b w:val="0"/>
                <w:bCs w:val="0"/>
                <w:sz w:val="20"/>
                <w:szCs w:val="20"/>
              </w:rPr>
            </w:pPr>
          </w:p>
          <w:p w14:paraId="05FE6255" w14:textId="77777777" w:rsidR="00C502CF" w:rsidRDefault="00C502CF" w:rsidP="002A34C7">
            <w:pPr>
              <w:jc w:val="center"/>
              <w:rPr>
                <w:rFonts w:ascii="Arial Narrow" w:eastAsia="Calibri" w:hAnsi="Arial Narrow" w:cs="Arial"/>
                <w:b w:val="0"/>
                <w:bCs w:val="0"/>
                <w:sz w:val="20"/>
                <w:szCs w:val="20"/>
              </w:rPr>
            </w:pPr>
          </w:p>
          <w:p w14:paraId="589D69C9" w14:textId="77777777" w:rsidR="00C502CF" w:rsidRDefault="00C502CF" w:rsidP="002A34C7">
            <w:pPr>
              <w:jc w:val="center"/>
              <w:rPr>
                <w:rFonts w:ascii="Arial Narrow" w:eastAsia="Calibri" w:hAnsi="Arial Narrow" w:cs="Arial"/>
                <w:b w:val="0"/>
                <w:bCs w:val="0"/>
                <w:sz w:val="20"/>
                <w:szCs w:val="20"/>
              </w:rPr>
            </w:pPr>
          </w:p>
          <w:p w14:paraId="519FCD21" w14:textId="0B0EFA1A" w:rsidR="008A22C0" w:rsidRPr="00DB58C2" w:rsidRDefault="008A22C0" w:rsidP="002A34C7">
            <w:pPr>
              <w:jc w:val="center"/>
              <w:rPr>
                <w:rFonts w:ascii="Arial Narrow" w:eastAsia="Calibri" w:hAnsi="Arial Narrow" w:cs="Arial"/>
                <w:b w:val="0"/>
                <w:bCs w:val="0"/>
                <w:sz w:val="20"/>
                <w:szCs w:val="20"/>
              </w:rPr>
            </w:pPr>
            <w:r w:rsidRPr="00DB58C2">
              <w:rPr>
                <w:rFonts w:ascii="Arial Narrow" w:eastAsia="Calibri" w:hAnsi="Arial Narrow" w:cs="Arial"/>
                <w:sz w:val="20"/>
                <w:szCs w:val="20"/>
              </w:rPr>
              <w:t>Aktivnost</w:t>
            </w:r>
          </w:p>
        </w:tc>
        <w:tc>
          <w:tcPr>
            <w:tcW w:w="1849" w:type="pct"/>
            <w:gridSpan w:val="5"/>
            <w:tcBorders>
              <w:top w:val="none" w:sz="0" w:space="0" w:color="auto"/>
              <w:left w:val="none" w:sz="0" w:space="0" w:color="auto"/>
              <w:bottom w:val="none" w:sz="0" w:space="0" w:color="auto"/>
              <w:right w:val="none" w:sz="0" w:space="0" w:color="auto"/>
            </w:tcBorders>
            <w:vAlign w:val="center"/>
          </w:tcPr>
          <w:p w14:paraId="0383DF77" w14:textId="77777777" w:rsidR="00196A69"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Procjena troška provedbe aktivnosti</w:t>
            </w:r>
          </w:p>
          <w:p w14:paraId="182ECF59" w14:textId="75209465" w:rsidR="008A22C0"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(u EUR)</w:t>
            </w:r>
          </w:p>
        </w:tc>
        <w:tc>
          <w:tcPr>
            <w:tcW w:w="2553" w:type="pct"/>
            <w:gridSpan w:val="6"/>
            <w:tcBorders>
              <w:top w:val="none" w:sz="0" w:space="0" w:color="auto"/>
              <w:left w:val="none" w:sz="0" w:space="0" w:color="auto"/>
              <w:bottom w:val="none" w:sz="0" w:space="0" w:color="auto"/>
              <w:right w:val="none" w:sz="0" w:space="0" w:color="auto"/>
            </w:tcBorders>
            <w:shd w:val="clear" w:color="auto" w:fill="DEDAC5" w:themeFill="background2" w:themeFillShade="E6"/>
            <w:vAlign w:val="center"/>
          </w:tcPr>
          <w:p w14:paraId="56D53769" w14:textId="77777777" w:rsidR="008A22C0" w:rsidRPr="00DB58C2" w:rsidRDefault="008A22C0" w:rsidP="002356AA">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color w:val="auto"/>
                <w:sz w:val="20"/>
                <w:szCs w:val="20"/>
              </w:rPr>
              <w:t>POKAZATELJI REZULTATA</w:t>
            </w:r>
          </w:p>
        </w:tc>
      </w:tr>
      <w:tr w:rsidR="003A5037" w:rsidRPr="00DB58C2" w14:paraId="4C9C55C5" w14:textId="77777777" w:rsidTr="007D3D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 w:type="pct"/>
            <w:vMerge/>
            <w:shd w:val="clear" w:color="auto" w:fill="C4BD98" w:themeFill="background2" w:themeFillShade="BF"/>
            <w:vAlign w:val="center"/>
          </w:tcPr>
          <w:p w14:paraId="56C95646" w14:textId="77777777" w:rsidR="003A5037" w:rsidRPr="00DB58C2" w:rsidRDefault="003A5037" w:rsidP="003A5037">
            <w:pPr>
              <w:jc w:val="center"/>
              <w:rPr>
                <w:rFonts w:ascii="Arial Narrow" w:eastAsia="Calibri" w:hAnsi="Arial Narrow" w:cs="Arial"/>
                <w:sz w:val="20"/>
                <w:szCs w:val="20"/>
              </w:rPr>
            </w:pPr>
          </w:p>
        </w:tc>
        <w:tc>
          <w:tcPr>
            <w:tcW w:w="377" w:type="pct"/>
            <w:vAlign w:val="center"/>
          </w:tcPr>
          <w:p w14:paraId="7AF6C84C"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Proračun</w:t>
            </w:r>
          </w:p>
          <w:p w14:paraId="5C05AA20" w14:textId="686F0EA8"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 (EUR)</w:t>
            </w:r>
          </w:p>
        </w:tc>
        <w:tc>
          <w:tcPr>
            <w:tcW w:w="377" w:type="pct"/>
            <w:vAlign w:val="center"/>
          </w:tcPr>
          <w:p w14:paraId="0F63FAE8"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55C31D57" w14:textId="099D4843"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 (EUR)</w:t>
            </w:r>
          </w:p>
        </w:tc>
        <w:tc>
          <w:tcPr>
            <w:tcW w:w="377" w:type="pct"/>
            <w:vAlign w:val="center"/>
          </w:tcPr>
          <w:p w14:paraId="36056A6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504B092A" w14:textId="08CEF86A"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 (EUR)</w:t>
            </w:r>
          </w:p>
        </w:tc>
        <w:tc>
          <w:tcPr>
            <w:tcW w:w="377" w:type="pct"/>
            <w:vAlign w:val="center"/>
          </w:tcPr>
          <w:p w14:paraId="7048E55E"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7048B04B" w14:textId="3794294E"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341" w:type="pct"/>
            <w:vAlign w:val="center"/>
          </w:tcPr>
          <w:p w14:paraId="33CDE620"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2EAEC9F1" w14:textId="7D0222D4"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551" w:type="pct"/>
            <w:shd w:val="clear" w:color="auto" w:fill="C4BD98" w:themeFill="background2" w:themeFillShade="BF"/>
            <w:vAlign w:val="center"/>
          </w:tcPr>
          <w:p w14:paraId="0285F81F"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bCs/>
                <w:sz w:val="20"/>
                <w:szCs w:val="20"/>
              </w:rPr>
            </w:pPr>
            <w:r w:rsidRPr="00DB58C2">
              <w:rPr>
                <w:rFonts w:ascii="Arial Narrow" w:eastAsia="Calibri" w:hAnsi="Arial Narrow" w:cs="Arial"/>
                <w:b/>
                <w:bCs/>
                <w:sz w:val="20"/>
                <w:szCs w:val="20"/>
              </w:rPr>
              <w:t>Naziv pokazatelja rezultata</w:t>
            </w:r>
          </w:p>
        </w:tc>
        <w:tc>
          <w:tcPr>
            <w:tcW w:w="401" w:type="pct"/>
            <w:vAlign w:val="center"/>
          </w:tcPr>
          <w:p w14:paraId="688C815F"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Početna vrijednost</w:t>
            </w:r>
          </w:p>
          <w:p w14:paraId="714BF79F"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w:t>
            </w:r>
          </w:p>
        </w:tc>
        <w:tc>
          <w:tcPr>
            <w:tcW w:w="401" w:type="pct"/>
            <w:vAlign w:val="center"/>
          </w:tcPr>
          <w:p w14:paraId="0A678501"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40661CC1"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w:t>
            </w:r>
          </w:p>
        </w:tc>
        <w:tc>
          <w:tcPr>
            <w:tcW w:w="401" w:type="pct"/>
            <w:vAlign w:val="center"/>
          </w:tcPr>
          <w:p w14:paraId="2869E418"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0160273E"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w:t>
            </w:r>
          </w:p>
        </w:tc>
        <w:tc>
          <w:tcPr>
            <w:tcW w:w="401" w:type="pct"/>
            <w:vAlign w:val="center"/>
          </w:tcPr>
          <w:p w14:paraId="60CE23AD"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5F3B9FD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w:t>
            </w:r>
          </w:p>
        </w:tc>
        <w:tc>
          <w:tcPr>
            <w:tcW w:w="398" w:type="pct"/>
            <w:vAlign w:val="center"/>
          </w:tcPr>
          <w:p w14:paraId="0D706B1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2CC9966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(2029.)</w:t>
            </w:r>
          </w:p>
        </w:tc>
      </w:tr>
      <w:tr w:rsidR="00B0009A" w:rsidRPr="00DB58C2" w14:paraId="2817450C" w14:textId="77777777" w:rsidTr="00B0009A">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24934AAC" w14:textId="72040C35" w:rsidR="00B0009A" w:rsidRPr="00DB58C2" w:rsidRDefault="00B0009A" w:rsidP="00B0009A">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K209801 Prijava projekta izgradnje NC18 po javnom natj. za proved. intervencije 73.13. Potpora-ruralna područja</w:t>
            </w:r>
          </w:p>
        </w:tc>
        <w:tc>
          <w:tcPr>
            <w:tcW w:w="377" w:type="pct"/>
            <w:vAlign w:val="center"/>
          </w:tcPr>
          <w:p w14:paraId="41A475BC" w14:textId="200CFC3B" w:rsidR="00B0009A" w:rsidRPr="00DB58C2" w:rsidRDefault="00B0009A" w:rsidP="00B0009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12.000</w:t>
            </w:r>
          </w:p>
        </w:tc>
        <w:tc>
          <w:tcPr>
            <w:tcW w:w="377" w:type="pct"/>
            <w:vAlign w:val="center"/>
          </w:tcPr>
          <w:p w14:paraId="5D45918D" w14:textId="7D252C9A" w:rsidR="00B0009A" w:rsidRPr="00DB58C2" w:rsidRDefault="00B0009A" w:rsidP="00B0009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0,00</w:t>
            </w:r>
          </w:p>
        </w:tc>
        <w:tc>
          <w:tcPr>
            <w:tcW w:w="377" w:type="pct"/>
            <w:vAlign w:val="center"/>
          </w:tcPr>
          <w:p w14:paraId="50EDA969" w14:textId="022061EA" w:rsidR="00B0009A" w:rsidRPr="00DB58C2" w:rsidRDefault="00B0009A" w:rsidP="00B0009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0,00</w:t>
            </w:r>
          </w:p>
        </w:tc>
        <w:tc>
          <w:tcPr>
            <w:tcW w:w="377" w:type="pct"/>
            <w:vAlign w:val="center"/>
          </w:tcPr>
          <w:p w14:paraId="4888FD28" w14:textId="0B1C5ED9" w:rsidR="00B0009A" w:rsidRPr="00DB58C2" w:rsidRDefault="00B0009A" w:rsidP="00B0009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4A64C378" w14:textId="5A6F70BD" w:rsidR="00B0009A" w:rsidRPr="00DB58C2" w:rsidRDefault="00B0009A" w:rsidP="00B0009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16ABA791" w14:textId="5E273108" w:rsidR="00B0009A" w:rsidRPr="00DB58C2" w:rsidRDefault="00C448E2" w:rsidP="00B0009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izrađenih i predanih projektnih prijava</w:t>
            </w:r>
          </w:p>
        </w:tc>
        <w:tc>
          <w:tcPr>
            <w:tcW w:w="401" w:type="pct"/>
            <w:vAlign w:val="center"/>
          </w:tcPr>
          <w:p w14:paraId="52481867" w14:textId="61D5FCD1" w:rsidR="00B0009A" w:rsidRPr="00DB58C2" w:rsidRDefault="00C448E2" w:rsidP="00B0009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32DD0022" w14:textId="155954A9" w:rsidR="00B0009A" w:rsidRPr="00DB58C2" w:rsidRDefault="00BB4492" w:rsidP="00B0009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635AF496" w14:textId="1F119297" w:rsidR="00B0009A" w:rsidRPr="00DB58C2" w:rsidRDefault="00BB4492" w:rsidP="00B0009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33660F56" w14:textId="0031715E" w:rsidR="00B0009A" w:rsidRPr="00DB58C2" w:rsidRDefault="00BB4492" w:rsidP="00B0009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6D671ED8" w14:textId="03D6D3B5" w:rsidR="00B0009A" w:rsidRPr="00DB58C2" w:rsidRDefault="00BB4492" w:rsidP="00B0009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r w:rsidR="00BB4492" w:rsidRPr="00DB58C2" w14:paraId="2D743D4D" w14:textId="77777777" w:rsidTr="00B0009A">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1FC0AB83" w14:textId="205541B2" w:rsidR="00BB4492" w:rsidRPr="00DB58C2" w:rsidRDefault="00BB4492" w:rsidP="00BB4492">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K209802 Izrada studije izvedivosti izgradnje NC18 sa svim sastavnicama</w:t>
            </w:r>
          </w:p>
        </w:tc>
        <w:tc>
          <w:tcPr>
            <w:tcW w:w="377" w:type="pct"/>
            <w:vAlign w:val="center"/>
          </w:tcPr>
          <w:p w14:paraId="3D808560" w14:textId="4E27BE3D" w:rsidR="00BB4492" w:rsidRPr="00DB58C2" w:rsidRDefault="00BB449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15.000</w:t>
            </w:r>
          </w:p>
        </w:tc>
        <w:tc>
          <w:tcPr>
            <w:tcW w:w="377" w:type="pct"/>
            <w:vAlign w:val="center"/>
          </w:tcPr>
          <w:p w14:paraId="068983FA" w14:textId="1EB009F6" w:rsidR="00BB4492" w:rsidRPr="00DB58C2" w:rsidRDefault="00BB449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0,00</w:t>
            </w:r>
          </w:p>
        </w:tc>
        <w:tc>
          <w:tcPr>
            <w:tcW w:w="377" w:type="pct"/>
            <w:vAlign w:val="center"/>
          </w:tcPr>
          <w:p w14:paraId="6498C7F6" w14:textId="37645169" w:rsidR="00BB4492" w:rsidRPr="00DB58C2" w:rsidRDefault="00BB449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0,00</w:t>
            </w:r>
          </w:p>
        </w:tc>
        <w:tc>
          <w:tcPr>
            <w:tcW w:w="377" w:type="pct"/>
            <w:vAlign w:val="center"/>
          </w:tcPr>
          <w:p w14:paraId="543C26C5" w14:textId="1811B3FB" w:rsidR="00BB4492" w:rsidRPr="00DB58C2" w:rsidRDefault="00BB449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22A83DD1" w14:textId="7A326F30" w:rsidR="00BB4492" w:rsidRPr="00DB58C2" w:rsidRDefault="00BB449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2B584422" w14:textId="763EAAA0" w:rsidR="00BB4492" w:rsidRPr="00DB58C2" w:rsidRDefault="00C448E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Izrađena studija izvedivosti</w:t>
            </w:r>
          </w:p>
        </w:tc>
        <w:tc>
          <w:tcPr>
            <w:tcW w:w="401" w:type="pct"/>
            <w:vAlign w:val="center"/>
          </w:tcPr>
          <w:p w14:paraId="743A9195" w14:textId="5D24A4E0" w:rsidR="00BB4492" w:rsidRPr="00DB58C2" w:rsidRDefault="00C448E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05EFFB0B" w14:textId="01CEDB6D" w:rsidR="00BB4492" w:rsidRPr="00DB58C2" w:rsidRDefault="00BB449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627E767D" w14:textId="77C49632" w:rsidR="00BB4492" w:rsidRPr="00DB58C2" w:rsidRDefault="00BB449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28947AAB" w14:textId="4BC305CF" w:rsidR="00BB4492" w:rsidRPr="00DB58C2" w:rsidRDefault="00BB449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6332C31E" w14:textId="13C2BA88" w:rsidR="00BB4492" w:rsidRPr="00DB58C2" w:rsidRDefault="00BB449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r w:rsidR="00BB4492" w:rsidRPr="00DB58C2" w14:paraId="3CE8446D" w14:textId="77777777" w:rsidTr="00B0009A">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53948BE8" w14:textId="01C607A2" w:rsidR="00BB4492" w:rsidRPr="00DB58C2" w:rsidRDefault="00BB4492" w:rsidP="00BB4492">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K209803 Izrada dok. za javnu nabavu i provođenje javne nabave za izgradnju NC18</w:t>
            </w:r>
          </w:p>
        </w:tc>
        <w:tc>
          <w:tcPr>
            <w:tcW w:w="377" w:type="pct"/>
            <w:vAlign w:val="center"/>
          </w:tcPr>
          <w:p w14:paraId="04C82F68" w14:textId="02BEB116" w:rsidR="00BB4492" w:rsidRPr="00DB58C2" w:rsidRDefault="00BB4492" w:rsidP="00BB449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77" w:type="pct"/>
            <w:vAlign w:val="center"/>
          </w:tcPr>
          <w:p w14:paraId="0ECF6062" w14:textId="04EC27BD" w:rsidR="00BB4492" w:rsidRPr="00DB58C2" w:rsidRDefault="00BB4492" w:rsidP="00BB449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0,00</w:t>
            </w:r>
          </w:p>
        </w:tc>
        <w:tc>
          <w:tcPr>
            <w:tcW w:w="377" w:type="pct"/>
            <w:vAlign w:val="center"/>
          </w:tcPr>
          <w:p w14:paraId="44B13A89" w14:textId="08C7A195" w:rsidR="00BB4492" w:rsidRPr="00DB58C2" w:rsidRDefault="00BB4492" w:rsidP="00BB449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0,00</w:t>
            </w:r>
          </w:p>
        </w:tc>
        <w:tc>
          <w:tcPr>
            <w:tcW w:w="377" w:type="pct"/>
            <w:vAlign w:val="center"/>
          </w:tcPr>
          <w:p w14:paraId="5E1F76AE" w14:textId="224D8B65" w:rsidR="00BB4492" w:rsidRPr="00DB58C2" w:rsidRDefault="00BB4492" w:rsidP="00BB449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7818D40A" w14:textId="13E95EE9" w:rsidR="00BB4492" w:rsidRPr="00DB58C2" w:rsidRDefault="00BB4492" w:rsidP="00BB449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6B8B73E0" w14:textId="651064AC" w:rsidR="00BB4492" w:rsidRPr="00DB58C2" w:rsidRDefault="006548B7" w:rsidP="00BB449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objavljenih postupaka javne nabave</w:t>
            </w:r>
          </w:p>
        </w:tc>
        <w:tc>
          <w:tcPr>
            <w:tcW w:w="401" w:type="pct"/>
            <w:vAlign w:val="center"/>
          </w:tcPr>
          <w:p w14:paraId="5FE9361C" w14:textId="40F3081B" w:rsidR="00BB4492" w:rsidRPr="00DB58C2" w:rsidRDefault="006548B7" w:rsidP="00BB449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401" w:type="pct"/>
            <w:vAlign w:val="center"/>
          </w:tcPr>
          <w:p w14:paraId="10CDB301" w14:textId="5AD60C1D" w:rsidR="00BB4492" w:rsidRPr="00DB58C2" w:rsidRDefault="00BB4492" w:rsidP="00BB449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3E58F73E" w14:textId="609BA9CC" w:rsidR="00BB4492" w:rsidRPr="00DB58C2" w:rsidRDefault="00BB4492" w:rsidP="00BB449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7611E31B" w14:textId="4ECDDB37" w:rsidR="00BB4492" w:rsidRPr="00DB58C2" w:rsidRDefault="00BB4492" w:rsidP="00BB449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27427DFE" w14:textId="4A5F9A3B" w:rsidR="00BB4492" w:rsidRPr="00DB58C2" w:rsidRDefault="00BB4492" w:rsidP="00BB449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r w:rsidR="00BB4492" w:rsidRPr="00DB58C2" w14:paraId="47F6FC51" w14:textId="77777777" w:rsidTr="00B0009A">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50569263" w14:textId="251F8DA5" w:rsidR="00BB4492" w:rsidRPr="00DB58C2" w:rsidRDefault="00BB4492" w:rsidP="00BB4492">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K209804 Upravljanje projektom ukupne izgradnje NC18</w:t>
            </w:r>
          </w:p>
        </w:tc>
        <w:tc>
          <w:tcPr>
            <w:tcW w:w="377" w:type="pct"/>
            <w:vAlign w:val="center"/>
          </w:tcPr>
          <w:p w14:paraId="243ACDBD" w14:textId="6CDD171E" w:rsidR="00BB4492" w:rsidRPr="00DB58C2" w:rsidRDefault="00BB449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77" w:type="pct"/>
            <w:vAlign w:val="center"/>
          </w:tcPr>
          <w:p w14:paraId="7EF3831B" w14:textId="1EBAADFF" w:rsidR="00BB4492" w:rsidRPr="00DB58C2" w:rsidRDefault="00BB449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15.000</w:t>
            </w:r>
          </w:p>
        </w:tc>
        <w:tc>
          <w:tcPr>
            <w:tcW w:w="377" w:type="pct"/>
            <w:vAlign w:val="center"/>
          </w:tcPr>
          <w:p w14:paraId="5EF98C88" w14:textId="0ECB652E" w:rsidR="00BB4492" w:rsidRPr="00DB58C2" w:rsidRDefault="00BB449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77" w:type="pct"/>
            <w:vAlign w:val="center"/>
          </w:tcPr>
          <w:p w14:paraId="269122A3" w14:textId="3E6A08A1" w:rsidR="00BB4492" w:rsidRPr="00DB58C2" w:rsidRDefault="00BB449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28EA89E7" w14:textId="04D9EA33" w:rsidR="00BB4492" w:rsidRPr="00DB58C2" w:rsidRDefault="00BB449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48B92FB8" w14:textId="7F52C3CF" w:rsidR="00BB4492" w:rsidRPr="00DB58C2" w:rsidRDefault="003205A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održanih koordinacijskih sastanaka</w:t>
            </w:r>
          </w:p>
        </w:tc>
        <w:tc>
          <w:tcPr>
            <w:tcW w:w="401" w:type="pct"/>
            <w:vAlign w:val="center"/>
          </w:tcPr>
          <w:p w14:paraId="036886A8" w14:textId="1E546A58" w:rsidR="00BB4492" w:rsidRPr="00DB58C2" w:rsidRDefault="003205A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5C028238" w14:textId="278067FE" w:rsidR="00BB4492" w:rsidRPr="00DB58C2" w:rsidRDefault="003205A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c>
          <w:tcPr>
            <w:tcW w:w="401" w:type="pct"/>
            <w:vAlign w:val="center"/>
          </w:tcPr>
          <w:p w14:paraId="674A781B" w14:textId="042253B1" w:rsidR="00BB4492" w:rsidRPr="00DB58C2" w:rsidRDefault="003205A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w:t>
            </w:r>
          </w:p>
        </w:tc>
        <w:tc>
          <w:tcPr>
            <w:tcW w:w="401" w:type="pct"/>
            <w:vAlign w:val="center"/>
          </w:tcPr>
          <w:p w14:paraId="2EEE94E0" w14:textId="52433810" w:rsidR="00BB4492" w:rsidRPr="00DB58C2" w:rsidRDefault="00BB449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11D232E3" w14:textId="77CA9A32" w:rsidR="00BB4492" w:rsidRPr="00DB58C2" w:rsidRDefault="00BB449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r w:rsidR="00BB4492" w:rsidRPr="00DB58C2" w14:paraId="1DBCA26C" w14:textId="77777777" w:rsidTr="00B0009A">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620C1DFD" w14:textId="4689CAD6" w:rsidR="00BB4492" w:rsidRPr="00DB58C2" w:rsidRDefault="00BB4492" w:rsidP="00BB4492">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K209805 Izgradnja NC18 u Uvali Sutmiholjska (nova cesta)</w:t>
            </w:r>
          </w:p>
        </w:tc>
        <w:tc>
          <w:tcPr>
            <w:tcW w:w="377" w:type="pct"/>
            <w:vAlign w:val="center"/>
          </w:tcPr>
          <w:p w14:paraId="05E7652E" w14:textId="6E809337" w:rsidR="00BB4492" w:rsidRPr="00DB58C2" w:rsidRDefault="00BB4492" w:rsidP="00BB449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166.000</w:t>
            </w:r>
          </w:p>
        </w:tc>
        <w:tc>
          <w:tcPr>
            <w:tcW w:w="377" w:type="pct"/>
            <w:vAlign w:val="center"/>
          </w:tcPr>
          <w:p w14:paraId="19214944" w14:textId="4CA25AA5" w:rsidR="00BB4492" w:rsidRPr="00DB58C2" w:rsidRDefault="00BB4492" w:rsidP="00BB449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850.000</w:t>
            </w:r>
          </w:p>
        </w:tc>
        <w:tc>
          <w:tcPr>
            <w:tcW w:w="377" w:type="pct"/>
            <w:vAlign w:val="center"/>
          </w:tcPr>
          <w:p w14:paraId="2D0467FB" w14:textId="6065B50A" w:rsidR="00BB4492" w:rsidRPr="00DB58C2" w:rsidRDefault="00BB4492" w:rsidP="00BB449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525.000</w:t>
            </w:r>
          </w:p>
        </w:tc>
        <w:tc>
          <w:tcPr>
            <w:tcW w:w="377" w:type="pct"/>
            <w:vAlign w:val="center"/>
          </w:tcPr>
          <w:p w14:paraId="1D15DD74" w14:textId="4CA6959C" w:rsidR="00BB4492" w:rsidRPr="00DB58C2" w:rsidRDefault="00BB4492" w:rsidP="00BB449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6ADD79BD" w14:textId="2DC65CF0" w:rsidR="00BB4492" w:rsidRPr="00DB58C2" w:rsidRDefault="00BB4492" w:rsidP="00BB449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4D943641" w14:textId="383E907F" w:rsidR="00BB4492" w:rsidRPr="00DB58C2" w:rsidRDefault="007653E4" w:rsidP="00BB449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Ukupno metara novoizgrađene cestovne infrastrukture</w:t>
            </w:r>
          </w:p>
        </w:tc>
        <w:tc>
          <w:tcPr>
            <w:tcW w:w="401" w:type="pct"/>
            <w:vAlign w:val="center"/>
          </w:tcPr>
          <w:p w14:paraId="49F23959" w14:textId="4EB01A99" w:rsidR="00BB4492" w:rsidRPr="00DB58C2" w:rsidRDefault="007653E4" w:rsidP="00BB449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401" w:type="pct"/>
            <w:vAlign w:val="center"/>
          </w:tcPr>
          <w:p w14:paraId="6C8EEE16" w14:textId="68EE7FFF" w:rsidR="00BB4492" w:rsidRPr="00DB58C2" w:rsidRDefault="007653E4" w:rsidP="00BB449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1.100</w:t>
            </w:r>
          </w:p>
        </w:tc>
        <w:tc>
          <w:tcPr>
            <w:tcW w:w="401" w:type="pct"/>
            <w:vAlign w:val="center"/>
          </w:tcPr>
          <w:p w14:paraId="4250AB44" w14:textId="3207BD8D" w:rsidR="00BB4492" w:rsidRPr="00DB58C2" w:rsidRDefault="007653E4" w:rsidP="00BB449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1.200</w:t>
            </w:r>
          </w:p>
        </w:tc>
        <w:tc>
          <w:tcPr>
            <w:tcW w:w="401" w:type="pct"/>
            <w:vAlign w:val="center"/>
          </w:tcPr>
          <w:p w14:paraId="2BC7317C" w14:textId="29B3B162" w:rsidR="00BB4492" w:rsidRPr="00DB58C2" w:rsidRDefault="00BB4492" w:rsidP="00BB449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13C23D76" w14:textId="6DA8D58A" w:rsidR="00BB4492" w:rsidRPr="00DB58C2" w:rsidRDefault="00BB4492" w:rsidP="00BB4492">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r w:rsidR="00BB4492" w:rsidRPr="00DB58C2" w14:paraId="0EE9010B" w14:textId="77777777" w:rsidTr="00B0009A">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0A6B23F0" w14:textId="2F3740B2" w:rsidR="00BB4492" w:rsidRPr="00DB58C2" w:rsidRDefault="00BB4492" w:rsidP="00BB4492">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K209806 Stručni nadzor nad ukupnom izgradnjom NC18</w:t>
            </w:r>
          </w:p>
        </w:tc>
        <w:tc>
          <w:tcPr>
            <w:tcW w:w="377" w:type="pct"/>
            <w:vAlign w:val="center"/>
          </w:tcPr>
          <w:p w14:paraId="4B4E57C6" w14:textId="34B52251" w:rsidR="00BB4492" w:rsidRPr="00DB58C2" w:rsidRDefault="00BB449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w:t>
            </w:r>
          </w:p>
        </w:tc>
        <w:tc>
          <w:tcPr>
            <w:tcW w:w="377" w:type="pct"/>
            <w:vAlign w:val="center"/>
          </w:tcPr>
          <w:p w14:paraId="178A1981" w14:textId="7292A319" w:rsidR="00BB4492" w:rsidRPr="00DB58C2" w:rsidRDefault="00BB449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15.000</w:t>
            </w:r>
          </w:p>
        </w:tc>
        <w:tc>
          <w:tcPr>
            <w:tcW w:w="377" w:type="pct"/>
            <w:vAlign w:val="center"/>
          </w:tcPr>
          <w:p w14:paraId="280123C9" w14:textId="50701267" w:rsidR="00BB4492" w:rsidRPr="00DB58C2" w:rsidRDefault="00BB449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15.000</w:t>
            </w:r>
          </w:p>
        </w:tc>
        <w:tc>
          <w:tcPr>
            <w:tcW w:w="377" w:type="pct"/>
            <w:vAlign w:val="center"/>
          </w:tcPr>
          <w:p w14:paraId="4EC69928" w14:textId="280426ED" w:rsidR="00BB4492" w:rsidRPr="00DB58C2" w:rsidRDefault="00BB449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33EE63C8" w14:textId="42560DF7" w:rsidR="00BB4492" w:rsidRPr="00DB58C2" w:rsidRDefault="00BB449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5B76B7BC" w14:textId="03C6220B" w:rsidR="00BB4492" w:rsidRPr="00DB58C2" w:rsidRDefault="008A4CB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izrađenih izvještaja o nadzoru</w:t>
            </w:r>
          </w:p>
        </w:tc>
        <w:tc>
          <w:tcPr>
            <w:tcW w:w="401" w:type="pct"/>
            <w:vAlign w:val="center"/>
          </w:tcPr>
          <w:p w14:paraId="74739D75" w14:textId="6314B92A" w:rsidR="00BB4492" w:rsidRPr="00DB58C2" w:rsidRDefault="008A4CB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401" w:type="pct"/>
            <w:vAlign w:val="center"/>
          </w:tcPr>
          <w:p w14:paraId="126C7C81" w14:textId="2D1070CD" w:rsidR="00BB4492" w:rsidRPr="00DB58C2" w:rsidRDefault="008A4CB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66F12306" w14:textId="14BBD71E" w:rsidR="00BB4492" w:rsidRPr="00DB58C2" w:rsidRDefault="005A0257"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w:t>
            </w:r>
          </w:p>
        </w:tc>
        <w:tc>
          <w:tcPr>
            <w:tcW w:w="401" w:type="pct"/>
            <w:vAlign w:val="center"/>
          </w:tcPr>
          <w:p w14:paraId="4BD985EE" w14:textId="7039B993" w:rsidR="00BB4492" w:rsidRPr="00DB58C2" w:rsidRDefault="00BB449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72F3D2C0" w14:textId="719134F6" w:rsidR="00BB4492" w:rsidRPr="00DB58C2" w:rsidRDefault="00BB4492" w:rsidP="00BB4492">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r w:rsidR="001722CC" w:rsidRPr="00DB58C2" w14:paraId="42CD7FF1" w14:textId="77777777" w:rsidTr="00B0009A">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3496C354" w14:textId="25AA1D74" w:rsidR="001722CC" w:rsidRPr="00DB58C2" w:rsidRDefault="001722CC" w:rsidP="001722CC">
            <w:pPr>
              <w:rPr>
                <w:rFonts w:ascii="Arial Narrow" w:eastAsia="Calibri" w:hAnsi="Arial Narrow" w:cs="Times New Roman"/>
                <w:b w:val="0"/>
                <w:bCs w:val="0"/>
                <w:sz w:val="20"/>
                <w:szCs w:val="20"/>
              </w:rPr>
            </w:pPr>
            <w:r w:rsidRPr="00DB58C2">
              <w:rPr>
                <w:rFonts w:ascii="Arial Narrow" w:eastAsia="Calibri" w:hAnsi="Arial Narrow" w:cs="Times New Roman"/>
                <w:b w:val="0"/>
                <w:bCs w:val="0"/>
                <w:sz w:val="20"/>
                <w:szCs w:val="20"/>
              </w:rPr>
              <w:lastRenderedPageBreak/>
              <w:t>K209123 Pojačano kapitalno uređenje nerazvrstanih cesta</w:t>
            </w:r>
          </w:p>
        </w:tc>
        <w:tc>
          <w:tcPr>
            <w:tcW w:w="377" w:type="pct"/>
            <w:vAlign w:val="center"/>
          </w:tcPr>
          <w:p w14:paraId="16D02AE2" w14:textId="71DF574F" w:rsidR="001722CC" w:rsidRPr="00DB58C2" w:rsidRDefault="001722CC" w:rsidP="001722CC">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50.000</w:t>
            </w:r>
          </w:p>
        </w:tc>
        <w:tc>
          <w:tcPr>
            <w:tcW w:w="377" w:type="pct"/>
            <w:vAlign w:val="center"/>
          </w:tcPr>
          <w:p w14:paraId="4B09F0E0" w14:textId="73DC7E33" w:rsidR="001722CC" w:rsidRPr="00DB58C2" w:rsidRDefault="001722CC" w:rsidP="001722CC">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50.000</w:t>
            </w:r>
          </w:p>
        </w:tc>
        <w:tc>
          <w:tcPr>
            <w:tcW w:w="377" w:type="pct"/>
            <w:vAlign w:val="center"/>
          </w:tcPr>
          <w:p w14:paraId="576A93DF" w14:textId="5C7A9422" w:rsidR="001722CC" w:rsidRPr="00DB58C2" w:rsidRDefault="001722CC" w:rsidP="001722CC">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60.000</w:t>
            </w:r>
          </w:p>
        </w:tc>
        <w:tc>
          <w:tcPr>
            <w:tcW w:w="377" w:type="pct"/>
            <w:vAlign w:val="center"/>
          </w:tcPr>
          <w:p w14:paraId="2EB7AB54" w14:textId="7BFDE6E1" w:rsidR="001722CC" w:rsidRPr="00DB58C2" w:rsidRDefault="001722CC" w:rsidP="001722CC">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57347CC5" w14:textId="568F4BC9" w:rsidR="001722CC" w:rsidRPr="00DB58C2" w:rsidRDefault="001722CC" w:rsidP="001722CC">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13A387CE" w14:textId="7A6DA5CC" w:rsidR="001722CC" w:rsidRPr="00DB58C2" w:rsidRDefault="001722CC" w:rsidP="001722CC">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metara uređenih cesta</w:t>
            </w:r>
          </w:p>
        </w:tc>
        <w:tc>
          <w:tcPr>
            <w:tcW w:w="401" w:type="pct"/>
            <w:vAlign w:val="center"/>
          </w:tcPr>
          <w:p w14:paraId="039DB571" w14:textId="5DF3999D" w:rsidR="001722CC" w:rsidRPr="00DB58C2" w:rsidRDefault="001722CC" w:rsidP="001722CC">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401" w:type="pct"/>
            <w:vAlign w:val="center"/>
          </w:tcPr>
          <w:p w14:paraId="54466E17" w14:textId="22F0FF6F" w:rsidR="001722CC" w:rsidRPr="00DB58C2" w:rsidRDefault="001722CC" w:rsidP="001722CC">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4.000</w:t>
            </w:r>
          </w:p>
        </w:tc>
        <w:tc>
          <w:tcPr>
            <w:tcW w:w="401" w:type="pct"/>
            <w:vAlign w:val="center"/>
          </w:tcPr>
          <w:p w14:paraId="2CFA517B" w14:textId="14E90802" w:rsidR="001722CC" w:rsidRPr="00DB58C2" w:rsidRDefault="001722CC" w:rsidP="001722CC">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401" w:type="pct"/>
            <w:vAlign w:val="center"/>
          </w:tcPr>
          <w:p w14:paraId="1A14AF75" w14:textId="280AC63C" w:rsidR="001722CC" w:rsidRPr="00DB58C2" w:rsidRDefault="001722CC" w:rsidP="001722CC">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269BD1D4" w14:textId="4063A8B7" w:rsidR="001722CC" w:rsidRPr="00DB58C2" w:rsidRDefault="001722CC" w:rsidP="001722CC">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bl>
    <w:p w14:paraId="5F607FEC" w14:textId="77777777" w:rsidR="008A22C0" w:rsidRPr="00DB58C2" w:rsidRDefault="008A22C0" w:rsidP="00793A6D">
      <w:pPr>
        <w:tabs>
          <w:tab w:val="left" w:pos="2580"/>
        </w:tabs>
        <w:rPr>
          <w:rFonts w:ascii="Arial Narrow" w:eastAsia="Calibri" w:hAnsi="Arial Narrow" w:cs="Times New Roman"/>
          <w:sz w:val="24"/>
          <w:szCs w:val="24"/>
        </w:rPr>
        <w:sectPr w:rsidR="008A22C0" w:rsidRPr="00DB58C2" w:rsidSect="00A34F96">
          <w:pgSz w:w="16838" w:h="11906" w:orient="landscape"/>
          <w:pgMar w:top="1417" w:right="1417" w:bottom="1417" w:left="1417" w:header="708" w:footer="708" w:gutter="0"/>
          <w:cols w:space="708"/>
          <w:titlePg/>
          <w:docGrid w:linePitch="360"/>
        </w:sectPr>
      </w:pPr>
    </w:p>
    <w:tbl>
      <w:tblPr>
        <w:tblStyle w:val="Tablicareetke4-isticanje51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2401"/>
        <w:gridCol w:w="1551"/>
        <w:gridCol w:w="3048"/>
        <w:gridCol w:w="437"/>
        <w:gridCol w:w="2189"/>
        <w:gridCol w:w="2191"/>
        <w:gridCol w:w="2177"/>
      </w:tblGrid>
      <w:tr w:rsidR="008A22C0" w:rsidRPr="00DB58C2" w14:paraId="087986FF" w14:textId="77777777" w:rsidTr="002356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vAlign w:val="center"/>
          </w:tcPr>
          <w:p w14:paraId="14186F7B" w14:textId="08A05063" w:rsidR="008A22C0" w:rsidRPr="00DB58C2" w:rsidRDefault="008A22C0" w:rsidP="002356AA">
            <w:pPr>
              <w:rPr>
                <w:rFonts w:ascii="Arial Narrow" w:eastAsia="Calibri" w:hAnsi="Arial Narrow" w:cs="Times New Roman"/>
                <w:sz w:val="20"/>
                <w:szCs w:val="20"/>
              </w:rPr>
            </w:pPr>
            <w:r w:rsidRPr="00DB58C2">
              <w:rPr>
                <w:rFonts w:ascii="Arial Narrow" w:eastAsia="Calibri" w:hAnsi="Arial Narrow" w:cs="Times New Roman"/>
                <w:sz w:val="20"/>
                <w:szCs w:val="20"/>
              </w:rPr>
              <w:lastRenderedPageBreak/>
              <w:t xml:space="preserve">STRATEŠKI CILJ </w:t>
            </w:r>
            <w:r w:rsidR="0014766B" w:rsidRPr="00DB58C2">
              <w:rPr>
                <w:rFonts w:ascii="Arial Narrow" w:eastAsia="Calibri" w:hAnsi="Arial Narrow" w:cs="Times New Roman"/>
                <w:sz w:val="20"/>
                <w:szCs w:val="20"/>
              </w:rPr>
              <w:t>2. POBOLJŠANJE KVALITETE ŽIVOTA ULAGANJEM U KOMUNALNU, PROMETNU I DRUŠTVENU INFRASTRUKTURU</w:t>
            </w:r>
          </w:p>
        </w:tc>
      </w:tr>
      <w:tr w:rsidR="008A22C0" w:rsidRPr="00DB58C2" w14:paraId="64BE410B" w14:textId="77777777" w:rsidTr="002356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393C98CA" w14:textId="5C07F1DD" w:rsidR="008A22C0" w:rsidRPr="00DB58C2" w:rsidRDefault="008A22C0"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 xml:space="preserve">PRIORITET </w:t>
            </w:r>
            <w:r w:rsidR="0014766B" w:rsidRPr="00DB58C2">
              <w:rPr>
                <w:rFonts w:ascii="Arial Narrow" w:eastAsia="Calibri" w:hAnsi="Arial Narrow" w:cs="Times New Roman"/>
                <w:sz w:val="20"/>
                <w:szCs w:val="20"/>
              </w:rPr>
              <w:t>2.3. Promicanje socijalne uključivosti i odgovornosti te unaprjeđenje učinkovitosti i jačanje kapaciteta javne samouprave i ustanova</w:t>
            </w:r>
          </w:p>
        </w:tc>
      </w:tr>
      <w:tr w:rsidR="008A22C0" w:rsidRPr="00DB58C2" w14:paraId="1932FF4C" w14:textId="77777777" w:rsidTr="002356AA">
        <w:tc>
          <w:tcPr>
            <w:cnfStyle w:val="001000000000" w:firstRow="0" w:lastRow="0" w:firstColumn="1" w:lastColumn="0" w:oddVBand="0" w:evenVBand="0" w:oddHBand="0" w:evenHBand="0" w:firstRowFirstColumn="0" w:firstRowLastColumn="0" w:lastRowFirstColumn="0" w:lastRowLastColumn="0"/>
            <w:tcW w:w="858" w:type="pct"/>
            <w:shd w:val="clear" w:color="auto" w:fill="C4BD98" w:themeFill="background2" w:themeFillShade="BF"/>
            <w:vAlign w:val="center"/>
          </w:tcPr>
          <w:p w14:paraId="71D21DA8" w14:textId="77777777" w:rsidR="008A22C0" w:rsidRPr="00DB58C2" w:rsidRDefault="008A22C0" w:rsidP="002356AA">
            <w:pPr>
              <w:jc w:val="center"/>
              <w:rPr>
                <w:rFonts w:ascii="Arial Narrow" w:eastAsia="Calibri" w:hAnsi="Arial Narrow" w:cs="Times New Roman"/>
                <w:color w:val="000000" w:themeColor="text1"/>
                <w:sz w:val="20"/>
                <w:szCs w:val="20"/>
              </w:rPr>
            </w:pPr>
            <w:r w:rsidRPr="00DB58C2">
              <w:rPr>
                <w:rFonts w:ascii="Arial Narrow" w:eastAsia="Calibri" w:hAnsi="Arial Narrow" w:cs="Times New Roman"/>
                <w:color w:val="000000" w:themeColor="text1"/>
                <w:sz w:val="20"/>
                <w:szCs w:val="20"/>
              </w:rPr>
              <w:t>Naziv mjere</w:t>
            </w:r>
          </w:p>
        </w:tc>
        <w:tc>
          <w:tcPr>
            <w:tcW w:w="1799" w:type="pct"/>
            <w:gridSpan w:val="3"/>
            <w:shd w:val="clear" w:color="auto" w:fill="C4BD98" w:themeFill="background2" w:themeFillShade="BF"/>
            <w:vAlign w:val="center"/>
          </w:tcPr>
          <w:p w14:paraId="24C8ADFE"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Svrha mjere</w:t>
            </w:r>
          </w:p>
        </w:tc>
        <w:tc>
          <w:tcPr>
            <w:tcW w:w="782" w:type="pct"/>
            <w:shd w:val="clear" w:color="auto" w:fill="C4BD98" w:themeFill="background2" w:themeFillShade="BF"/>
            <w:vAlign w:val="center"/>
          </w:tcPr>
          <w:p w14:paraId="0BA6D357"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Oznaka vrste mjere; reformske (R)</w:t>
            </w:r>
          </w:p>
          <w:p w14:paraId="1A06650F"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 xml:space="preserve">investicijske (I)  </w:t>
            </w:r>
          </w:p>
          <w:p w14:paraId="41C7BBC5" w14:textId="025FA9A0" w:rsidR="008A22C0"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ostale (O)</w:t>
            </w:r>
          </w:p>
        </w:tc>
        <w:tc>
          <w:tcPr>
            <w:tcW w:w="783" w:type="pct"/>
            <w:shd w:val="clear" w:color="auto" w:fill="C4BD98" w:themeFill="background2" w:themeFillShade="BF"/>
            <w:vAlign w:val="center"/>
          </w:tcPr>
          <w:p w14:paraId="267B4DE2"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zelenoj tranziciji</w:t>
            </w:r>
          </w:p>
        </w:tc>
        <w:tc>
          <w:tcPr>
            <w:tcW w:w="778" w:type="pct"/>
            <w:shd w:val="clear" w:color="auto" w:fill="C4BD98" w:themeFill="background2" w:themeFillShade="BF"/>
            <w:vAlign w:val="center"/>
          </w:tcPr>
          <w:p w14:paraId="63679E5B"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digitalnoj transformaciji</w:t>
            </w:r>
          </w:p>
        </w:tc>
      </w:tr>
      <w:tr w:rsidR="008A22C0" w:rsidRPr="00DB58C2" w14:paraId="5B5C8B3F"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58" w:type="pct"/>
            <w:vAlign w:val="center"/>
          </w:tcPr>
          <w:p w14:paraId="5478D236" w14:textId="6E0CD9E6" w:rsidR="008A22C0" w:rsidRPr="00DB58C2" w:rsidRDefault="0014766B" w:rsidP="002356AA">
            <w:pPr>
              <w:rPr>
                <w:rFonts w:ascii="Arial Narrow" w:eastAsia="Calibri" w:hAnsi="Arial Narrow" w:cs="Times New Roman"/>
                <w:b w:val="0"/>
                <w:bCs w:val="0"/>
                <w:sz w:val="20"/>
                <w:szCs w:val="20"/>
              </w:rPr>
            </w:pPr>
            <w:r w:rsidRPr="00DB58C2">
              <w:rPr>
                <w:rFonts w:ascii="Arial Narrow" w:eastAsia="Calibri" w:hAnsi="Arial Narrow" w:cs="Times New Roman"/>
                <w:b w:val="0"/>
                <w:bCs w:val="0"/>
                <w:sz w:val="20"/>
                <w:szCs w:val="20"/>
              </w:rPr>
              <w:t>Mjera 2.3.1. Organizacija sportskih manifestacija i poticanje aktivnosti sportskih klubova</w:t>
            </w:r>
          </w:p>
        </w:tc>
        <w:tc>
          <w:tcPr>
            <w:tcW w:w="1799" w:type="pct"/>
            <w:gridSpan w:val="3"/>
            <w:vAlign w:val="center"/>
          </w:tcPr>
          <w:p w14:paraId="3A254606" w14:textId="09721064" w:rsidR="008A22C0" w:rsidRPr="00DB58C2" w:rsidRDefault="00A0608F" w:rsidP="002356AA">
            <w:pPr>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Cilj ove mjere je podržati razvoj i promociju sporta na lokalnoj razini kroz organizaciju sportskih manifestacija i poticanje aktivnosti sportskih klubova. Mjera doprinosi povećanju sportske aktivnosti građana, jačanju zajedništva, zdravijem načinu života te razvoju sportske infrastrukture i kapaciteta klubova.</w:t>
            </w:r>
          </w:p>
        </w:tc>
        <w:tc>
          <w:tcPr>
            <w:tcW w:w="782" w:type="pct"/>
            <w:vAlign w:val="center"/>
          </w:tcPr>
          <w:p w14:paraId="42FC16F1" w14:textId="2127B5E4"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O</w:t>
            </w:r>
          </w:p>
        </w:tc>
        <w:tc>
          <w:tcPr>
            <w:tcW w:w="783" w:type="pct"/>
            <w:vAlign w:val="center"/>
          </w:tcPr>
          <w:p w14:paraId="5C08EF52" w14:textId="55233686"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c>
          <w:tcPr>
            <w:tcW w:w="778" w:type="pct"/>
            <w:vAlign w:val="center"/>
          </w:tcPr>
          <w:p w14:paraId="5DD1F979" w14:textId="7AAF5ED5"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r>
      <w:tr w:rsidR="008A22C0" w:rsidRPr="00DB58C2" w14:paraId="6B796729"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0856C622" w14:textId="77777777" w:rsidR="008A22C0" w:rsidRPr="00DB58C2" w:rsidRDefault="008A22C0" w:rsidP="002356AA">
            <w:pPr>
              <w:jc w:val="right"/>
              <w:rPr>
                <w:rFonts w:ascii="Arial Narrow" w:eastAsia="Calibri" w:hAnsi="Arial Narrow" w:cs="Times New Roman"/>
                <w:b w:val="0"/>
                <w:bCs w:val="0"/>
                <w:sz w:val="20"/>
                <w:szCs w:val="20"/>
              </w:rPr>
            </w:pPr>
            <w:r w:rsidRPr="00DB58C2">
              <w:rPr>
                <w:rFonts w:ascii="Arial Narrow" w:eastAsia="Calibri" w:hAnsi="Arial Narrow" w:cs="Times New Roman"/>
                <w:sz w:val="20"/>
                <w:szCs w:val="20"/>
              </w:rPr>
              <w:t>Planirani rok provedbe mjere</w:t>
            </w:r>
          </w:p>
        </w:tc>
        <w:tc>
          <w:tcPr>
            <w:tcW w:w="1561" w:type="pct"/>
            <w:gridSpan w:val="2"/>
            <w:vAlign w:val="center"/>
          </w:tcPr>
          <w:p w14:paraId="03FBBC74" w14:textId="3DC61413" w:rsidR="008A22C0" w:rsidRPr="00DB58C2" w:rsidRDefault="00C502CF" w:rsidP="009744B5">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A0608F" w:rsidRPr="00DB58C2">
              <w:rPr>
                <w:rFonts w:ascii="Arial Narrow" w:eastAsia="Calibri" w:hAnsi="Arial Narrow" w:cs="Times New Roman"/>
                <w:sz w:val="20"/>
                <w:szCs w:val="20"/>
              </w:rPr>
              <w:t xml:space="preserve">2029. </w:t>
            </w:r>
          </w:p>
        </w:tc>
      </w:tr>
      <w:tr w:rsidR="008A22C0" w:rsidRPr="00DB58C2" w14:paraId="1518C2B2"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2B777280" w14:textId="77777777" w:rsidR="008A22C0" w:rsidRPr="00DB58C2" w:rsidRDefault="008A22C0" w:rsidP="002356AA">
            <w:pPr>
              <w:jc w:val="right"/>
              <w:rPr>
                <w:rFonts w:ascii="Arial Narrow" w:eastAsia="Calibri" w:hAnsi="Arial Narrow" w:cs="Times New Roman"/>
                <w:sz w:val="20"/>
                <w:szCs w:val="20"/>
              </w:rPr>
            </w:pPr>
            <w:r w:rsidRPr="00DB58C2">
              <w:rPr>
                <w:rFonts w:ascii="Arial Narrow" w:eastAsia="Calibri" w:hAnsi="Arial Narrow" w:cs="Times New Roman"/>
                <w:sz w:val="20"/>
                <w:szCs w:val="20"/>
              </w:rPr>
              <w:t>Procijenjeni trošak provedbe mjere (u EUR)</w:t>
            </w:r>
          </w:p>
        </w:tc>
        <w:tc>
          <w:tcPr>
            <w:tcW w:w="1561" w:type="pct"/>
            <w:gridSpan w:val="2"/>
            <w:vAlign w:val="center"/>
          </w:tcPr>
          <w:p w14:paraId="207073D7" w14:textId="612E0AC6" w:rsidR="008A22C0" w:rsidRPr="00DB58C2" w:rsidRDefault="006054C1" w:rsidP="009744B5">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52.500</w:t>
            </w:r>
          </w:p>
        </w:tc>
      </w:tr>
      <w:tr w:rsidR="008A22C0" w:rsidRPr="00DB58C2" w14:paraId="2E31A9D3"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shd w:val="clear" w:color="auto" w:fill="948955" w:themeFill="background2" w:themeFillShade="80"/>
            <w:vAlign w:val="center"/>
          </w:tcPr>
          <w:p w14:paraId="6F8CEDAD" w14:textId="77777777" w:rsidR="008A22C0" w:rsidRPr="00DB58C2" w:rsidRDefault="008A22C0"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4"/>
                <w:szCs w:val="24"/>
              </w:rPr>
              <w:t xml:space="preserve"> </w:t>
            </w:r>
            <w:r w:rsidRPr="00DB58C2">
              <w:rPr>
                <w:rFonts w:ascii="Arial Narrow" w:eastAsia="Calibri" w:hAnsi="Arial Narrow" w:cs="Times New Roman"/>
                <w:color w:val="FFFFFF" w:themeColor="background1"/>
                <w:sz w:val="20"/>
                <w:szCs w:val="20"/>
              </w:rPr>
              <w:t>Popis ključnih aktivnosti za provedbu mjere</w:t>
            </w:r>
          </w:p>
        </w:tc>
        <w:tc>
          <w:tcPr>
            <w:tcW w:w="2499" w:type="pct"/>
            <w:gridSpan w:val="4"/>
            <w:shd w:val="clear" w:color="auto" w:fill="948955" w:themeFill="background2" w:themeFillShade="80"/>
            <w:vAlign w:val="center"/>
          </w:tcPr>
          <w:p w14:paraId="0C86E5FC"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Rokovi</w:t>
            </w:r>
          </w:p>
        </w:tc>
      </w:tr>
      <w:tr w:rsidR="00A0608F" w:rsidRPr="00DB58C2" w14:paraId="1C83B896" w14:textId="77777777" w:rsidTr="00A0608F">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424CBCBF" w14:textId="032C0A80" w:rsidR="00A0608F" w:rsidRPr="00DB58C2" w:rsidRDefault="00C502CF" w:rsidP="00A0608F">
            <w:pPr>
              <w:rPr>
                <w:rFonts w:ascii="Arial Narrow" w:eastAsia="Calibri" w:hAnsi="Arial Narrow" w:cs="Times New Roman"/>
                <w:b w:val="0"/>
                <w:bCs w:val="0"/>
                <w:sz w:val="20"/>
                <w:szCs w:val="20"/>
              </w:rPr>
            </w:pPr>
            <w:r>
              <w:rPr>
                <w:rFonts w:ascii="Arial Narrow" w:eastAsia="Calibri" w:hAnsi="Arial Narrow" w:cs="Times New Roman"/>
                <w:b w:val="0"/>
                <w:bCs w:val="0"/>
                <w:sz w:val="20"/>
                <w:szCs w:val="20"/>
              </w:rPr>
              <w:t>P</w:t>
            </w:r>
            <w:r w:rsidRPr="00B67F42">
              <w:rPr>
                <w:rFonts w:ascii="Arial Narrow" w:eastAsia="Calibri" w:hAnsi="Arial Narrow" w:cs="Times New Roman"/>
                <w:b w:val="0"/>
                <w:bCs w:val="0"/>
                <w:sz w:val="20"/>
                <w:szCs w:val="20"/>
              </w:rPr>
              <w:t>oticanje razvoja sporta i rekreacije</w:t>
            </w:r>
          </w:p>
        </w:tc>
        <w:tc>
          <w:tcPr>
            <w:tcW w:w="2499" w:type="pct"/>
            <w:gridSpan w:val="4"/>
            <w:vAlign w:val="center"/>
          </w:tcPr>
          <w:p w14:paraId="14F1D4F7" w14:textId="7E35E8E7" w:rsidR="00A0608F" w:rsidRPr="00DB58C2" w:rsidRDefault="00C502CF" w:rsidP="00A0608F">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A0608F" w:rsidRPr="00DB58C2">
              <w:rPr>
                <w:rFonts w:ascii="Arial Narrow" w:eastAsia="Calibri" w:hAnsi="Arial Narrow" w:cs="Times New Roman"/>
                <w:sz w:val="20"/>
                <w:szCs w:val="20"/>
              </w:rPr>
              <w:t xml:space="preserve">2029. (godišnje) </w:t>
            </w:r>
          </w:p>
        </w:tc>
      </w:tr>
      <w:tr w:rsidR="008A22C0" w:rsidRPr="00DB58C2" w14:paraId="2BE21F51"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shd w:val="clear" w:color="auto" w:fill="948955" w:themeFill="background2" w:themeFillShade="80"/>
            <w:vAlign w:val="center"/>
          </w:tcPr>
          <w:p w14:paraId="7955060D" w14:textId="77777777" w:rsidR="008A22C0" w:rsidRPr="00DB58C2" w:rsidRDefault="008A22C0"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0"/>
                <w:szCs w:val="20"/>
              </w:rPr>
              <w:t>Izvor</w:t>
            </w:r>
          </w:p>
        </w:tc>
        <w:tc>
          <w:tcPr>
            <w:tcW w:w="3588" w:type="pct"/>
            <w:gridSpan w:val="5"/>
            <w:shd w:val="clear" w:color="auto" w:fill="948955" w:themeFill="background2" w:themeFillShade="80"/>
            <w:vAlign w:val="center"/>
          </w:tcPr>
          <w:p w14:paraId="4DD60B58"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Poveznica s programskom klasifikacijom</w:t>
            </w:r>
          </w:p>
          <w:p w14:paraId="277E1B18"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color w:val="FFFFFF" w:themeColor="background1"/>
                <w:sz w:val="20"/>
                <w:szCs w:val="20"/>
              </w:rPr>
            </w:pPr>
            <w:r w:rsidRPr="00DB58C2">
              <w:rPr>
                <w:rFonts w:ascii="Arial Narrow" w:eastAsia="Calibri" w:hAnsi="Arial Narrow" w:cs="Times New Roman"/>
                <w:b/>
                <w:bCs/>
                <w:color w:val="FFFFFF" w:themeColor="background1"/>
                <w:sz w:val="20"/>
                <w:szCs w:val="20"/>
              </w:rPr>
              <w:t>(oznaka i naziv)</w:t>
            </w:r>
          </w:p>
        </w:tc>
      </w:tr>
      <w:tr w:rsidR="008A22C0" w:rsidRPr="00DB58C2" w14:paraId="4E720EBA"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1CD837BA" w14:textId="77777777" w:rsidR="008A22C0" w:rsidRPr="00DB58C2" w:rsidRDefault="008A22C0"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Proračunski program</w:t>
            </w:r>
          </w:p>
        </w:tc>
        <w:tc>
          <w:tcPr>
            <w:tcW w:w="3588" w:type="pct"/>
            <w:gridSpan w:val="5"/>
            <w:vAlign w:val="center"/>
          </w:tcPr>
          <w:p w14:paraId="2DDE911F" w14:textId="154F6C3B" w:rsidR="008A22C0" w:rsidRPr="00DB58C2" w:rsidRDefault="00C43B43"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2033 Javne potrebe u sportu, rekreaciji i slično</w:t>
            </w:r>
          </w:p>
        </w:tc>
      </w:tr>
      <w:tr w:rsidR="008A22C0" w:rsidRPr="00DB58C2" w14:paraId="156F98A0"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08ABE5D1" w14:textId="0B210866" w:rsidR="008A22C0" w:rsidRPr="00DB58C2" w:rsidRDefault="00DE7865"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Izvor financiranja</w:t>
            </w:r>
          </w:p>
        </w:tc>
        <w:tc>
          <w:tcPr>
            <w:tcW w:w="3588" w:type="pct"/>
            <w:gridSpan w:val="5"/>
            <w:vAlign w:val="center"/>
          </w:tcPr>
          <w:p w14:paraId="2CF1E9E0" w14:textId="77777777" w:rsidR="00C502CF" w:rsidRPr="00C502CF" w:rsidRDefault="00C502CF" w:rsidP="00C502C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C502CF">
              <w:rPr>
                <w:rFonts w:ascii="Arial Narrow" w:eastAsia="Calibri" w:hAnsi="Arial Narrow" w:cs="Times New Roman"/>
                <w:sz w:val="20"/>
                <w:szCs w:val="20"/>
              </w:rPr>
              <w:t>A203301 Potpora otočnim udrugama u oblasti sporta i rekreacije za redovne aktivnosti</w:t>
            </w:r>
          </w:p>
          <w:p w14:paraId="57A613CF" w14:textId="77777777" w:rsidR="00C502CF" w:rsidRPr="00C502CF" w:rsidRDefault="00C502CF" w:rsidP="00C502C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C502CF">
              <w:rPr>
                <w:rFonts w:ascii="Arial Narrow" w:eastAsia="Calibri" w:hAnsi="Arial Narrow" w:cs="Times New Roman"/>
                <w:sz w:val="20"/>
                <w:szCs w:val="20"/>
              </w:rPr>
              <w:t>A203302 Sufinanciranje otočnih sportsko rekreacijskih manifestacija u organizaciji Općine Mljet</w:t>
            </w:r>
          </w:p>
          <w:p w14:paraId="1952D973" w14:textId="77777777" w:rsidR="00C502CF" w:rsidRPr="00C502CF" w:rsidRDefault="00C502CF" w:rsidP="00C502C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C502CF">
              <w:rPr>
                <w:rFonts w:ascii="Arial Narrow" w:eastAsia="Calibri" w:hAnsi="Arial Narrow" w:cs="Times New Roman"/>
                <w:sz w:val="20"/>
                <w:szCs w:val="20"/>
              </w:rPr>
              <w:t>A203303 Sufinanciranje otočnih sportsko rekreacijskih manifestacija u organizaciji drugih organizatora</w:t>
            </w:r>
          </w:p>
          <w:p w14:paraId="459C3A26" w14:textId="1A6CBDD0" w:rsidR="008A22C0" w:rsidRPr="00DB58C2" w:rsidRDefault="00C502CF" w:rsidP="00C502C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C502CF">
              <w:rPr>
                <w:rFonts w:ascii="Arial Narrow" w:eastAsia="Calibri" w:hAnsi="Arial Narrow" w:cs="Times New Roman"/>
                <w:sz w:val="20"/>
                <w:szCs w:val="20"/>
              </w:rPr>
              <w:t>A203304 Potpore Općinskom savezu udruga u sportu</w:t>
            </w:r>
          </w:p>
        </w:tc>
      </w:tr>
    </w:tbl>
    <w:tbl>
      <w:tblPr>
        <w:tblStyle w:val="Tablicareetke4-isticanje5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1675"/>
        <w:gridCol w:w="1055"/>
        <w:gridCol w:w="1055"/>
        <w:gridCol w:w="1055"/>
        <w:gridCol w:w="1055"/>
        <w:gridCol w:w="955"/>
        <w:gridCol w:w="1542"/>
        <w:gridCol w:w="1122"/>
        <w:gridCol w:w="1122"/>
        <w:gridCol w:w="1122"/>
        <w:gridCol w:w="1122"/>
        <w:gridCol w:w="1114"/>
      </w:tblGrid>
      <w:tr w:rsidR="008A22C0" w:rsidRPr="00DB58C2" w14:paraId="226563CF" w14:textId="77777777" w:rsidTr="00706B8A">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598" w:type="pct"/>
            <w:vMerge w:val="restart"/>
            <w:tcBorders>
              <w:top w:val="none" w:sz="0" w:space="0" w:color="auto"/>
              <w:left w:val="none" w:sz="0" w:space="0" w:color="auto"/>
              <w:bottom w:val="none" w:sz="0" w:space="0" w:color="auto"/>
              <w:right w:val="none" w:sz="0" w:space="0" w:color="auto"/>
            </w:tcBorders>
            <w:vAlign w:val="center"/>
          </w:tcPr>
          <w:p w14:paraId="753EFD46" w14:textId="339FFE1D" w:rsidR="008A22C0" w:rsidRPr="00DB58C2" w:rsidRDefault="008A22C0" w:rsidP="002A34C7">
            <w:pPr>
              <w:jc w:val="center"/>
              <w:rPr>
                <w:rFonts w:ascii="Arial Narrow" w:eastAsia="Calibri" w:hAnsi="Arial Narrow" w:cs="Arial"/>
                <w:b w:val="0"/>
                <w:bCs w:val="0"/>
                <w:sz w:val="20"/>
                <w:szCs w:val="20"/>
              </w:rPr>
            </w:pPr>
            <w:r w:rsidRPr="00DB58C2">
              <w:rPr>
                <w:rFonts w:ascii="Arial Narrow" w:eastAsia="Calibri" w:hAnsi="Arial Narrow" w:cs="Arial"/>
                <w:sz w:val="20"/>
                <w:szCs w:val="20"/>
              </w:rPr>
              <w:t>Aktivnost</w:t>
            </w:r>
          </w:p>
        </w:tc>
        <w:tc>
          <w:tcPr>
            <w:tcW w:w="1849" w:type="pct"/>
            <w:gridSpan w:val="5"/>
            <w:tcBorders>
              <w:top w:val="none" w:sz="0" w:space="0" w:color="auto"/>
              <w:left w:val="none" w:sz="0" w:space="0" w:color="auto"/>
              <w:bottom w:val="none" w:sz="0" w:space="0" w:color="auto"/>
              <w:right w:val="none" w:sz="0" w:space="0" w:color="auto"/>
            </w:tcBorders>
            <w:vAlign w:val="center"/>
          </w:tcPr>
          <w:p w14:paraId="3DEAF0B1" w14:textId="77777777" w:rsidR="00196A69"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Procjena troška provedbe aktivnosti</w:t>
            </w:r>
          </w:p>
          <w:p w14:paraId="428A3A63" w14:textId="7920960E" w:rsidR="008A22C0"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(u EUR)</w:t>
            </w:r>
          </w:p>
        </w:tc>
        <w:tc>
          <w:tcPr>
            <w:tcW w:w="2553" w:type="pct"/>
            <w:gridSpan w:val="6"/>
            <w:tcBorders>
              <w:top w:val="none" w:sz="0" w:space="0" w:color="auto"/>
              <w:left w:val="none" w:sz="0" w:space="0" w:color="auto"/>
              <w:bottom w:val="none" w:sz="0" w:space="0" w:color="auto"/>
              <w:right w:val="none" w:sz="0" w:space="0" w:color="auto"/>
            </w:tcBorders>
            <w:shd w:val="clear" w:color="auto" w:fill="DEDAC5" w:themeFill="background2" w:themeFillShade="E6"/>
            <w:vAlign w:val="center"/>
          </w:tcPr>
          <w:p w14:paraId="4BEEC76C" w14:textId="77777777" w:rsidR="008A22C0" w:rsidRPr="00DB58C2" w:rsidRDefault="008A22C0" w:rsidP="002356AA">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color w:val="auto"/>
                <w:sz w:val="20"/>
                <w:szCs w:val="20"/>
              </w:rPr>
              <w:t>POKAZATELJI REZULTATA</w:t>
            </w:r>
          </w:p>
        </w:tc>
      </w:tr>
      <w:tr w:rsidR="003A5037" w:rsidRPr="00DB58C2" w14:paraId="32C4A25D" w14:textId="77777777" w:rsidTr="00706B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 w:type="pct"/>
            <w:vMerge/>
            <w:shd w:val="clear" w:color="auto" w:fill="C4BD98" w:themeFill="background2" w:themeFillShade="BF"/>
            <w:vAlign w:val="center"/>
          </w:tcPr>
          <w:p w14:paraId="26B2D36B" w14:textId="77777777" w:rsidR="003A5037" w:rsidRPr="00DB58C2" w:rsidRDefault="003A5037" w:rsidP="003A5037">
            <w:pPr>
              <w:jc w:val="center"/>
              <w:rPr>
                <w:rFonts w:ascii="Arial Narrow" w:eastAsia="Calibri" w:hAnsi="Arial Narrow" w:cs="Arial"/>
                <w:sz w:val="20"/>
                <w:szCs w:val="20"/>
              </w:rPr>
            </w:pPr>
          </w:p>
        </w:tc>
        <w:tc>
          <w:tcPr>
            <w:tcW w:w="377" w:type="pct"/>
            <w:vAlign w:val="center"/>
          </w:tcPr>
          <w:p w14:paraId="14A9434D"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Proračun</w:t>
            </w:r>
          </w:p>
          <w:p w14:paraId="1019828E" w14:textId="3C878C0F"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 (EUR)</w:t>
            </w:r>
          </w:p>
        </w:tc>
        <w:tc>
          <w:tcPr>
            <w:tcW w:w="377" w:type="pct"/>
            <w:vAlign w:val="center"/>
          </w:tcPr>
          <w:p w14:paraId="36DFAE6A"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7AB5A0F2" w14:textId="3E32E323"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 (EUR)</w:t>
            </w:r>
          </w:p>
        </w:tc>
        <w:tc>
          <w:tcPr>
            <w:tcW w:w="377" w:type="pct"/>
            <w:vAlign w:val="center"/>
          </w:tcPr>
          <w:p w14:paraId="645191F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188DC9E5" w14:textId="2858E62E"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 (EUR)</w:t>
            </w:r>
          </w:p>
        </w:tc>
        <w:tc>
          <w:tcPr>
            <w:tcW w:w="377" w:type="pct"/>
            <w:vAlign w:val="center"/>
          </w:tcPr>
          <w:p w14:paraId="44E69F6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6228CFAE" w14:textId="5E7DA3A8"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341" w:type="pct"/>
            <w:vAlign w:val="center"/>
          </w:tcPr>
          <w:p w14:paraId="2D1D775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63B43F17" w14:textId="5E77ADD3"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551" w:type="pct"/>
            <w:shd w:val="clear" w:color="auto" w:fill="C4BD98" w:themeFill="background2" w:themeFillShade="BF"/>
            <w:vAlign w:val="center"/>
          </w:tcPr>
          <w:p w14:paraId="14E5459A"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bCs/>
                <w:sz w:val="20"/>
                <w:szCs w:val="20"/>
              </w:rPr>
            </w:pPr>
            <w:r w:rsidRPr="00DB58C2">
              <w:rPr>
                <w:rFonts w:ascii="Arial Narrow" w:eastAsia="Calibri" w:hAnsi="Arial Narrow" w:cs="Arial"/>
                <w:b/>
                <w:bCs/>
                <w:sz w:val="20"/>
                <w:szCs w:val="20"/>
              </w:rPr>
              <w:t>Naziv pokazatelja rezultata</w:t>
            </w:r>
          </w:p>
        </w:tc>
        <w:tc>
          <w:tcPr>
            <w:tcW w:w="401" w:type="pct"/>
            <w:vAlign w:val="center"/>
          </w:tcPr>
          <w:p w14:paraId="3AABDC2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Početna vrijednost</w:t>
            </w:r>
          </w:p>
          <w:p w14:paraId="6E2A3270"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w:t>
            </w:r>
          </w:p>
        </w:tc>
        <w:tc>
          <w:tcPr>
            <w:tcW w:w="401" w:type="pct"/>
            <w:vAlign w:val="center"/>
          </w:tcPr>
          <w:p w14:paraId="63DDE43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52887FEC"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w:t>
            </w:r>
          </w:p>
        </w:tc>
        <w:tc>
          <w:tcPr>
            <w:tcW w:w="401" w:type="pct"/>
            <w:vAlign w:val="center"/>
          </w:tcPr>
          <w:p w14:paraId="59A06330"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790A1C33"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w:t>
            </w:r>
          </w:p>
        </w:tc>
        <w:tc>
          <w:tcPr>
            <w:tcW w:w="401" w:type="pct"/>
            <w:vAlign w:val="center"/>
          </w:tcPr>
          <w:p w14:paraId="13E8C2B9"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6382DFCA"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w:t>
            </w:r>
          </w:p>
        </w:tc>
        <w:tc>
          <w:tcPr>
            <w:tcW w:w="398" w:type="pct"/>
            <w:vAlign w:val="center"/>
          </w:tcPr>
          <w:p w14:paraId="2ED02525"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022DD157"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(2029.)</w:t>
            </w:r>
          </w:p>
        </w:tc>
      </w:tr>
      <w:tr w:rsidR="00706B8A" w:rsidRPr="00DB58C2" w14:paraId="11129694" w14:textId="77777777" w:rsidTr="00C3732A">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3C95A6A0" w14:textId="65858270" w:rsidR="00706B8A" w:rsidRPr="00DB58C2" w:rsidRDefault="00706B8A" w:rsidP="00706B8A">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A203301 Potpora otočnim udrugama u oblasti sporta i rekreacije za redovne aktivnosti</w:t>
            </w:r>
          </w:p>
        </w:tc>
        <w:tc>
          <w:tcPr>
            <w:tcW w:w="377" w:type="pct"/>
            <w:vAlign w:val="center"/>
          </w:tcPr>
          <w:p w14:paraId="542614A0" w14:textId="557497E5" w:rsidR="00706B8A" w:rsidRPr="00DB58C2" w:rsidRDefault="00273522" w:rsidP="00C3732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77" w:type="pct"/>
            <w:vAlign w:val="center"/>
          </w:tcPr>
          <w:p w14:paraId="53F2296C" w14:textId="26F673A2" w:rsidR="00706B8A" w:rsidRPr="00DB58C2" w:rsidRDefault="00273522" w:rsidP="00C3732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77" w:type="pct"/>
            <w:vAlign w:val="center"/>
          </w:tcPr>
          <w:p w14:paraId="0C2BF246" w14:textId="062566ED" w:rsidR="00706B8A" w:rsidRPr="00DB58C2" w:rsidRDefault="00273522" w:rsidP="00C3732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77" w:type="pct"/>
            <w:vAlign w:val="center"/>
          </w:tcPr>
          <w:p w14:paraId="0CFA1956" w14:textId="7287FE5E" w:rsidR="00706B8A" w:rsidRPr="00DB58C2" w:rsidRDefault="00273522" w:rsidP="00C3732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41" w:type="pct"/>
            <w:vAlign w:val="center"/>
          </w:tcPr>
          <w:p w14:paraId="71AAAAAB" w14:textId="5690FD62" w:rsidR="00706B8A" w:rsidRPr="00DB58C2" w:rsidRDefault="00273522" w:rsidP="00C3732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551" w:type="pct"/>
            <w:shd w:val="clear" w:color="auto" w:fill="C4BD98" w:themeFill="background2" w:themeFillShade="BF"/>
            <w:vAlign w:val="center"/>
          </w:tcPr>
          <w:p w14:paraId="3B624554" w14:textId="7B032795" w:rsidR="00706B8A" w:rsidRPr="00DB58C2" w:rsidRDefault="0006207F" w:rsidP="00706B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dodijeljenih potpora</w:t>
            </w:r>
          </w:p>
        </w:tc>
        <w:tc>
          <w:tcPr>
            <w:tcW w:w="401" w:type="pct"/>
            <w:vAlign w:val="center"/>
          </w:tcPr>
          <w:p w14:paraId="440A6DE0" w14:textId="5856CDE4" w:rsidR="00706B8A" w:rsidRPr="00DB58C2" w:rsidRDefault="00B04E33" w:rsidP="00706B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5F25F35B" w14:textId="59A6628D" w:rsidR="00706B8A" w:rsidRPr="00DB58C2" w:rsidRDefault="00B04E33" w:rsidP="00706B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4DF5C0C0" w14:textId="5C247BC6" w:rsidR="00706B8A" w:rsidRPr="00DB58C2" w:rsidRDefault="00B04E33" w:rsidP="00706B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67F065A8" w14:textId="569D31ED" w:rsidR="00706B8A" w:rsidRPr="00DB58C2" w:rsidRDefault="00B04E33" w:rsidP="00706B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398" w:type="pct"/>
            <w:vAlign w:val="center"/>
          </w:tcPr>
          <w:p w14:paraId="0C78CB0E" w14:textId="48A479CA" w:rsidR="00706B8A" w:rsidRPr="00DB58C2" w:rsidRDefault="00B04E33" w:rsidP="00706B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r>
      <w:tr w:rsidR="0006207F" w:rsidRPr="00DB58C2" w14:paraId="6FA8B91D" w14:textId="77777777" w:rsidTr="00C3732A">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112771FA" w14:textId="5A86F554" w:rsidR="0006207F" w:rsidRPr="00DB58C2" w:rsidRDefault="0006207F" w:rsidP="00706B8A">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lastRenderedPageBreak/>
              <w:t>A203302 Sufinanciranje otočnih sportsko rekreacijskih manifestacija u organizaciji Općine Mljet</w:t>
            </w:r>
          </w:p>
        </w:tc>
        <w:tc>
          <w:tcPr>
            <w:tcW w:w="377" w:type="pct"/>
            <w:vAlign w:val="center"/>
          </w:tcPr>
          <w:p w14:paraId="314C3EDD" w14:textId="4FDE0F10" w:rsidR="0006207F" w:rsidRPr="00DB58C2" w:rsidRDefault="0006207F" w:rsidP="00C3732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vAlign w:val="center"/>
          </w:tcPr>
          <w:p w14:paraId="55148338" w14:textId="6AD99B57" w:rsidR="0006207F" w:rsidRPr="00DB58C2" w:rsidRDefault="0006207F" w:rsidP="00C3732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vAlign w:val="center"/>
          </w:tcPr>
          <w:p w14:paraId="0EFADA82" w14:textId="7490066F" w:rsidR="0006207F" w:rsidRPr="00DB58C2" w:rsidRDefault="0006207F" w:rsidP="00C3732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vAlign w:val="center"/>
          </w:tcPr>
          <w:p w14:paraId="489D5490" w14:textId="7AE4FB0A" w:rsidR="0006207F" w:rsidRPr="00DB58C2" w:rsidRDefault="0006207F" w:rsidP="00C3732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41" w:type="pct"/>
            <w:vAlign w:val="center"/>
          </w:tcPr>
          <w:p w14:paraId="56C20003" w14:textId="0E114ACE" w:rsidR="0006207F" w:rsidRPr="00DB58C2" w:rsidRDefault="0006207F" w:rsidP="00C3732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551" w:type="pct"/>
            <w:vMerge w:val="restart"/>
            <w:shd w:val="clear" w:color="auto" w:fill="C4BD98" w:themeFill="background2" w:themeFillShade="BF"/>
            <w:vAlign w:val="center"/>
          </w:tcPr>
          <w:p w14:paraId="6B875BEA" w14:textId="6AA3823C" w:rsidR="0006207F" w:rsidRPr="00DB58C2" w:rsidRDefault="0006207F" w:rsidP="00706B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održanih sportskih manifestacija</w:t>
            </w:r>
          </w:p>
        </w:tc>
        <w:tc>
          <w:tcPr>
            <w:tcW w:w="401" w:type="pct"/>
            <w:vMerge w:val="restart"/>
            <w:vAlign w:val="center"/>
          </w:tcPr>
          <w:p w14:paraId="42DDFE45" w14:textId="412DECF1" w:rsidR="0006207F" w:rsidRPr="00DB58C2" w:rsidRDefault="00B04E33" w:rsidP="00706B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w:t>
            </w:r>
          </w:p>
        </w:tc>
        <w:tc>
          <w:tcPr>
            <w:tcW w:w="401" w:type="pct"/>
            <w:vMerge w:val="restart"/>
            <w:vAlign w:val="center"/>
          </w:tcPr>
          <w:p w14:paraId="59706406" w14:textId="19E7C2AE" w:rsidR="0006207F" w:rsidRPr="00DB58C2" w:rsidRDefault="00B04E33" w:rsidP="00706B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9</w:t>
            </w:r>
          </w:p>
        </w:tc>
        <w:tc>
          <w:tcPr>
            <w:tcW w:w="401" w:type="pct"/>
            <w:vMerge w:val="restart"/>
            <w:vAlign w:val="center"/>
          </w:tcPr>
          <w:p w14:paraId="47BA148B" w14:textId="67E99C15" w:rsidR="0006207F" w:rsidRPr="00DB58C2" w:rsidRDefault="00B04E33" w:rsidP="00706B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Merge w:val="restart"/>
            <w:vAlign w:val="center"/>
          </w:tcPr>
          <w:p w14:paraId="48B2F495" w14:textId="645617CB" w:rsidR="0006207F" w:rsidRPr="00DB58C2" w:rsidRDefault="00B04E33" w:rsidP="00706B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11</w:t>
            </w:r>
          </w:p>
        </w:tc>
        <w:tc>
          <w:tcPr>
            <w:tcW w:w="398" w:type="pct"/>
            <w:vMerge w:val="restart"/>
            <w:vAlign w:val="center"/>
          </w:tcPr>
          <w:p w14:paraId="145DDB0A" w14:textId="12B9572D" w:rsidR="0006207F" w:rsidRPr="00DB58C2" w:rsidRDefault="00B04E33" w:rsidP="00706B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r w:rsidR="00AA044A" w:rsidRPr="00DB58C2">
              <w:rPr>
                <w:rFonts w:ascii="Arial Narrow" w:eastAsia="Calibri" w:hAnsi="Arial Narrow" w:cs="Arial"/>
                <w:sz w:val="20"/>
                <w:szCs w:val="20"/>
              </w:rPr>
              <w:t>4</w:t>
            </w:r>
          </w:p>
        </w:tc>
      </w:tr>
      <w:tr w:rsidR="0006207F" w:rsidRPr="00DB58C2" w14:paraId="263725EE" w14:textId="77777777" w:rsidTr="00C3732A">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24BAF222" w14:textId="1FF1B664" w:rsidR="0006207F" w:rsidRPr="00DB58C2" w:rsidRDefault="0006207F" w:rsidP="00706B8A">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A203303 Sufinanciranje otočnih sportsko rekreacijskih manifestacija u organizaciji drugih organizatora</w:t>
            </w:r>
          </w:p>
        </w:tc>
        <w:tc>
          <w:tcPr>
            <w:tcW w:w="377" w:type="pct"/>
            <w:vAlign w:val="center"/>
          </w:tcPr>
          <w:p w14:paraId="32E7D5AC" w14:textId="4DB030E2" w:rsidR="0006207F" w:rsidRPr="00DB58C2" w:rsidRDefault="0006207F" w:rsidP="00C3732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4.000</w:t>
            </w:r>
          </w:p>
        </w:tc>
        <w:tc>
          <w:tcPr>
            <w:tcW w:w="377" w:type="pct"/>
            <w:vAlign w:val="center"/>
          </w:tcPr>
          <w:p w14:paraId="02FD00BA" w14:textId="09656BF4" w:rsidR="0006207F" w:rsidRPr="00DB58C2" w:rsidRDefault="0006207F" w:rsidP="00C3732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4.000</w:t>
            </w:r>
          </w:p>
        </w:tc>
        <w:tc>
          <w:tcPr>
            <w:tcW w:w="377" w:type="pct"/>
            <w:vAlign w:val="center"/>
          </w:tcPr>
          <w:p w14:paraId="3F119FDC" w14:textId="5C4A8615" w:rsidR="0006207F" w:rsidRPr="00DB58C2" w:rsidRDefault="0006207F" w:rsidP="00C3732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4.000</w:t>
            </w:r>
          </w:p>
        </w:tc>
        <w:tc>
          <w:tcPr>
            <w:tcW w:w="377" w:type="pct"/>
            <w:vAlign w:val="center"/>
          </w:tcPr>
          <w:p w14:paraId="222E8EEC" w14:textId="22FEE4E6" w:rsidR="0006207F" w:rsidRPr="00DB58C2" w:rsidRDefault="0006207F" w:rsidP="00C3732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4.000</w:t>
            </w:r>
          </w:p>
        </w:tc>
        <w:tc>
          <w:tcPr>
            <w:tcW w:w="341" w:type="pct"/>
            <w:vAlign w:val="center"/>
          </w:tcPr>
          <w:p w14:paraId="6F2DAF99" w14:textId="466E8532" w:rsidR="0006207F" w:rsidRPr="00DB58C2" w:rsidRDefault="0006207F" w:rsidP="00C3732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4.000</w:t>
            </w:r>
          </w:p>
        </w:tc>
        <w:tc>
          <w:tcPr>
            <w:tcW w:w="551" w:type="pct"/>
            <w:vMerge/>
            <w:shd w:val="clear" w:color="auto" w:fill="C4BD98" w:themeFill="background2" w:themeFillShade="BF"/>
            <w:vAlign w:val="center"/>
          </w:tcPr>
          <w:p w14:paraId="46B685CE" w14:textId="77777777" w:rsidR="0006207F" w:rsidRPr="00DB58C2" w:rsidRDefault="0006207F" w:rsidP="00706B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p>
        </w:tc>
        <w:tc>
          <w:tcPr>
            <w:tcW w:w="401" w:type="pct"/>
            <w:vMerge/>
            <w:vAlign w:val="center"/>
          </w:tcPr>
          <w:p w14:paraId="6338082D" w14:textId="77777777" w:rsidR="0006207F" w:rsidRPr="00DB58C2" w:rsidRDefault="0006207F" w:rsidP="00706B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p>
        </w:tc>
        <w:tc>
          <w:tcPr>
            <w:tcW w:w="401" w:type="pct"/>
            <w:vMerge/>
            <w:vAlign w:val="center"/>
          </w:tcPr>
          <w:p w14:paraId="779E861A" w14:textId="77777777" w:rsidR="0006207F" w:rsidRPr="00DB58C2" w:rsidRDefault="0006207F" w:rsidP="00706B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p>
        </w:tc>
        <w:tc>
          <w:tcPr>
            <w:tcW w:w="401" w:type="pct"/>
            <w:vMerge/>
            <w:vAlign w:val="center"/>
          </w:tcPr>
          <w:p w14:paraId="178B98E5" w14:textId="77777777" w:rsidR="0006207F" w:rsidRPr="00DB58C2" w:rsidRDefault="0006207F" w:rsidP="00706B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p>
        </w:tc>
        <w:tc>
          <w:tcPr>
            <w:tcW w:w="401" w:type="pct"/>
            <w:vMerge/>
            <w:vAlign w:val="center"/>
          </w:tcPr>
          <w:p w14:paraId="61754FFF" w14:textId="77777777" w:rsidR="0006207F" w:rsidRPr="00DB58C2" w:rsidRDefault="0006207F" w:rsidP="00706B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p>
        </w:tc>
        <w:tc>
          <w:tcPr>
            <w:tcW w:w="398" w:type="pct"/>
            <w:vMerge/>
            <w:vAlign w:val="center"/>
          </w:tcPr>
          <w:p w14:paraId="6C8ADC6D" w14:textId="77777777" w:rsidR="0006207F" w:rsidRPr="00DB58C2" w:rsidRDefault="0006207F" w:rsidP="00706B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p>
        </w:tc>
      </w:tr>
      <w:tr w:rsidR="00706B8A" w:rsidRPr="00DB58C2" w14:paraId="0A550701" w14:textId="77777777" w:rsidTr="00C3732A">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036F9D65" w14:textId="16EECFE8" w:rsidR="00706B8A" w:rsidRPr="00DB58C2" w:rsidRDefault="00706B8A" w:rsidP="00706B8A">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A203304 Potpore Općinskom savezu udruga u sportu</w:t>
            </w:r>
          </w:p>
        </w:tc>
        <w:tc>
          <w:tcPr>
            <w:tcW w:w="377" w:type="pct"/>
            <w:vAlign w:val="center"/>
          </w:tcPr>
          <w:p w14:paraId="6BF5D7BF" w14:textId="2EA4FB57" w:rsidR="00706B8A" w:rsidRPr="00DB58C2" w:rsidRDefault="00273522" w:rsidP="00C3732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w:t>
            </w:r>
          </w:p>
        </w:tc>
        <w:tc>
          <w:tcPr>
            <w:tcW w:w="377" w:type="pct"/>
            <w:vAlign w:val="center"/>
          </w:tcPr>
          <w:p w14:paraId="5162B318" w14:textId="46A58182" w:rsidR="00706B8A" w:rsidRPr="00DB58C2" w:rsidRDefault="00273522" w:rsidP="00C3732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w:t>
            </w:r>
          </w:p>
        </w:tc>
        <w:tc>
          <w:tcPr>
            <w:tcW w:w="377" w:type="pct"/>
            <w:vAlign w:val="center"/>
          </w:tcPr>
          <w:p w14:paraId="527D9189" w14:textId="335C41B0" w:rsidR="00706B8A" w:rsidRPr="00DB58C2" w:rsidRDefault="00273522" w:rsidP="00C3732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w:t>
            </w:r>
          </w:p>
        </w:tc>
        <w:tc>
          <w:tcPr>
            <w:tcW w:w="377" w:type="pct"/>
            <w:vAlign w:val="center"/>
          </w:tcPr>
          <w:p w14:paraId="36450B3D" w14:textId="01C0FF7D" w:rsidR="00706B8A" w:rsidRPr="00DB58C2" w:rsidRDefault="00273522" w:rsidP="00C3732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w:t>
            </w:r>
          </w:p>
        </w:tc>
        <w:tc>
          <w:tcPr>
            <w:tcW w:w="341" w:type="pct"/>
            <w:vAlign w:val="center"/>
          </w:tcPr>
          <w:p w14:paraId="11CCEE2B" w14:textId="1F65AB5F" w:rsidR="00706B8A" w:rsidRPr="00DB58C2" w:rsidRDefault="00273522" w:rsidP="00C3732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w:t>
            </w:r>
          </w:p>
        </w:tc>
        <w:tc>
          <w:tcPr>
            <w:tcW w:w="551" w:type="pct"/>
            <w:shd w:val="clear" w:color="auto" w:fill="C4BD98" w:themeFill="background2" w:themeFillShade="BF"/>
            <w:vAlign w:val="center"/>
          </w:tcPr>
          <w:p w14:paraId="7DD99446" w14:textId="43920231" w:rsidR="00706B8A" w:rsidRPr="00DB58C2" w:rsidRDefault="0006207F" w:rsidP="00706B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dodijeljenih potpora</w:t>
            </w:r>
          </w:p>
        </w:tc>
        <w:tc>
          <w:tcPr>
            <w:tcW w:w="401" w:type="pct"/>
            <w:vAlign w:val="center"/>
          </w:tcPr>
          <w:p w14:paraId="1F1A4B86" w14:textId="68E10CE0" w:rsidR="00706B8A" w:rsidRPr="00DB58C2" w:rsidRDefault="00B04E33" w:rsidP="00706B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4ED02487" w14:textId="1CB7ED0E" w:rsidR="00706B8A" w:rsidRPr="00DB58C2" w:rsidRDefault="00B04E33" w:rsidP="00706B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22162882" w14:textId="570DF957" w:rsidR="00706B8A" w:rsidRPr="00DB58C2" w:rsidRDefault="00B04E33" w:rsidP="00706B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471CD86C" w14:textId="4E2374D7" w:rsidR="00706B8A" w:rsidRPr="00DB58C2" w:rsidRDefault="00B04E33" w:rsidP="00706B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398" w:type="pct"/>
            <w:vAlign w:val="center"/>
          </w:tcPr>
          <w:p w14:paraId="38A76EDE" w14:textId="41464E12" w:rsidR="00706B8A" w:rsidRPr="00DB58C2" w:rsidRDefault="00B04E33" w:rsidP="00706B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r>
    </w:tbl>
    <w:p w14:paraId="36D28D5D" w14:textId="77777777" w:rsidR="008A22C0" w:rsidRPr="00DB58C2" w:rsidRDefault="008A22C0" w:rsidP="00793A6D">
      <w:pPr>
        <w:tabs>
          <w:tab w:val="left" w:pos="2580"/>
        </w:tabs>
        <w:rPr>
          <w:rFonts w:ascii="Arial Narrow" w:eastAsia="Calibri" w:hAnsi="Arial Narrow" w:cs="Times New Roman"/>
          <w:sz w:val="24"/>
          <w:szCs w:val="24"/>
        </w:rPr>
        <w:sectPr w:rsidR="008A22C0" w:rsidRPr="00DB58C2" w:rsidSect="00A34F96">
          <w:pgSz w:w="16838" w:h="11906" w:orient="landscape"/>
          <w:pgMar w:top="1417" w:right="1417" w:bottom="1417" w:left="1417" w:header="708" w:footer="708" w:gutter="0"/>
          <w:cols w:space="708"/>
          <w:titlePg/>
          <w:docGrid w:linePitch="360"/>
        </w:sectPr>
      </w:pPr>
    </w:p>
    <w:tbl>
      <w:tblPr>
        <w:tblStyle w:val="Tablicareetke4-isticanje51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2401"/>
        <w:gridCol w:w="1551"/>
        <w:gridCol w:w="3048"/>
        <w:gridCol w:w="437"/>
        <w:gridCol w:w="2189"/>
        <w:gridCol w:w="2191"/>
        <w:gridCol w:w="2177"/>
      </w:tblGrid>
      <w:tr w:rsidR="0014766B" w:rsidRPr="00DB58C2" w14:paraId="1D730D8F" w14:textId="77777777" w:rsidTr="00B64D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tcPr>
          <w:p w14:paraId="4685FE21" w14:textId="71C271E9" w:rsidR="0014766B" w:rsidRPr="00DB58C2" w:rsidRDefault="0014766B" w:rsidP="0014766B">
            <w:pPr>
              <w:rPr>
                <w:rFonts w:ascii="Arial Narrow" w:eastAsia="Calibri" w:hAnsi="Arial Narrow" w:cs="Times New Roman"/>
                <w:sz w:val="20"/>
                <w:szCs w:val="20"/>
              </w:rPr>
            </w:pPr>
            <w:r w:rsidRPr="00DB58C2">
              <w:rPr>
                <w:rFonts w:ascii="Arial Narrow" w:hAnsi="Arial Narrow"/>
                <w:sz w:val="20"/>
                <w:szCs w:val="20"/>
              </w:rPr>
              <w:lastRenderedPageBreak/>
              <w:t>STRATEŠKI CILJ 2. POBOLJŠANJE KVALITETE ŽIVOTA ULAGANJEM U KOMUNALNU, PROMETNU I DRUŠTVENU INFRASTRUKTURU</w:t>
            </w:r>
          </w:p>
        </w:tc>
      </w:tr>
      <w:tr w:rsidR="0014766B" w:rsidRPr="00DB58C2" w14:paraId="4CD57C8F" w14:textId="77777777" w:rsidTr="00B64D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Pr>
          <w:p w14:paraId="61DBEB0F" w14:textId="42A33D08" w:rsidR="0014766B" w:rsidRPr="00DB58C2" w:rsidRDefault="0014766B" w:rsidP="0014766B">
            <w:pPr>
              <w:rPr>
                <w:rFonts w:ascii="Arial Narrow" w:eastAsia="Calibri" w:hAnsi="Arial Narrow" w:cs="Times New Roman"/>
                <w:sz w:val="20"/>
                <w:szCs w:val="20"/>
              </w:rPr>
            </w:pPr>
            <w:r w:rsidRPr="00DB58C2">
              <w:rPr>
                <w:rFonts w:ascii="Arial Narrow" w:hAnsi="Arial Narrow"/>
                <w:sz w:val="20"/>
                <w:szCs w:val="20"/>
              </w:rPr>
              <w:t>PRIORITET 2.3. Promicanje socijalne uključivosti i odgovornosti te unaprjeđenje učinkovitosti i jačanje kapaciteta javne samouprave i ustanova</w:t>
            </w:r>
          </w:p>
        </w:tc>
      </w:tr>
      <w:tr w:rsidR="008A22C0" w:rsidRPr="00DB58C2" w14:paraId="7FEE0871" w14:textId="77777777" w:rsidTr="002356AA">
        <w:tc>
          <w:tcPr>
            <w:cnfStyle w:val="001000000000" w:firstRow="0" w:lastRow="0" w:firstColumn="1" w:lastColumn="0" w:oddVBand="0" w:evenVBand="0" w:oddHBand="0" w:evenHBand="0" w:firstRowFirstColumn="0" w:firstRowLastColumn="0" w:lastRowFirstColumn="0" w:lastRowLastColumn="0"/>
            <w:tcW w:w="858" w:type="pct"/>
            <w:shd w:val="clear" w:color="auto" w:fill="C4BD98" w:themeFill="background2" w:themeFillShade="BF"/>
            <w:vAlign w:val="center"/>
          </w:tcPr>
          <w:p w14:paraId="3518592F" w14:textId="77777777" w:rsidR="008A22C0" w:rsidRPr="00DB58C2" w:rsidRDefault="008A22C0" w:rsidP="002356AA">
            <w:pPr>
              <w:jc w:val="center"/>
              <w:rPr>
                <w:rFonts w:ascii="Arial Narrow" w:eastAsia="Calibri" w:hAnsi="Arial Narrow" w:cs="Times New Roman"/>
                <w:color w:val="000000" w:themeColor="text1"/>
                <w:sz w:val="20"/>
                <w:szCs w:val="20"/>
              </w:rPr>
            </w:pPr>
            <w:r w:rsidRPr="00DB58C2">
              <w:rPr>
                <w:rFonts w:ascii="Arial Narrow" w:eastAsia="Calibri" w:hAnsi="Arial Narrow" w:cs="Times New Roman"/>
                <w:color w:val="000000" w:themeColor="text1"/>
                <w:sz w:val="20"/>
                <w:szCs w:val="20"/>
              </w:rPr>
              <w:t>Naziv mjere</w:t>
            </w:r>
          </w:p>
        </w:tc>
        <w:tc>
          <w:tcPr>
            <w:tcW w:w="1799" w:type="pct"/>
            <w:gridSpan w:val="3"/>
            <w:shd w:val="clear" w:color="auto" w:fill="C4BD98" w:themeFill="background2" w:themeFillShade="BF"/>
            <w:vAlign w:val="center"/>
          </w:tcPr>
          <w:p w14:paraId="022234BF"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Svrha mjere</w:t>
            </w:r>
          </w:p>
        </w:tc>
        <w:tc>
          <w:tcPr>
            <w:tcW w:w="782" w:type="pct"/>
            <w:shd w:val="clear" w:color="auto" w:fill="C4BD98" w:themeFill="background2" w:themeFillShade="BF"/>
            <w:vAlign w:val="center"/>
          </w:tcPr>
          <w:p w14:paraId="714FAE16"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Oznaka vrste mjere; reformske (R)</w:t>
            </w:r>
          </w:p>
          <w:p w14:paraId="18D68365"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 xml:space="preserve">investicijske (I)  </w:t>
            </w:r>
          </w:p>
          <w:p w14:paraId="754E409A" w14:textId="787B87D7" w:rsidR="008A22C0"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ostale (O)</w:t>
            </w:r>
          </w:p>
        </w:tc>
        <w:tc>
          <w:tcPr>
            <w:tcW w:w="783" w:type="pct"/>
            <w:shd w:val="clear" w:color="auto" w:fill="C4BD98" w:themeFill="background2" w:themeFillShade="BF"/>
            <w:vAlign w:val="center"/>
          </w:tcPr>
          <w:p w14:paraId="56113D25"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zelenoj tranziciji</w:t>
            </w:r>
          </w:p>
        </w:tc>
        <w:tc>
          <w:tcPr>
            <w:tcW w:w="778" w:type="pct"/>
            <w:shd w:val="clear" w:color="auto" w:fill="C4BD98" w:themeFill="background2" w:themeFillShade="BF"/>
            <w:vAlign w:val="center"/>
          </w:tcPr>
          <w:p w14:paraId="6E63A641"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digitalnoj transformaciji</w:t>
            </w:r>
          </w:p>
        </w:tc>
      </w:tr>
      <w:tr w:rsidR="008A22C0" w:rsidRPr="00DB58C2" w14:paraId="380895E3"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58" w:type="pct"/>
            <w:vAlign w:val="center"/>
          </w:tcPr>
          <w:p w14:paraId="69C6C891" w14:textId="418013D7" w:rsidR="008A22C0" w:rsidRPr="00DB58C2" w:rsidRDefault="0014766B" w:rsidP="002356AA">
            <w:pPr>
              <w:rPr>
                <w:rFonts w:ascii="Arial Narrow" w:eastAsia="Calibri" w:hAnsi="Arial Narrow" w:cs="Times New Roman"/>
                <w:b w:val="0"/>
                <w:bCs w:val="0"/>
                <w:sz w:val="20"/>
                <w:szCs w:val="20"/>
              </w:rPr>
            </w:pPr>
            <w:r w:rsidRPr="00DB58C2">
              <w:rPr>
                <w:rFonts w:ascii="Arial Narrow" w:eastAsia="Calibri" w:hAnsi="Arial Narrow" w:cs="Times New Roman"/>
                <w:b w:val="0"/>
                <w:bCs w:val="0"/>
                <w:sz w:val="20"/>
                <w:szCs w:val="20"/>
              </w:rPr>
              <w:t>Mjera 2.3.2. Jačanje kapaciteta Općine Mljet za digitalno poslovanje te poticanje suradnje s javnim i privatnim sektorom</w:t>
            </w:r>
          </w:p>
        </w:tc>
        <w:tc>
          <w:tcPr>
            <w:tcW w:w="1799" w:type="pct"/>
            <w:gridSpan w:val="3"/>
            <w:vAlign w:val="center"/>
          </w:tcPr>
          <w:p w14:paraId="0A0943B6" w14:textId="5B9E007E" w:rsidR="008A22C0" w:rsidRPr="00DB58C2" w:rsidRDefault="00047CF1" w:rsidP="002356AA">
            <w:pPr>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Cilj ove mjere je unaprijediti digitalne kapacitete Općine</w:t>
            </w:r>
            <w:r w:rsidR="009C4441" w:rsidRPr="00DB58C2">
              <w:rPr>
                <w:rFonts w:ascii="Arial Narrow" w:eastAsia="Calibri" w:hAnsi="Arial Narrow" w:cs="Times New Roman"/>
                <w:sz w:val="20"/>
                <w:szCs w:val="20"/>
              </w:rPr>
              <w:t xml:space="preserve"> Mljet</w:t>
            </w:r>
            <w:r w:rsidRPr="00DB58C2">
              <w:rPr>
                <w:rFonts w:ascii="Arial Narrow" w:eastAsia="Calibri" w:hAnsi="Arial Narrow" w:cs="Times New Roman"/>
                <w:sz w:val="20"/>
                <w:szCs w:val="20"/>
              </w:rPr>
              <w:t xml:space="preserve"> radi učinkovitijeg, transparentnijeg i bržeg pružanja javnih usluga, kao i potaknuti razvoj partnerstva s javnim i privatnim sektorom. Mjera doprinosi modernizaciji općinske uprave, olakšava komunikaciju s građanima i poduzetnicima te stvara preduvjete za digitalnu i gospodarsku transformaciju lokalne zajednice.</w:t>
            </w:r>
          </w:p>
        </w:tc>
        <w:tc>
          <w:tcPr>
            <w:tcW w:w="782" w:type="pct"/>
            <w:vAlign w:val="center"/>
          </w:tcPr>
          <w:p w14:paraId="20775936" w14:textId="34D5F8B5"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O</w:t>
            </w:r>
          </w:p>
        </w:tc>
        <w:tc>
          <w:tcPr>
            <w:tcW w:w="783" w:type="pct"/>
            <w:vAlign w:val="center"/>
          </w:tcPr>
          <w:p w14:paraId="1DA63A05" w14:textId="60BFE808"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c>
          <w:tcPr>
            <w:tcW w:w="778" w:type="pct"/>
            <w:vAlign w:val="center"/>
          </w:tcPr>
          <w:p w14:paraId="0D0C9DA6" w14:textId="44009E0A"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DA</w:t>
            </w:r>
          </w:p>
        </w:tc>
      </w:tr>
      <w:tr w:rsidR="008A22C0" w:rsidRPr="00DB58C2" w14:paraId="123FB8DB"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3C6B023A" w14:textId="77777777" w:rsidR="008A22C0" w:rsidRPr="00DB58C2" w:rsidRDefault="008A22C0" w:rsidP="002356AA">
            <w:pPr>
              <w:jc w:val="right"/>
              <w:rPr>
                <w:rFonts w:ascii="Arial Narrow" w:eastAsia="Calibri" w:hAnsi="Arial Narrow" w:cs="Times New Roman"/>
                <w:b w:val="0"/>
                <w:bCs w:val="0"/>
                <w:sz w:val="20"/>
                <w:szCs w:val="20"/>
              </w:rPr>
            </w:pPr>
            <w:r w:rsidRPr="00DB58C2">
              <w:rPr>
                <w:rFonts w:ascii="Arial Narrow" w:eastAsia="Calibri" w:hAnsi="Arial Narrow" w:cs="Times New Roman"/>
                <w:sz w:val="20"/>
                <w:szCs w:val="20"/>
              </w:rPr>
              <w:t>Planirani rok provedbe mjere</w:t>
            </w:r>
          </w:p>
        </w:tc>
        <w:tc>
          <w:tcPr>
            <w:tcW w:w="1561" w:type="pct"/>
            <w:gridSpan w:val="2"/>
            <w:vAlign w:val="center"/>
          </w:tcPr>
          <w:p w14:paraId="70413FF6" w14:textId="161D6A4C" w:rsidR="008A22C0" w:rsidRPr="00DB58C2" w:rsidRDefault="00023400" w:rsidP="009744B5">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0E6EED" w:rsidRPr="00DB58C2">
              <w:rPr>
                <w:rFonts w:ascii="Arial Narrow" w:eastAsia="Calibri" w:hAnsi="Arial Narrow" w:cs="Times New Roman"/>
                <w:sz w:val="20"/>
                <w:szCs w:val="20"/>
              </w:rPr>
              <w:t xml:space="preserve">2029. </w:t>
            </w:r>
          </w:p>
        </w:tc>
      </w:tr>
      <w:tr w:rsidR="008A22C0" w:rsidRPr="00DB58C2" w14:paraId="3C7FC991"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31A36008" w14:textId="77777777" w:rsidR="008A22C0" w:rsidRPr="00DB58C2" w:rsidRDefault="008A22C0" w:rsidP="002356AA">
            <w:pPr>
              <w:jc w:val="right"/>
              <w:rPr>
                <w:rFonts w:ascii="Arial Narrow" w:eastAsia="Calibri" w:hAnsi="Arial Narrow" w:cs="Times New Roman"/>
                <w:sz w:val="20"/>
                <w:szCs w:val="20"/>
              </w:rPr>
            </w:pPr>
            <w:r w:rsidRPr="00DB58C2">
              <w:rPr>
                <w:rFonts w:ascii="Arial Narrow" w:eastAsia="Calibri" w:hAnsi="Arial Narrow" w:cs="Times New Roman"/>
                <w:sz w:val="20"/>
                <w:szCs w:val="20"/>
              </w:rPr>
              <w:t>Procijenjeni trošak provedbe mjere (u EUR)</w:t>
            </w:r>
          </w:p>
        </w:tc>
        <w:tc>
          <w:tcPr>
            <w:tcW w:w="1561" w:type="pct"/>
            <w:gridSpan w:val="2"/>
            <w:vAlign w:val="center"/>
          </w:tcPr>
          <w:p w14:paraId="63A7EEC4" w14:textId="5643EF6A" w:rsidR="008A22C0" w:rsidRPr="00DB58C2" w:rsidRDefault="009B6867" w:rsidP="009744B5">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60</w:t>
            </w:r>
            <w:r w:rsidR="000E6EED" w:rsidRPr="00DB58C2">
              <w:rPr>
                <w:rFonts w:ascii="Arial Narrow" w:eastAsia="Calibri" w:hAnsi="Arial Narrow" w:cs="Times New Roman"/>
                <w:sz w:val="20"/>
                <w:szCs w:val="20"/>
              </w:rPr>
              <w:t>.000</w:t>
            </w:r>
          </w:p>
        </w:tc>
      </w:tr>
      <w:tr w:rsidR="008A22C0" w:rsidRPr="00DB58C2" w14:paraId="39ECC700"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shd w:val="clear" w:color="auto" w:fill="948955" w:themeFill="background2" w:themeFillShade="80"/>
            <w:vAlign w:val="center"/>
          </w:tcPr>
          <w:p w14:paraId="7D49744D" w14:textId="77777777" w:rsidR="008A22C0" w:rsidRPr="00DB58C2" w:rsidRDefault="008A22C0"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4"/>
                <w:szCs w:val="24"/>
              </w:rPr>
              <w:t xml:space="preserve"> </w:t>
            </w:r>
            <w:r w:rsidRPr="00DB58C2">
              <w:rPr>
                <w:rFonts w:ascii="Arial Narrow" w:eastAsia="Calibri" w:hAnsi="Arial Narrow" w:cs="Times New Roman"/>
                <w:color w:val="FFFFFF" w:themeColor="background1"/>
                <w:sz w:val="20"/>
                <w:szCs w:val="20"/>
              </w:rPr>
              <w:t>Popis ključnih aktivnosti za provedbu mjere</w:t>
            </w:r>
          </w:p>
        </w:tc>
        <w:tc>
          <w:tcPr>
            <w:tcW w:w="2499" w:type="pct"/>
            <w:gridSpan w:val="4"/>
            <w:shd w:val="clear" w:color="auto" w:fill="948955" w:themeFill="background2" w:themeFillShade="80"/>
            <w:vAlign w:val="center"/>
          </w:tcPr>
          <w:p w14:paraId="05FF9B12"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Rokovi</w:t>
            </w:r>
          </w:p>
        </w:tc>
      </w:tr>
      <w:tr w:rsidR="008A22C0" w:rsidRPr="00DB58C2" w14:paraId="5F0F1557"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4B9B0D16" w14:textId="7B90812F" w:rsidR="008A22C0" w:rsidRPr="00DB58C2" w:rsidRDefault="00023400" w:rsidP="002356AA">
            <w:pPr>
              <w:rPr>
                <w:rFonts w:ascii="Arial Narrow" w:eastAsia="Calibri" w:hAnsi="Arial Narrow" w:cs="Times New Roman"/>
                <w:b w:val="0"/>
                <w:bCs w:val="0"/>
                <w:sz w:val="20"/>
                <w:szCs w:val="20"/>
              </w:rPr>
            </w:pPr>
            <w:r>
              <w:rPr>
                <w:rFonts w:ascii="Arial Narrow" w:eastAsia="Calibri" w:hAnsi="Arial Narrow" w:cs="Times New Roman"/>
                <w:b w:val="0"/>
                <w:bCs w:val="0"/>
                <w:sz w:val="20"/>
                <w:szCs w:val="20"/>
              </w:rPr>
              <w:t>J</w:t>
            </w:r>
            <w:r w:rsidRPr="00B67F42">
              <w:rPr>
                <w:rFonts w:ascii="Arial Narrow" w:eastAsia="Calibri" w:hAnsi="Arial Narrow" w:cs="Times New Roman"/>
                <w:b w:val="0"/>
                <w:bCs w:val="0"/>
                <w:sz w:val="20"/>
                <w:szCs w:val="20"/>
              </w:rPr>
              <w:t>ačanje kompetencija i unaprjeđenje sustava lokalne uprave</w:t>
            </w:r>
          </w:p>
        </w:tc>
        <w:tc>
          <w:tcPr>
            <w:tcW w:w="2499" w:type="pct"/>
            <w:gridSpan w:val="4"/>
            <w:vAlign w:val="center"/>
          </w:tcPr>
          <w:p w14:paraId="1651E6C7" w14:textId="048B7106" w:rsidR="008A22C0" w:rsidRPr="00DB58C2" w:rsidRDefault="00023400"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0E6EED" w:rsidRPr="00DB58C2">
              <w:rPr>
                <w:rFonts w:ascii="Arial Narrow" w:eastAsia="Calibri" w:hAnsi="Arial Narrow" w:cs="Times New Roman"/>
                <w:sz w:val="20"/>
                <w:szCs w:val="20"/>
              </w:rPr>
              <w:t xml:space="preserve">2029. </w:t>
            </w:r>
          </w:p>
        </w:tc>
      </w:tr>
      <w:tr w:rsidR="008A22C0" w:rsidRPr="00DB58C2" w14:paraId="650FC6F3"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shd w:val="clear" w:color="auto" w:fill="948955" w:themeFill="background2" w:themeFillShade="80"/>
            <w:vAlign w:val="center"/>
          </w:tcPr>
          <w:p w14:paraId="2AE96048" w14:textId="77777777" w:rsidR="008A22C0" w:rsidRPr="00DB58C2" w:rsidRDefault="008A22C0"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0"/>
                <w:szCs w:val="20"/>
              </w:rPr>
              <w:t>Izvor</w:t>
            </w:r>
          </w:p>
        </w:tc>
        <w:tc>
          <w:tcPr>
            <w:tcW w:w="3588" w:type="pct"/>
            <w:gridSpan w:val="5"/>
            <w:shd w:val="clear" w:color="auto" w:fill="948955" w:themeFill="background2" w:themeFillShade="80"/>
            <w:vAlign w:val="center"/>
          </w:tcPr>
          <w:p w14:paraId="561F6B6B"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Poveznica s programskom klasifikacijom</w:t>
            </w:r>
          </w:p>
          <w:p w14:paraId="0E68C9BB"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color w:val="FFFFFF" w:themeColor="background1"/>
                <w:sz w:val="20"/>
                <w:szCs w:val="20"/>
              </w:rPr>
            </w:pPr>
            <w:r w:rsidRPr="00DB58C2">
              <w:rPr>
                <w:rFonts w:ascii="Arial Narrow" w:eastAsia="Calibri" w:hAnsi="Arial Narrow" w:cs="Times New Roman"/>
                <w:b/>
                <w:bCs/>
                <w:color w:val="FFFFFF" w:themeColor="background1"/>
                <w:sz w:val="20"/>
                <w:szCs w:val="20"/>
              </w:rPr>
              <w:t>(oznaka i naziv)</w:t>
            </w:r>
          </w:p>
        </w:tc>
      </w:tr>
      <w:tr w:rsidR="00923BF4" w:rsidRPr="00DB58C2" w14:paraId="70C4B2C3" w14:textId="77777777" w:rsidTr="00923BF4">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412" w:type="pct"/>
            <w:gridSpan w:val="2"/>
            <w:vMerge w:val="restart"/>
            <w:vAlign w:val="center"/>
          </w:tcPr>
          <w:p w14:paraId="29504513" w14:textId="77777777" w:rsidR="00923BF4" w:rsidRPr="00DB58C2" w:rsidRDefault="00923BF4"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Proračunski program</w:t>
            </w:r>
          </w:p>
        </w:tc>
        <w:tc>
          <w:tcPr>
            <w:tcW w:w="3588" w:type="pct"/>
            <w:gridSpan w:val="5"/>
            <w:vAlign w:val="center"/>
          </w:tcPr>
          <w:p w14:paraId="0776B9DB" w14:textId="1CA436EA" w:rsidR="00923BF4" w:rsidRPr="00DB58C2" w:rsidRDefault="00923BF4"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2010 Redovan rad Jedinstvenog upravnog odjela</w:t>
            </w:r>
          </w:p>
        </w:tc>
      </w:tr>
      <w:tr w:rsidR="00923BF4" w:rsidRPr="00DB58C2" w14:paraId="313B3858" w14:textId="77777777" w:rsidTr="002356AA">
        <w:trPr>
          <w:trHeight w:val="144"/>
        </w:trPr>
        <w:tc>
          <w:tcPr>
            <w:cnfStyle w:val="001000000000" w:firstRow="0" w:lastRow="0" w:firstColumn="1" w:lastColumn="0" w:oddVBand="0" w:evenVBand="0" w:oddHBand="0" w:evenHBand="0" w:firstRowFirstColumn="0" w:firstRowLastColumn="0" w:lastRowFirstColumn="0" w:lastRowLastColumn="0"/>
            <w:tcW w:w="1412" w:type="pct"/>
            <w:gridSpan w:val="2"/>
            <w:vMerge/>
            <w:vAlign w:val="center"/>
          </w:tcPr>
          <w:p w14:paraId="11581851" w14:textId="77777777" w:rsidR="00923BF4" w:rsidRPr="00DB58C2" w:rsidRDefault="00923BF4" w:rsidP="002356AA">
            <w:pPr>
              <w:rPr>
                <w:rFonts w:ascii="Arial Narrow" w:eastAsia="Calibri" w:hAnsi="Arial Narrow" w:cs="Times New Roman"/>
                <w:sz w:val="20"/>
                <w:szCs w:val="20"/>
              </w:rPr>
            </w:pPr>
          </w:p>
        </w:tc>
        <w:tc>
          <w:tcPr>
            <w:tcW w:w="3588" w:type="pct"/>
            <w:gridSpan w:val="5"/>
            <w:vAlign w:val="center"/>
          </w:tcPr>
          <w:p w14:paraId="7BA98409" w14:textId="02D8737D" w:rsidR="00923BF4" w:rsidRPr="00DB58C2" w:rsidRDefault="00923BF4" w:rsidP="002356AA">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2082 Izrada dokumenta za komunalno opremanje prostora</w:t>
            </w:r>
          </w:p>
        </w:tc>
      </w:tr>
      <w:tr w:rsidR="008A22C0" w:rsidRPr="00DB58C2" w14:paraId="3CDF61FB"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450AE97C" w14:textId="509E0C3E" w:rsidR="008A22C0" w:rsidRPr="00DB58C2" w:rsidRDefault="00DE7865"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Izvor financiranja</w:t>
            </w:r>
          </w:p>
        </w:tc>
        <w:tc>
          <w:tcPr>
            <w:tcW w:w="3588" w:type="pct"/>
            <w:gridSpan w:val="5"/>
            <w:vAlign w:val="center"/>
          </w:tcPr>
          <w:p w14:paraId="721F3F40" w14:textId="77777777" w:rsidR="00023400" w:rsidRPr="00023400" w:rsidRDefault="00023400" w:rsidP="00023400">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023400">
              <w:rPr>
                <w:rFonts w:ascii="Arial Narrow" w:eastAsia="Calibri" w:hAnsi="Arial Narrow" w:cs="Times New Roman"/>
                <w:sz w:val="20"/>
                <w:szCs w:val="20"/>
              </w:rPr>
              <w:t>A201002 Nabava opreme, računalnih programa i druge imovine za potrebe JUO</w:t>
            </w:r>
          </w:p>
          <w:p w14:paraId="4EAC239F" w14:textId="33CA61BA" w:rsidR="008A22C0" w:rsidRPr="00DB58C2" w:rsidRDefault="00023400" w:rsidP="00023400">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023400">
              <w:rPr>
                <w:rFonts w:ascii="Arial Narrow" w:eastAsia="Calibri" w:hAnsi="Arial Narrow" w:cs="Times New Roman"/>
                <w:sz w:val="20"/>
                <w:szCs w:val="20"/>
              </w:rPr>
              <w:t>K208209 Izrada različitih aplikacija, elaborata, vještačenja i procjena</w:t>
            </w:r>
          </w:p>
        </w:tc>
      </w:tr>
    </w:tbl>
    <w:tbl>
      <w:tblPr>
        <w:tblStyle w:val="Tablicareetke4-isticanje5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1675"/>
        <w:gridCol w:w="1055"/>
        <w:gridCol w:w="1055"/>
        <w:gridCol w:w="1055"/>
        <w:gridCol w:w="1055"/>
        <w:gridCol w:w="955"/>
        <w:gridCol w:w="1542"/>
        <w:gridCol w:w="1122"/>
        <w:gridCol w:w="1122"/>
        <w:gridCol w:w="1122"/>
        <w:gridCol w:w="1122"/>
        <w:gridCol w:w="1114"/>
      </w:tblGrid>
      <w:tr w:rsidR="008A22C0" w:rsidRPr="00DB58C2" w14:paraId="5ABE09D9" w14:textId="77777777" w:rsidTr="000E6EED">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598" w:type="pct"/>
            <w:vMerge w:val="restart"/>
            <w:tcBorders>
              <w:top w:val="none" w:sz="0" w:space="0" w:color="auto"/>
              <w:left w:val="none" w:sz="0" w:space="0" w:color="auto"/>
              <w:bottom w:val="none" w:sz="0" w:space="0" w:color="auto"/>
              <w:right w:val="none" w:sz="0" w:space="0" w:color="auto"/>
            </w:tcBorders>
            <w:vAlign w:val="center"/>
          </w:tcPr>
          <w:p w14:paraId="60BE9E24" w14:textId="1BE46917" w:rsidR="008A22C0" w:rsidRPr="00DB58C2" w:rsidRDefault="008A22C0" w:rsidP="002A34C7">
            <w:pPr>
              <w:jc w:val="center"/>
              <w:rPr>
                <w:rFonts w:ascii="Arial Narrow" w:eastAsia="Calibri" w:hAnsi="Arial Narrow" w:cs="Arial"/>
                <w:b w:val="0"/>
                <w:bCs w:val="0"/>
                <w:sz w:val="20"/>
                <w:szCs w:val="20"/>
              </w:rPr>
            </w:pPr>
            <w:r w:rsidRPr="00DB58C2">
              <w:rPr>
                <w:rFonts w:ascii="Arial Narrow" w:eastAsia="Calibri" w:hAnsi="Arial Narrow" w:cs="Arial"/>
                <w:sz w:val="20"/>
                <w:szCs w:val="20"/>
              </w:rPr>
              <w:t>Aktivnost</w:t>
            </w:r>
          </w:p>
        </w:tc>
        <w:tc>
          <w:tcPr>
            <w:tcW w:w="1849" w:type="pct"/>
            <w:gridSpan w:val="5"/>
            <w:tcBorders>
              <w:top w:val="none" w:sz="0" w:space="0" w:color="auto"/>
              <w:left w:val="none" w:sz="0" w:space="0" w:color="auto"/>
              <w:bottom w:val="none" w:sz="0" w:space="0" w:color="auto"/>
              <w:right w:val="none" w:sz="0" w:space="0" w:color="auto"/>
            </w:tcBorders>
            <w:vAlign w:val="center"/>
          </w:tcPr>
          <w:p w14:paraId="4A5DC951" w14:textId="77777777" w:rsidR="00196A69"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Procjena troška provedbe aktivnosti</w:t>
            </w:r>
          </w:p>
          <w:p w14:paraId="3CA18B83" w14:textId="0B010D48" w:rsidR="008A22C0"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(u EUR)</w:t>
            </w:r>
          </w:p>
        </w:tc>
        <w:tc>
          <w:tcPr>
            <w:tcW w:w="2553" w:type="pct"/>
            <w:gridSpan w:val="6"/>
            <w:tcBorders>
              <w:top w:val="none" w:sz="0" w:space="0" w:color="auto"/>
              <w:left w:val="none" w:sz="0" w:space="0" w:color="auto"/>
              <w:bottom w:val="none" w:sz="0" w:space="0" w:color="auto"/>
              <w:right w:val="none" w:sz="0" w:space="0" w:color="auto"/>
            </w:tcBorders>
            <w:shd w:val="clear" w:color="auto" w:fill="DEDAC5" w:themeFill="background2" w:themeFillShade="E6"/>
            <w:vAlign w:val="center"/>
          </w:tcPr>
          <w:p w14:paraId="1C71F483" w14:textId="77777777" w:rsidR="008A22C0" w:rsidRPr="00DB58C2" w:rsidRDefault="008A22C0" w:rsidP="002356AA">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color w:val="auto"/>
                <w:sz w:val="20"/>
                <w:szCs w:val="20"/>
              </w:rPr>
              <w:t>POKAZATELJI REZULTATA</w:t>
            </w:r>
          </w:p>
        </w:tc>
      </w:tr>
      <w:tr w:rsidR="003A5037" w:rsidRPr="00DB58C2" w14:paraId="65AE1F72" w14:textId="77777777" w:rsidTr="000E6E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 w:type="pct"/>
            <w:vMerge/>
            <w:shd w:val="clear" w:color="auto" w:fill="C4BD98" w:themeFill="background2" w:themeFillShade="BF"/>
            <w:vAlign w:val="center"/>
          </w:tcPr>
          <w:p w14:paraId="478CB5E1" w14:textId="77777777" w:rsidR="003A5037" w:rsidRPr="00DB58C2" w:rsidRDefault="003A5037" w:rsidP="003A5037">
            <w:pPr>
              <w:jc w:val="center"/>
              <w:rPr>
                <w:rFonts w:ascii="Arial Narrow" w:eastAsia="Calibri" w:hAnsi="Arial Narrow" w:cs="Arial"/>
                <w:sz w:val="20"/>
                <w:szCs w:val="20"/>
              </w:rPr>
            </w:pPr>
          </w:p>
        </w:tc>
        <w:tc>
          <w:tcPr>
            <w:tcW w:w="377" w:type="pct"/>
            <w:vAlign w:val="center"/>
          </w:tcPr>
          <w:p w14:paraId="0B7EEFFD"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Proračun</w:t>
            </w:r>
          </w:p>
          <w:p w14:paraId="7E418E59" w14:textId="1FC963CD"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 (EUR)</w:t>
            </w:r>
          </w:p>
        </w:tc>
        <w:tc>
          <w:tcPr>
            <w:tcW w:w="377" w:type="pct"/>
            <w:vAlign w:val="center"/>
          </w:tcPr>
          <w:p w14:paraId="6D9E63F8"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562C90DC" w14:textId="706E23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 (EUR)</w:t>
            </w:r>
          </w:p>
        </w:tc>
        <w:tc>
          <w:tcPr>
            <w:tcW w:w="377" w:type="pct"/>
            <w:vAlign w:val="center"/>
          </w:tcPr>
          <w:p w14:paraId="3C8FCC73"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48DF9377" w14:textId="73A337D5"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 (EUR)</w:t>
            </w:r>
          </w:p>
        </w:tc>
        <w:tc>
          <w:tcPr>
            <w:tcW w:w="377" w:type="pct"/>
            <w:vAlign w:val="center"/>
          </w:tcPr>
          <w:p w14:paraId="784E7CED"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7931CBD6" w14:textId="761B8462"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341" w:type="pct"/>
            <w:vAlign w:val="center"/>
          </w:tcPr>
          <w:p w14:paraId="17B8EDC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07A0ED2F" w14:textId="2C8744BD"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551" w:type="pct"/>
            <w:shd w:val="clear" w:color="auto" w:fill="C4BD98" w:themeFill="background2" w:themeFillShade="BF"/>
            <w:vAlign w:val="center"/>
          </w:tcPr>
          <w:p w14:paraId="43B7DBF9"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bCs/>
                <w:sz w:val="20"/>
                <w:szCs w:val="20"/>
              </w:rPr>
            </w:pPr>
            <w:r w:rsidRPr="00DB58C2">
              <w:rPr>
                <w:rFonts w:ascii="Arial Narrow" w:eastAsia="Calibri" w:hAnsi="Arial Narrow" w:cs="Arial"/>
                <w:b/>
                <w:bCs/>
                <w:sz w:val="20"/>
                <w:szCs w:val="20"/>
              </w:rPr>
              <w:t>Naziv pokazatelja rezultata</w:t>
            </w:r>
          </w:p>
        </w:tc>
        <w:tc>
          <w:tcPr>
            <w:tcW w:w="401" w:type="pct"/>
            <w:vAlign w:val="center"/>
          </w:tcPr>
          <w:p w14:paraId="7F7EA643"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Početna vrijednost</w:t>
            </w:r>
          </w:p>
          <w:p w14:paraId="38BD4B21"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w:t>
            </w:r>
          </w:p>
        </w:tc>
        <w:tc>
          <w:tcPr>
            <w:tcW w:w="401" w:type="pct"/>
            <w:vAlign w:val="center"/>
          </w:tcPr>
          <w:p w14:paraId="50F81551"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5856A695"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w:t>
            </w:r>
          </w:p>
        </w:tc>
        <w:tc>
          <w:tcPr>
            <w:tcW w:w="401" w:type="pct"/>
            <w:vAlign w:val="center"/>
          </w:tcPr>
          <w:p w14:paraId="0F417A06"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5DF2EE20"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w:t>
            </w:r>
          </w:p>
        </w:tc>
        <w:tc>
          <w:tcPr>
            <w:tcW w:w="401" w:type="pct"/>
            <w:vAlign w:val="center"/>
          </w:tcPr>
          <w:p w14:paraId="4BA6396F"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42F6422C"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w:t>
            </w:r>
          </w:p>
        </w:tc>
        <w:tc>
          <w:tcPr>
            <w:tcW w:w="398" w:type="pct"/>
            <w:vAlign w:val="center"/>
          </w:tcPr>
          <w:p w14:paraId="7C556C9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74330E07"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(2029.)</w:t>
            </w:r>
          </w:p>
        </w:tc>
      </w:tr>
      <w:tr w:rsidR="009B6867" w:rsidRPr="00DB58C2" w14:paraId="64379597" w14:textId="77777777" w:rsidTr="009B6867">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63F950D2" w14:textId="1147DD3F" w:rsidR="009B6867" w:rsidRPr="00DB58C2" w:rsidRDefault="009B6867" w:rsidP="009B6867">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A201002 Nabava opreme, računalnih programa i druge imovine za potrebe JUO</w:t>
            </w:r>
          </w:p>
        </w:tc>
        <w:tc>
          <w:tcPr>
            <w:tcW w:w="377" w:type="pct"/>
            <w:vAlign w:val="center"/>
          </w:tcPr>
          <w:p w14:paraId="6E9E8485" w14:textId="7DE2E87F" w:rsidR="009B6867" w:rsidRPr="00DB58C2" w:rsidRDefault="009B6867" w:rsidP="009B686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4.000</w:t>
            </w:r>
          </w:p>
        </w:tc>
        <w:tc>
          <w:tcPr>
            <w:tcW w:w="377" w:type="pct"/>
            <w:vAlign w:val="center"/>
          </w:tcPr>
          <w:p w14:paraId="524EC24C" w14:textId="1099D9F3" w:rsidR="009B6867" w:rsidRPr="00DB58C2" w:rsidRDefault="009B6867" w:rsidP="009B686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4.000</w:t>
            </w:r>
          </w:p>
        </w:tc>
        <w:tc>
          <w:tcPr>
            <w:tcW w:w="377" w:type="pct"/>
            <w:vAlign w:val="center"/>
          </w:tcPr>
          <w:p w14:paraId="3280D1AD" w14:textId="6267890E" w:rsidR="009B6867" w:rsidRPr="00DB58C2" w:rsidRDefault="009B6867" w:rsidP="009B686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4.000</w:t>
            </w:r>
          </w:p>
        </w:tc>
        <w:tc>
          <w:tcPr>
            <w:tcW w:w="377" w:type="pct"/>
            <w:vAlign w:val="center"/>
          </w:tcPr>
          <w:p w14:paraId="12F89B30" w14:textId="1AB3E021" w:rsidR="009B6867" w:rsidRPr="00DB58C2" w:rsidRDefault="009B6867" w:rsidP="009B686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4.000</w:t>
            </w:r>
          </w:p>
        </w:tc>
        <w:tc>
          <w:tcPr>
            <w:tcW w:w="341" w:type="pct"/>
            <w:vAlign w:val="center"/>
          </w:tcPr>
          <w:p w14:paraId="666642E6" w14:textId="45A06FDD" w:rsidR="009B6867" w:rsidRPr="00DB58C2" w:rsidRDefault="009B6867" w:rsidP="009B686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4.000</w:t>
            </w:r>
          </w:p>
        </w:tc>
        <w:tc>
          <w:tcPr>
            <w:tcW w:w="551" w:type="pct"/>
            <w:shd w:val="clear" w:color="auto" w:fill="C4BD98" w:themeFill="background2" w:themeFillShade="BF"/>
            <w:vAlign w:val="center"/>
          </w:tcPr>
          <w:p w14:paraId="7C214FD0" w14:textId="19516EFC" w:rsidR="009B6867" w:rsidRPr="00DB58C2" w:rsidRDefault="00F85811" w:rsidP="009B686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nabavljene opreme</w:t>
            </w:r>
          </w:p>
        </w:tc>
        <w:tc>
          <w:tcPr>
            <w:tcW w:w="401" w:type="pct"/>
            <w:vAlign w:val="center"/>
          </w:tcPr>
          <w:p w14:paraId="24FFCBBC" w14:textId="16CD0E13" w:rsidR="009B6867" w:rsidRPr="00DB58C2" w:rsidRDefault="00152145" w:rsidP="009B686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0437B7CD" w14:textId="7F83EF04" w:rsidR="009B6867" w:rsidRPr="00DB58C2" w:rsidRDefault="00152145" w:rsidP="009B686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w:t>
            </w:r>
          </w:p>
        </w:tc>
        <w:tc>
          <w:tcPr>
            <w:tcW w:w="401" w:type="pct"/>
            <w:vAlign w:val="center"/>
          </w:tcPr>
          <w:p w14:paraId="6892F868" w14:textId="03755DAC" w:rsidR="009B6867" w:rsidRPr="00DB58C2" w:rsidRDefault="00152145" w:rsidP="009B686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c>
          <w:tcPr>
            <w:tcW w:w="401" w:type="pct"/>
            <w:vAlign w:val="center"/>
          </w:tcPr>
          <w:p w14:paraId="69508BD0" w14:textId="489754A5" w:rsidR="009B6867" w:rsidRPr="00DB58C2" w:rsidRDefault="00152145" w:rsidP="009B686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c>
          <w:tcPr>
            <w:tcW w:w="398" w:type="pct"/>
            <w:vAlign w:val="center"/>
          </w:tcPr>
          <w:p w14:paraId="5210A931" w14:textId="70970A84" w:rsidR="009B6867" w:rsidRPr="00DB58C2" w:rsidRDefault="00152145" w:rsidP="009B686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r>
      <w:tr w:rsidR="009B6867" w:rsidRPr="00DB58C2" w14:paraId="11DBA1F2" w14:textId="77777777" w:rsidTr="009B6867">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230AF6E0" w14:textId="0CFF76A8" w:rsidR="009B6867" w:rsidRPr="00DB58C2" w:rsidRDefault="009B6867" w:rsidP="009B6867">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lastRenderedPageBreak/>
              <w:t>K208209 Izrada različitih aplikacija, elaborata, vještačenja i procjena</w:t>
            </w:r>
          </w:p>
        </w:tc>
        <w:tc>
          <w:tcPr>
            <w:tcW w:w="377" w:type="pct"/>
            <w:vAlign w:val="center"/>
          </w:tcPr>
          <w:p w14:paraId="76ADA94B" w14:textId="4B6E3DCA" w:rsidR="009B6867" w:rsidRPr="00DB58C2" w:rsidRDefault="009B6867" w:rsidP="009B686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8.000</w:t>
            </w:r>
          </w:p>
        </w:tc>
        <w:tc>
          <w:tcPr>
            <w:tcW w:w="377" w:type="pct"/>
            <w:vAlign w:val="center"/>
          </w:tcPr>
          <w:p w14:paraId="7F448BBE" w14:textId="32EF1F4D" w:rsidR="009B6867" w:rsidRPr="00DB58C2" w:rsidRDefault="009B6867" w:rsidP="009B686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8.000</w:t>
            </w:r>
          </w:p>
        </w:tc>
        <w:tc>
          <w:tcPr>
            <w:tcW w:w="377" w:type="pct"/>
            <w:vAlign w:val="center"/>
          </w:tcPr>
          <w:p w14:paraId="03B1EEA4" w14:textId="477730CD" w:rsidR="009B6867" w:rsidRPr="00DB58C2" w:rsidRDefault="009B6867" w:rsidP="009B686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8.000</w:t>
            </w:r>
          </w:p>
        </w:tc>
        <w:tc>
          <w:tcPr>
            <w:tcW w:w="377" w:type="pct"/>
            <w:vAlign w:val="center"/>
          </w:tcPr>
          <w:p w14:paraId="5C1CAB5F" w14:textId="60F340F0" w:rsidR="009B6867" w:rsidRPr="00DB58C2" w:rsidRDefault="009B6867" w:rsidP="009B686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8.000</w:t>
            </w:r>
          </w:p>
        </w:tc>
        <w:tc>
          <w:tcPr>
            <w:tcW w:w="341" w:type="pct"/>
            <w:vAlign w:val="center"/>
          </w:tcPr>
          <w:p w14:paraId="52E73247" w14:textId="133ADE86" w:rsidR="009B6867" w:rsidRPr="00DB58C2" w:rsidRDefault="009B6867" w:rsidP="009B686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8.000</w:t>
            </w:r>
          </w:p>
        </w:tc>
        <w:tc>
          <w:tcPr>
            <w:tcW w:w="551" w:type="pct"/>
            <w:shd w:val="clear" w:color="auto" w:fill="C4BD98" w:themeFill="background2" w:themeFillShade="BF"/>
            <w:vAlign w:val="center"/>
          </w:tcPr>
          <w:p w14:paraId="0A80B4AC" w14:textId="4EE0B202" w:rsidR="009B6867" w:rsidRPr="00DB58C2" w:rsidRDefault="00F85811" w:rsidP="009B686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izrađenih aplikacija</w:t>
            </w:r>
          </w:p>
        </w:tc>
        <w:tc>
          <w:tcPr>
            <w:tcW w:w="401" w:type="pct"/>
            <w:vAlign w:val="center"/>
          </w:tcPr>
          <w:p w14:paraId="069FED06" w14:textId="6D7B5C37" w:rsidR="009B6867" w:rsidRPr="00DB58C2" w:rsidRDefault="00152145" w:rsidP="009B686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4054BE0B" w14:textId="19632703" w:rsidR="009B6867" w:rsidRPr="00DB58C2" w:rsidRDefault="00152145" w:rsidP="009B686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0E0B950D" w14:textId="0BDC63B4" w:rsidR="009B6867" w:rsidRPr="00DB58C2" w:rsidRDefault="00152145" w:rsidP="009B686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6D61BA29" w14:textId="20E99A0E" w:rsidR="009B6867" w:rsidRPr="00DB58C2" w:rsidRDefault="00152145" w:rsidP="009B686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398" w:type="pct"/>
            <w:vAlign w:val="center"/>
          </w:tcPr>
          <w:p w14:paraId="592F97B3" w14:textId="3CC7BE43" w:rsidR="009B6867" w:rsidRPr="00DB58C2" w:rsidRDefault="00152145" w:rsidP="009B686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r>
    </w:tbl>
    <w:p w14:paraId="2482D477" w14:textId="77777777" w:rsidR="008A22C0" w:rsidRPr="00DB58C2" w:rsidRDefault="008A22C0" w:rsidP="00793A6D">
      <w:pPr>
        <w:tabs>
          <w:tab w:val="left" w:pos="2580"/>
        </w:tabs>
        <w:rPr>
          <w:rFonts w:ascii="Arial Narrow" w:eastAsia="Calibri" w:hAnsi="Arial Narrow" w:cs="Times New Roman"/>
          <w:sz w:val="24"/>
          <w:szCs w:val="24"/>
        </w:rPr>
        <w:sectPr w:rsidR="008A22C0" w:rsidRPr="00DB58C2" w:rsidSect="00A34F96">
          <w:pgSz w:w="16838" w:h="11906" w:orient="landscape"/>
          <w:pgMar w:top="1417" w:right="1417" w:bottom="1417" w:left="1417" w:header="708" w:footer="708" w:gutter="0"/>
          <w:cols w:space="708"/>
          <w:titlePg/>
          <w:docGrid w:linePitch="360"/>
        </w:sectPr>
      </w:pPr>
    </w:p>
    <w:tbl>
      <w:tblPr>
        <w:tblStyle w:val="Tablicareetke4-isticanje51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2401"/>
        <w:gridCol w:w="1551"/>
        <w:gridCol w:w="3048"/>
        <w:gridCol w:w="437"/>
        <w:gridCol w:w="2189"/>
        <w:gridCol w:w="2191"/>
        <w:gridCol w:w="2177"/>
      </w:tblGrid>
      <w:tr w:rsidR="0014766B" w:rsidRPr="00DB58C2" w14:paraId="6B5565CB" w14:textId="77777777" w:rsidTr="00F10F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tcPr>
          <w:p w14:paraId="4A1D9120" w14:textId="39288A9A" w:rsidR="0014766B" w:rsidRPr="00DB58C2" w:rsidRDefault="0014766B" w:rsidP="0014766B">
            <w:pPr>
              <w:rPr>
                <w:rFonts w:ascii="Arial Narrow" w:eastAsia="Calibri" w:hAnsi="Arial Narrow" w:cs="Times New Roman"/>
                <w:sz w:val="20"/>
                <w:szCs w:val="20"/>
              </w:rPr>
            </w:pPr>
            <w:r w:rsidRPr="00DB58C2">
              <w:rPr>
                <w:rFonts w:ascii="Arial Narrow" w:hAnsi="Arial Narrow"/>
                <w:sz w:val="20"/>
                <w:szCs w:val="20"/>
              </w:rPr>
              <w:lastRenderedPageBreak/>
              <w:t>STRATEŠKI CILJ 2. POBOLJŠANJE KVALITETE ŽIVOTA ULAGANJEM U KOMUNALNU, PROMETNU I DRUŠTVENU INFRASTRUKTURU</w:t>
            </w:r>
          </w:p>
        </w:tc>
      </w:tr>
      <w:tr w:rsidR="0014766B" w:rsidRPr="00DB58C2" w14:paraId="1673DF1A" w14:textId="77777777" w:rsidTr="00F10F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Pr>
          <w:p w14:paraId="462F0F89" w14:textId="0E1CE63A" w:rsidR="0014766B" w:rsidRPr="00DB58C2" w:rsidRDefault="0014766B" w:rsidP="0014766B">
            <w:pPr>
              <w:rPr>
                <w:rFonts w:ascii="Arial Narrow" w:eastAsia="Calibri" w:hAnsi="Arial Narrow" w:cs="Times New Roman"/>
                <w:sz w:val="20"/>
                <w:szCs w:val="20"/>
              </w:rPr>
            </w:pPr>
            <w:r w:rsidRPr="00DB58C2">
              <w:rPr>
                <w:rFonts w:ascii="Arial Narrow" w:hAnsi="Arial Narrow"/>
                <w:sz w:val="20"/>
                <w:szCs w:val="20"/>
              </w:rPr>
              <w:t>PRIORITET 2.3. Promicanje socijalne uključivosti i odgovornosti te unaprjeđenje učinkovitosti i jačanje kapaciteta javne samouprave i ustanova</w:t>
            </w:r>
          </w:p>
        </w:tc>
      </w:tr>
      <w:tr w:rsidR="008A22C0" w:rsidRPr="00DB58C2" w14:paraId="7FD95B32" w14:textId="77777777" w:rsidTr="002356AA">
        <w:tc>
          <w:tcPr>
            <w:cnfStyle w:val="001000000000" w:firstRow="0" w:lastRow="0" w:firstColumn="1" w:lastColumn="0" w:oddVBand="0" w:evenVBand="0" w:oddHBand="0" w:evenHBand="0" w:firstRowFirstColumn="0" w:firstRowLastColumn="0" w:lastRowFirstColumn="0" w:lastRowLastColumn="0"/>
            <w:tcW w:w="858" w:type="pct"/>
            <w:shd w:val="clear" w:color="auto" w:fill="C4BD98" w:themeFill="background2" w:themeFillShade="BF"/>
            <w:vAlign w:val="center"/>
          </w:tcPr>
          <w:p w14:paraId="7642A43C" w14:textId="77777777" w:rsidR="008A22C0" w:rsidRPr="00DB58C2" w:rsidRDefault="008A22C0" w:rsidP="002356AA">
            <w:pPr>
              <w:jc w:val="center"/>
              <w:rPr>
                <w:rFonts w:ascii="Arial Narrow" w:eastAsia="Calibri" w:hAnsi="Arial Narrow" w:cs="Times New Roman"/>
                <w:color w:val="000000" w:themeColor="text1"/>
                <w:sz w:val="20"/>
                <w:szCs w:val="20"/>
              </w:rPr>
            </w:pPr>
            <w:r w:rsidRPr="00DB58C2">
              <w:rPr>
                <w:rFonts w:ascii="Arial Narrow" w:eastAsia="Calibri" w:hAnsi="Arial Narrow" w:cs="Times New Roman"/>
                <w:color w:val="000000" w:themeColor="text1"/>
                <w:sz w:val="20"/>
                <w:szCs w:val="20"/>
              </w:rPr>
              <w:t>Naziv mjere</w:t>
            </w:r>
          </w:p>
        </w:tc>
        <w:tc>
          <w:tcPr>
            <w:tcW w:w="1799" w:type="pct"/>
            <w:gridSpan w:val="3"/>
            <w:shd w:val="clear" w:color="auto" w:fill="C4BD98" w:themeFill="background2" w:themeFillShade="BF"/>
            <w:vAlign w:val="center"/>
          </w:tcPr>
          <w:p w14:paraId="75A3900C"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Svrha mjere</w:t>
            </w:r>
          </w:p>
        </w:tc>
        <w:tc>
          <w:tcPr>
            <w:tcW w:w="782" w:type="pct"/>
            <w:shd w:val="clear" w:color="auto" w:fill="C4BD98" w:themeFill="background2" w:themeFillShade="BF"/>
            <w:vAlign w:val="center"/>
          </w:tcPr>
          <w:p w14:paraId="19BA0AAF"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Oznaka vrste mjere; reformske (R)</w:t>
            </w:r>
          </w:p>
          <w:p w14:paraId="11389F8A"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 xml:space="preserve">investicijske (I)  </w:t>
            </w:r>
          </w:p>
          <w:p w14:paraId="1EDA1F1D" w14:textId="444D1AF1" w:rsidR="008A22C0"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ostale (O)</w:t>
            </w:r>
          </w:p>
        </w:tc>
        <w:tc>
          <w:tcPr>
            <w:tcW w:w="783" w:type="pct"/>
            <w:shd w:val="clear" w:color="auto" w:fill="C4BD98" w:themeFill="background2" w:themeFillShade="BF"/>
            <w:vAlign w:val="center"/>
          </w:tcPr>
          <w:p w14:paraId="30E84DAA"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zelenoj tranziciji</w:t>
            </w:r>
          </w:p>
        </w:tc>
        <w:tc>
          <w:tcPr>
            <w:tcW w:w="778" w:type="pct"/>
            <w:shd w:val="clear" w:color="auto" w:fill="C4BD98" w:themeFill="background2" w:themeFillShade="BF"/>
            <w:vAlign w:val="center"/>
          </w:tcPr>
          <w:p w14:paraId="5AF83A17"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digitalnoj transformaciji</w:t>
            </w:r>
          </w:p>
        </w:tc>
      </w:tr>
      <w:tr w:rsidR="008A22C0" w:rsidRPr="00DB58C2" w14:paraId="5E9383B0"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58" w:type="pct"/>
            <w:vAlign w:val="center"/>
          </w:tcPr>
          <w:p w14:paraId="508C7B02" w14:textId="6BA032DC" w:rsidR="008A22C0" w:rsidRPr="00DB58C2" w:rsidRDefault="0014766B" w:rsidP="002356AA">
            <w:pPr>
              <w:rPr>
                <w:rFonts w:ascii="Arial Narrow" w:eastAsia="Calibri" w:hAnsi="Arial Narrow" w:cs="Times New Roman"/>
                <w:b w:val="0"/>
                <w:bCs w:val="0"/>
                <w:sz w:val="20"/>
                <w:szCs w:val="20"/>
              </w:rPr>
            </w:pPr>
            <w:r w:rsidRPr="00DB58C2">
              <w:rPr>
                <w:rFonts w:ascii="Arial Narrow" w:eastAsia="Calibri" w:hAnsi="Arial Narrow" w:cs="Times New Roman"/>
                <w:b w:val="0"/>
                <w:bCs w:val="0"/>
                <w:sz w:val="20"/>
                <w:szCs w:val="20"/>
              </w:rPr>
              <w:t>Mjera 2.3.3. Podizanje kvalitete ranog i predškolskog odgoja i obrazovanja</w:t>
            </w:r>
          </w:p>
        </w:tc>
        <w:tc>
          <w:tcPr>
            <w:tcW w:w="1799" w:type="pct"/>
            <w:gridSpan w:val="3"/>
            <w:vAlign w:val="center"/>
          </w:tcPr>
          <w:p w14:paraId="3857E0A8" w14:textId="607092E0" w:rsidR="008A22C0" w:rsidRPr="00DB58C2" w:rsidRDefault="001A0870" w:rsidP="002356AA">
            <w:pPr>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Cilj ove mjere je unaprijediti uvjete, dostupnost i kvalitetu ranog i predškolskog odgoja i obrazovanja kroz ulaganja u infrastrukturu, kadrovske kapacitete i odgojno-obrazovne programe. Mjera doprinosi ravnomjernom razvoju djece od najranije dobi, poticanju socijalne uključenosti te usklađivanju obiteljskog i poslovnog života roditelja.</w:t>
            </w:r>
          </w:p>
        </w:tc>
        <w:tc>
          <w:tcPr>
            <w:tcW w:w="782" w:type="pct"/>
            <w:vAlign w:val="center"/>
          </w:tcPr>
          <w:p w14:paraId="1E525A36" w14:textId="66BBBA60"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O</w:t>
            </w:r>
          </w:p>
        </w:tc>
        <w:tc>
          <w:tcPr>
            <w:tcW w:w="783" w:type="pct"/>
            <w:vAlign w:val="center"/>
          </w:tcPr>
          <w:p w14:paraId="585B808A" w14:textId="092D1751"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c>
          <w:tcPr>
            <w:tcW w:w="778" w:type="pct"/>
            <w:vAlign w:val="center"/>
          </w:tcPr>
          <w:p w14:paraId="495F0D71" w14:textId="4A8C1A64"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r>
      <w:tr w:rsidR="008A22C0" w:rsidRPr="00DB58C2" w14:paraId="7A9C69EB"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5C2FD665" w14:textId="77777777" w:rsidR="008A22C0" w:rsidRPr="00DB58C2" w:rsidRDefault="008A22C0" w:rsidP="002356AA">
            <w:pPr>
              <w:jc w:val="right"/>
              <w:rPr>
                <w:rFonts w:ascii="Arial Narrow" w:eastAsia="Calibri" w:hAnsi="Arial Narrow" w:cs="Times New Roman"/>
                <w:b w:val="0"/>
                <w:bCs w:val="0"/>
                <w:sz w:val="20"/>
                <w:szCs w:val="20"/>
              </w:rPr>
            </w:pPr>
            <w:r w:rsidRPr="00DB58C2">
              <w:rPr>
                <w:rFonts w:ascii="Arial Narrow" w:eastAsia="Calibri" w:hAnsi="Arial Narrow" w:cs="Times New Roman"/>
                <w:sz w:val="20"/>
                <w:szCs w:val="20"/>
              </w:rPr>
              <w:t>Planirani rok provedbe mjere</w:t>
            </w:r>
          </w:p>
        </w:tc>
        <w:tc>
          <w:tcPr>
            <w:tcW w:w="1561" w:type="pct"/>
            <w:gridSpan w:val="2"/>
            <w:vAlign w:val="center"/>
          </w:tcPr>
          <w:p w14:paraId="3240CA44" w14:textId="48B63C8C" w:rsidR="008A22C0" w:rsidRPr="00DB58C2" w:rsidRDefault="00023400" w:rsidP="009744B5">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C77FFE" w:rsidRPr="00DB58C2">
              <w:rPr>
                <w:rFonts w:ascii="Arial Narrow" w:eastAsia="Calibri" w:hAnsi="Arial Narrow" w:cs="Times New Roman"/>
                <w:sz w:val="20"/>
                <w:szCs w:val="20"/>
              </w:rPr>
              <w:t xml:space="preserve">2029. </w:t>
            </w:r>
          </w:p>
        </w:tc>
      </w:tr>
      <w:tr w:rsidR="008A22C0" w:rsidRPr="00DB58C2" w14:paraId="772CDB16"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5D9846B1" w14:textId="77777777" w:rsidR="008A22C0" w:rsidRPr="00DB58C2" w:rsidRDefault="008A22C0" w:rsidP="002356AA">
            <w:pPr>
              <w:jc w:val="right"/>
              <w:rPr>
                <w:rFonts w:ascii="Arial Narrow" w:eastAsia="Calibri" w:hAnsi="Arial Narrow" w:cs="Times New Roman"/>
                <w:sz w:val="20"/>
                <w:szCs w:val="20"/>
              </w:rPr>
            </w:pPr>
            <w:r w:rsidRPr="00DB58C2">
              <w:rPr>
                <w:rFonts w:ascii="Arial Narrow" w:eastAsia="Calibri" w:hAnsi="Arial Narrow" w:cs="Times New Roman"/>
                <w:sz w:val="20"/>
                <w:szCs w:val="20"/>
              </w:rPr>
              <w:t>Procijenjeni trošak provedbe mjere (u EUR)</w:t>
            </w:r>
          </w:p>
        </w:tc>
        <w:tc>
          <w:tcPr>
            <w:tcW w:w="1561" w:type="pct"/>
            <w:gridSpan w:val="2"/>
            <w:vAlign w:val="center"/>
          </w:tcPr>
          <w:p w14:paraId="35DCEAEA" w14:textId="772100F1" w:rsidR="008A22C0" w:rsidRPr="00DB58C2" w:rsidRDefault="00DC6859" w:rsidP="009744B5">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282.000</w:t>
            </w:r>
          </w:p>
        </w:tc>
      </w:tr>
      <w:tr w:rsidR="008A22C0" w:rsidRPr="00DB58C2" w14:paraId="5CCE6C33"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shd w:val="clear" w:color="auto" w:fill="948955" w:themeFill="background2" w:themeFillShade="80"/>
            <w:vAlign w:val="center"/>
          </w:tcPr>
          <w:p w14:paraId="2A4C024C" w14:textId="77777777" w:rsidR="008A22C0" w:rsidRPr="00DB58C2" w:rsidRDefault="008A22C0"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4"/>
                <w:szCs w:val="24"/>
              </w:rPr>
              <w:t xml:space="preserve"> </w:t>
            </w:r>
            <w:r w:rsidRPr="00DB58C2">
              <w:rPr>
                <w:rFonts w:ascii="Arial Narrow" w:eastAsia="Calibri" w:hAnsi="Arial Narrow" w:cs="Times New Roman"/>
                <w:color w:val="FFFFFF" w:themeColor="background1"/>
                <w:sz w:val="20"/>
                <w:szCs w:val="20"/>
              </w:rPr>
              <w:t>Popis ključnih aktivnosti za provedbu mjere</w:t>
            </w:r>
          </w:p>
        </w:tc>
        <w:tc>
          <w:tcPr>
            <w:tcW w:w="2499" w:type="pct"/>
            <w:gridSpan w:val="4"/>
            <w:shd w:val="clear" w:color="auto" w:fill="948955" w:themeFill="background2" w:themeFillShade="80"/>
            <w:vAlign w:val="center"/>
          </w:tcPr>
          <w:p w14:paraId="4100F547"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Rokovi</w:t>
            </w:r>
          </w:p>
        </w:tc>
      </w:tr>
      <w:tr w:rsidR="008A22C0" w:rsidRPr="00DB58C2" w14:paraId="455532F5"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7619BE56" w14:textId="35D8947A" w:rsidR="008A22C0" w:rsidRPr="00DB58C2" w:rsidRDefault="00023400" w:rsidP="002356AA">
            <w:pPr>
              <w:rPr>
                <w:rFonts w:ascii="Arial Narrow" w:eastAsia="Calibri" w:hAnsi="Arial Narrow" w:cs="Times New Roman"/>
                <w:b w:val="0"/>
                <w:bCs w:val="0"/>
                <w:sz w:val="20"/>
                <w:szCs w:val="20"/>
              </w:rPr>
            </w:pPr>
            <w:r>
              <w:rPr>
                <w:rFonts w:ascii="Arial Narrow" w:eastAsia="Calibri" w:hAnsi="Arial Narrow" w:cs="Times New Roman"/>
                <w:b w:val="0"/>
                <w:bCs w:val="0"/>
                <w:sz w:val="20"/>
                <w:szCs w:val="20"/>
              </w:rPr>
              <w:t>P</w:t>
            </w:r>
            <w:r w:rsidRPr="00023400">
              <w:rPr>
                <w:rFonts w:ascii="Arial Narrow" w:eastAsia="Calibri" w:hAnsi="Arial Narrow" w:cs="Times New Roman"/>
                <w:b w:val="0"/>
                <w:bCs w:val="0"/>
                <w:sz w:val="20"/>
                <w:szCs w:val="20"/>
              </w:rPr>
              <w:t>rovedba predškolskog odgoja,</w:t>
            </w:r>
          </w:p>
        </w:tc>
        <w:tc>
          <w:tcPr>
            <w:tcW w:w="2499" w:type="pct"/>
            <w:gridSpan w:val="4"/>
            <w:vAlign w:val="center"/>
          </w:tcPr>
          <w:p w14:paraId="54A7D2F7" w14:textId="1420D88F" w:rsidR="008A22C0" w:rsidRPr="00DB58C2" w:rsidRDefault="00023400"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C77FFE" w:rsidRPr="00DB58C2">
              <w:rPr>
                <w:rFonts w:ascii="Arial Narrow" w:eastAsia="Calibri" w:hAnsi="Arial Narrow" w:cs="Times New Roman"/>
                <w:sz w:val="20"/>
                <w:szCs w:val="20"/>
              </w:rPr>
              <w:t xml:space="preserve">2029. (godišnje) </w:t>
            </w:r>
          </w:p>
        </w:tc>
      </w:tr>
      <w:tr w:rsidR="008A22C0" w:rsidRPr="00DB58C2" w14:paraId="175E4E58"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shd w:val="clear" w:color="auto" w:fill="948955" w:themeFill="background2" w:themeFillShade="80"/>
            <w:vAlign w:val="center"/>
          </w:tcPr>
          <w:p w14:paraId="58881AED" w14:textId="77777777" w:rsidR="008A22C0" w:rsidRPr="00DB58C2" w:rsidRDefault="008A22C0"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0"/>
                <w:szCs w:val="20"/>
              </w:rPr>
              <w:t>Izvor</w:t>
            </w:r>
          </w:p>
        </w:tc>
        <w:tc>
          <w:tcPr>
            <w:tcW w:w="3588" w:type="pct"/>
            <w:gridSpan w:val="5"/>
            <w:shd w:val="clear" w:color="auto" w:fill="948955" w:themeFill="background2" w:themeFillShade="80"/>
            <w:vAlign w:val="center"/>
          </w:tcPr>
          <w:p w14:paraId="787DD2B5"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Poveznica s programskom klasifikacijom</w:t>
            </w:r>
          </w:p>
          <w:p w14:paraId="0E095714"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color w:val="FFFFFF" w:themeColor="background1"/>
                <w:sz w:val="20"/>
                <w:szCs w:val="20"/>
              </w:rPr>
            </w:pPr>
            <w:r w:rsidRPr="00DB58C2">
              <w:rPr>
                <w:rFonts w:ascii="Arial Narrow" w:eastAsia="Calibri" w:hAnsi="Arial Narrow" w:cs="Times New Roman"/>
                <w:b/>
                <w:bCs/>
                <w:color w:val="FFFFFF" w:themeColor="background1"/>
                <w:sz w:val="20"/>
                <w:szCs w:val="20"/>
              </w:rPr>
              <w:t>(oznaka i naziv)</w:t>
            </w:r>
          </w:p>
        </w:tc>
      </w:tr>
      <w:tr w:rsidR="008A22C0" w:rsidRPr="00DB58C2" w14:paraId="0DBDB1F0"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17F042AA" w14:textId="77777777" w:rsidR="008A22C0" w:rsidRPr="00DB58C2" w:rsidRDefault="008A22C0"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Proračunski program</w:t>
            </w:r>
          </w:p>
        </w:tc>
        <w:tc>
          <w:tcPr>
            <w:tcW w:w="3588" w:type="pct"/>
            <w:gridSpan w:val="5"/>
            <w:vAlign w:val="center"/>
          </w:tcPr>
          <w:p w14:paraId="773A2C2D" w14:textId="252A0991" w:rsidR="008A22C0" w:rsidRPr="00DB58C2" w:rsidRDefault="00C16D33"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2051 Odgoj, naobrazba i skrb o predškolskoj djeci</w:t>
            </w:r>
          </w:p>
        </w:tc>
      </w:tr>
      <w:tr w:rsidR="008A22C0" w:rsidRPr="00DB58C2" w14:paraId="378F0109"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415FF3C4" w14:textId="42288942" w:rsidR="008A22C0" w:rsidRPr="00DB58C2" w:rsidRDefault="00DE7865"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Izvor financiranja</w:t>
            </w:r>
          </w:p>
        </w:tc>
        <w:tc>
          <w:tcPr>
            <w:tcW w:w="3588" w:type="pct"/>
            <w:gridSpan w:val="5"/>
            <w:vAlign w:val="center"/>
          </w:tcPr>
          <w:p w14:paraId="236C1421" w14:textId="77777777" w:rsidR="00023400" w:rsidRPr="00023400" w:rsidRDefault="00023400" w:rsidP="00023400">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023400">
              <w:rPr>
                <w:rFonts w:ascii="Arial Narrow" w:eastAsia="Calibri" w:hAnsi="Arial Narrow" w:cs="Times New Roman"/>
                <w:sz w:val="20"/>
                <w:szCs w:val="20"/>
              </w:rPr>
              <w:t>A205101 Sufinanciranje rada dječje igraonice u Babinom Polju aktivnošću organizatora</w:t>
            </w:r>
          </w:p>
          <w:p w14:paraId="044CFAC7" w14:textId="77777777" w:rsidR="00023400" w:rsidRPr="00023400" w:rsidRDefault="00023400" w:rsidP="00023400">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023400">
              <w:rPr>
                <w:rFonts w:ascii="Arial Narrow" w:eastAsia="Calibri" w:hAnsi="Arial Narrow" w:cs="Times New Roman"/>
                <w:sz w:val="20"/>
                <w:szCs w:val="20"/>
              </w:rPr>
              <w:t>A205102 Sufinanciranje rada predškole</w:t>
            </w:r>
          </w:p>
          <w:p w14:paraId="19178D28" w14:textId="183D4E08" w:rsidR="008A22C0" w:rsidRPr="00DB58C2" w:rsidRDefault="00023400" w:rsidP="00023400">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023400">
              <w:rPr>
                <w:rFonts w:ascii="Arial Narrow" w:eastAsia="Calibri" w:hAnsi="Arial Narrow" w:cs="Times New Roman"/>
                <w:sz w:val="20"/>
                <w:szCs w:val="20"/>
              </w:rPr>
              <w:t>A205103 Nabava darova za djecu predškolskog uzrasta</w:t>
            </w:r>
          </w:p>
        </w:tc>
      </w:tr>
    </w:tbl>
    <w:tbl>
      <w:tblPr>
        <w:tblStyle w:val="Tablicareetke4-isticanje5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1675"/>
        <w:gridCol w:w="1055"/>
        <w:gridCol w:w="1055"/>
        <w:gridCol w:w="1055"/>
        <w:gridCol w:w="1055"/>
        <w:gridCol w:w="955"/>
        <w:gridCol w:w="1542"/>
        <w:gridCol w:w="1122"/>
        <w:gridCol w:w="1122"/>
        <w:gridCol w:w="1122"/>
        <w:gridCol w:w="1122"/>
        <w:gridCol w:w="1114"/>
      </w:tblGrid>
      <w:tr w:rsidR="008A22C0" w:rsidRPr="00DB58C2" w14:paraId="24139418" w14:textId="77777777" w:rsidTr="00C77FFE">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598" w:type="pct"/>
            <w:vMerge w:val="restart"/>
            <w:tcBorders>
              <w:top w:val="none" w:sz="0" w:space="0" w:color="auto"/>
              <w:left w:val="none" w:sz="0" w:space="0" w:color="auto"/>
              <w:bottom w:val="none" w:sz="0" w:space="0" w:color="auto"/>
              <w:right w:val="none" w:sz="0" w:space="0" w:color="auto"/>
            </w:tcBorders>
            <w:vAlign w:val="center"/>
          </w:tcPr>
          <w:p w14:paraId="04279761" w14:textId="24A066EE" w:rsidR="008A22C0" w:rsidRPr="00DB58C2" w:rsidRDefault="008A22C0" w:rsidP="002A34C7">
            <w:pPr>
              <w:jc w:val="center"/>
              <w:rPr>
                <w:rFonts w:ascii="Arial Narrow" w:eastAsia="Calibri" w:hAnsi="Arial Narrow" w:cs="Arial"/>
                <w:b w:val="0"/>
                <w:bCs w:val="0"/>
                <w:sz w:val="20"/>
                <w:szCs w:val="20"/>
              </w:rPr>
            </w:pPr>
            <w:r w:rsidRPr="00DB58C2">
              <w:rPr>
                <w:rFonts w:ascii="Arial Narrow" w:eastAsia="Calibri" w:hAnsi="Arial Narrow" w:cs="Arial"/>
                <w:sz w:val="20"/>
                <w:szCs w:val="20"/>
              </w:rPr>
              <w:t>Aktivnost</w:t>
            </w:r>
          </w:p>
        </w:tc>
        <w:tc>
          <w:tcPr>
            <w:tcW w:w="1849" w:type="pct"/>
            <w:gridSpan w:val="5"/>
            <w:tcBorders>
              <w:top w:val="none" w:sz="0" w:space="0" w:color="auto"/>
              <w:left w:val="none" w:sz="0" w:space="0" w:color="auto"/>
              <w:bottom w:val="none" w:sz="0" w:space="0" w:color="auto"/>
              <w:right w:val="none" w:sz="0" w:space="0" w:color="auto"/>
            </w:tcBorders>
            <w:vAlign w:val="center"/>
          </w:tcPr>
          <w:p w14:paraId="2D2A6585" w14:textId="77777777" w:rsidR="00196A69"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Procjena troška provedbe aktivnosti</w:t>
            </w:r>
          </w:p>
          <w:p w14:paraId="27DB7E41" w14:textId="4E857BA1" w:rsidR="008A22C0"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(u EUR)</w:t>
            </w:r>
          </w:p>
        </w:tc>
        <w:tc>
          <w:tcPr>
            <w:tcW w:w="2553" w:type="pct"/>
            <w:gridSpan w:val="6"/>
            <w:tcBorders>
              <w:top w:val="none" w:sz="0" w:space="0" w:color="auto"/>
              <w:left w:val="none" w:sz="0" w:space="0" w:color="auto"/>
              <w:bottom w:val="none" w:sz="0" w:space="0" w:color="auto"/>
              <w:right w:val="none" w:sz="0" w:space="0" w:color="auto"/>
            </w:tcBorders>
            <w:shd w:val="clear" w:color="auto" w:fill="DEDAC5" w:themeFill="background2" w:themeFillShade="E6"/>
            <w:vAlign w:val="center"/>
          </w:tcPr>
          <w:p w14:paraId="2A874FF8" w14:textId="77777777" w:rsidR="008A22C0" w:rsidRPr="00DB58C2" w:rsidRDefault="008A22C0" w:rsidP="002356AA">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color w:val="auto"/>
                <w:sz w:val="20"/>
                <w:szCs w:val="20"/>
              </w:rPr>
              <w:t>POKAZATELJI REZULTATA</w:t>
            </w:r>
          </w:p>
        </w:tc>
      </w:tr>
      <w:tr w:rsidR="003A5037" w:rsidRPr="00DB58C2" w14:paraId="0B123E79" w14:textId="77777777" w:rsidTr="00C77F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 w:type="pct"/>
            <w:vMerge/>
            <w:shd w:val="clear" w:color="auto" w:fill="C4BD98" w:themeFill="background2" w:themeFillShade="BF"/>
            <w:vAlign w:val="center"/>
          </w:tcPr>
          <w:p w14:paraId="1E251CA3" w14:textId="77777777" w:rsidR="003A5037" w:rsidRPr="00DB58C2" w:rsidRDefault="003A5037" w:rsidP="003A5037">
            <w:pPr>
              <w:jc w:val="center"/>
              <w:rPr>
                <w:rFonts w:ascii="Arial Narrow" w:eastAsia="Calibri" w:hAnsi="Arial Narrow" w:cs="Arial"/>
                <w:sz w:val="20"/>
                <w:szCs w:val="20"/>
              </w:rPr>
            </w:pPr>
          </w:p>
        </w:tc>
        <w:tc>
          <w:tcPr>
            <w:tcW w:w="377" w:type="pct"/>
            <w:vAlign w:val="center"/>
          </w:tcPr>
          <w:p w14:paraId="1C611CF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Proračun</w:t>
            </w:r>
          </w:p>
          <w:p w14:paraId="6ED9D7FB" w14:textId="54A0323A"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 (EUR)</w:t>
            </w:r>
          </w:p>
        </w:tc>
        <w:tc>
          <w:tcPr>
            <w:tcW w:w="377" w:type="pct"/>
            <w:vAlign w:val="center"/>
          </w:tcPr>
          <w:p w14:paraId="27C310BE"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41A64CEC" w14:textId="016614B5"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 (EUR)</w:t>
            </w:r>
          </w:p>
        </w:tc>
        <w:tc>
          <w:tcPr>
            <w:tcW w:w="377" w:type="pct"/>
            <w:vAlign w:val="center"/>
          </w:tcPr>
          <w:p w14:paraId="40A9E80F"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2895AA8D" w14:textId="5138670F"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 (EUR)</w:t>
            </w:r>
          </w:p>
        </w:tc>
        <w:tc>
          <w:tcPr>
            <w:tcW w:w="377" w:type="pct"/>
            <w:vAlign w:val="center"/>
          </w:tcPr>
          <w:p w14:paraId="6E506B8E"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31E4D50C" w14:textId="1E3B11D0"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341" w:type="pct"/>
            <w:vAlign w:val="center"/>
          </w:tcPr>
          <w:p w14:paraId="039E31F7"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255B9CAD" w14:textId="66EF7EA9"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551" w:type="pct"/>
            <w:shd w:val="clear" w:color="auto" w:fill="C4BD98" w:themeFill="background2" w:themeFillShade="BF"/>
            <w:vAlign w:val="center"/>
          </w:tcPr>
          <w:p w14:paraId="46965517"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bCs/>
                <w:sz w:val="20"/>
                <w:szCs w:val="20"/>
              </w:rPr>
            </w:pPr>
            <w:r w:rsidRPr="00DB58C2">
              <w:rPr>
                <w:rFonts w:ascii="Arial Narrow" w:eastAsia="Calibri" w:hAnsi="Arial Narrow" w:cs="Arial"/>
                <w:b/>
                <w:bCs/>
                <w:sz w:val="20"/>
                <w:szCs w:val="20"/>
              </w:rPr>
              <w:t>Naziv pokazatelja rezultata</w:t>
            </w:r>
          </w:p>
        </w:tc>
        <w:tc>
          <w:tcPr>
            <w:tcW w:w="401" w:type="pct"/>
            <w:vAlign w:val="center"/>
          </w:tcPr>
          <w:p w14:paraId="104B2EB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Početna vrijednost</w:t>
            </w:r>
          </w:p>
          <w:p w14:paraId="2F4B2640"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w:t>
            </w:r>
          </w:p>
        </w:tc>
        <w:tc>
          <w:tcPr>
            <w:tcW w:w="401" w:type="pct"/>
            <w:vAlign w:val="center"/>
          </w:tcPr>
          <w:p w14:paraId="710738F1"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3D2071A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w:t>
            </w:r>
          </w:p>
        </w:tc>
        <w:tc>
          <w:tcPr>
            <w:tcW w:w="401" w:type="pct"/>
            <w:vAlign w:val="center"/>
          </w:tcPr>
          <w:p w14:paraId="20B425E6"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3A1EBE6C"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w:t>
            </w:r>
          </w:p>
        </w:tc>
        <w:tc>
          <w:tcPr>
            <w:tcW w:w="401" w:type="pct"/>
            <w:vAlign w:val="center"/>
          </w:tcPr>
          <w:p w14:paraId="487C1538"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5B46D2F8"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w:t>
            </w:r>
          </w:p>
        </w:tc>
        <w:tc>
          <w:tcPr>
            <w:tcW w:w="398" w:type="pct"/>
            <w:vAlign w:val="center"/>
          </w:tcPr>
          <w:p w14:paraId="471854D3"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0B7B0F9A"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(2029.)</w:t>
            </w:r>
          </w:p>
        </w:tc>
      </w:tr>
      <w:tr w:rsidR="00C77FFE" w:rsidRPr="00DB58C2" w14:paraId="2AF7C702" w14:textId="77777777" w:rsidTr="00C77FFE">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55F34BEC" w14:textId="0D572A4C" w:rsidR="00C77FFE" w:rsidRPr="00DB58C2" w:rsidRDefault="00C77FFE" w:rsidP="00C77FFE">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A205101 Sufinanciranje rada dječje igraonice u Babinom Polju aktivnošću organizatora</w:t>
            </w:r>
          </w:p>
        </w:tc>
        <w:tc>
          <w:tcPr>
            <w:tcW w:w="377" w:type="pct"/>
            <w:vAlign w:val="center"/>
          </w:tcPr>
          <w:p w14:paraId="71B47DC4" w14:textId="354C8595" w:rsidR="00C77FFE" w:rsidRPr="00DB58C2" w:rsidRDefault="008533D3" w:rsidP="00C77FF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27.000</w:t>
            </w:r>
          </w:p>
        </w:tc>
        <w:tc>
          <w:tcPr>
            <w:tcW w:w="377" w:type="pct"/>
            <w:vAlign w:val="center"/>
          </w:tcPr>
          <w:p w14:paraId="3449AAA9" w14:textId="79BCAA13" w:rsidR="00C77FFE" w:rsidRPr="00DB58C2" w:rsidRDefault="008533D3" w:rsidP="00C77FF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28.000</w:t>
            </w:r>
          </w:p>
        </w:tc>
        <w:tc>
          <w:tcPr>
            <w:tcW w:w="377" w:type="pct"/>
            <w:vAlign w:val="center"/>
          </w:tcPr>
          <w:p w14:paraId="0924E2F3" w14:textId="7959F2EC" w:rsidR="00C77FFE" w:rsidRPr="00DB58C2" w:rsidRDefault="008533D3" w:rsidP="00C77FF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28.000</w:t>
            </w:r>
          </w:p>
        </w:tc>
        <w:tc>
          <w:tcPr>
            <w:tcW w:w="377" w:type="pct"/>
            <w:vAlign w:val="center"/>
          </w:tcPr>
          <w:p w14:paraId="672337AD" w14:textId="1CC890C0" w:rsidR="00C77FFE" w:rsidRPr="00DB58C2" w:rsidRDefault="008533D3" w:rsidP="00C77FF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28.000</w:t>
            </w:r>
          </w:p>
        </w:tc>
        <w:tc>
          <w:tcPr>
            <w:tcW w:w="341" w:type="pct"/>
            <w:vAlign w:val="center"/>
          </w:tcPr>
          <w:p w14:paraId="4D1BD8EA" w14:textId="4E66883C" w:rsidR="00C77FFE" w:rsidRPr="00DB58C2" w:rsidRDefault="008533D3" w:rsidP="00C77FF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28.000</w:t>
            </w:r>
          </w:p>
        </w:tc>
        <w:tc>
          <w:tcPr>
            <w:tcW w:w="551" w:type="pct"/>
            <w:shd w:val="clear" w:color="auto" w:fill="C4BD98" w:themeFill="background2" w:themeFillShade="BF"/>
            <w:vAlign w:val="center"/>
          </w:tcPr>
          <w:p w14:paraId="405D6685" w14:textId="6CE6D4F2" w:rsidR="00C77FFE" w:rsidRPr="00DB58C2" w:rsidRDefault="00B644A0" w:rsidP="00C77FF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polaznika igraonice</w:t>
            </w:r>
          </w:p>
        </w:tc>
        <w:tc>
          <w:tcPr>
            <w:tcW w:w="401" w:type="pct"/>
            <w:vAlign w:val="center"/>
          </w:tcPr>
          <w:p w14:paraId="5A32CA2A" w14:textId="4B52213E" w:rsidR="00C77FFE" w:rsidRPr="00DB58C2" w:rsidRDefault="009E1688" w:rsidP="00C77FF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w:t>
            </w:r>
          </w:p>
        </w:tc>
        <w:tc>
          <w:tcPr>
            <w:tcW w:w="401" w:type="pct"/>
            <w:vAlign w:val="center"/>
          </w:tcPr>
          <w:p w14:paraId="6982A2E5" w14:textId="5C61B00C" w:rsidR="00C77FFE" w:rsidRPr="00DB58C2" w:rsidRDefault="009E1688" w:rsidP="00C77FF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550</w:t>
            </w:r>
          </w:p>
        </w:tc>
        <w:tc>
          <w:tcPr>
            <w:tcW w:w="401" w:type="pct"/>
            <w:vAlign w:val="center"/>
          </w:tcPr>
          <w:p w14:paraId="53B00BC6" w14:textId="036D35A9" w:rsidR="00C77FFE" w:rsidRPr="00DB58C2" w:rsidRDefault="009E1688" w:rsidP="00C77FF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600</w:t>
            </w:r>
          </w:p>
        </w:tc>
        <w:tc>
          <w:tcPr>
            <w:tcW w:w="401" w:type="pct"/>
            <w:vAlign w:val="center"/>
          </w:tcPr>
          <w:p w14:paraId="23C089F1" w14:textId="24E31B99" w:rsidR="00C77FFE" w:rsidRPr="00DB58C2" w:rsidRDefault="009E1688" w:rsidP="00C77FF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700</w:t>
            </w:r>
          </w:p>
        </w:tc>
        <w:tc>
          <w:tcPr>
            <w:tcW w:w="398" w:type="pct"/>
            <w:vAlign w:val="center"/>
          </w:tcPr>
          <w:p w14:paraId="2C78A251" w14:textId="2B2F54CB" w:rsidR="00C77FFE" w:rsidRPr="00DB58C2" w:rsidRDefault="009E1688" w:rsidP="00C77FF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r>
      <w:tr w:rsidR="00C77FFE" w:rsidRPr="00DB58C2" w14:paraId="428949B9" w14:textId="77777777" w:rsidTr="00C77FFE">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7E9A596F" w14:textId="63FE6898" w:rsidR="00C77FFE" w:rsidRPr="00DB58C2" w:rsidRDefault="00C77FFE" w:rsidP="00C77FFE">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lastRenderedPageBreak/>
              <w:t>A205102 Sufinanciranje rada predškole</w:t>
            </w:r>
          </w:p>
        </w:tc>
        <w:tc>
          <w:tcPr>
            <w:tcW w:w="377" w:type="pct"/>
            <w:vAlign w:val="center"/>
          </w:tcPr>
          <w:p w14:paraId="026602FF" w14:textId="7723BC3B" w:rsidR="00C77FFE" w:rsidRPr="00DB58C2" w:rsidRDefault="008533D3" w:rsidP="00C77FF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25.000</w:t>
            </w:r>
          </w:p>
        </w:tc>
        <w:tc>
          <w:tcPr>
            <w:tcW w:w="377" w:type="pct"/>
            <w:vAlign w:val="center"/>
          </w:tcPr>
          <w:p w14:paraId="1E8D93EE" w14:textId="258575D6" w:rsidR="00C77FFE" w:rsidRPr="00DB58C2" w:rsidRDefault="008533D3" w:rsidP="00C77FF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26.000</w:t>
            </w:r>
          </w:p>
        </w:tc>
        <w:tc>
          <w:tcPr>
            <w:tcW w:w="377" w:type="pct"/>
            <w:vAlign w:val="center"/>
          </w:tcPr>
          <w:p w14:paraId="3870DA25" w14:textId="6ED9B3D7" w:rsidR="00C77FFE" w:rsidRPr="00DB58C2" w:rsidRDefault="008533D3" w:rsidP="00C77FF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27.000</w:t>
            </w:r>
          </w:p>
        </w:tc>
        <w:tc>
          <w:tcPr>
            <w:tcW w:w="377" w:type="pct"/>
            <w:vAlign w:val="center"/>
          </w:tcPr>
          <w:p w14:paraId="5C6D8F43" w14:textId="5B64F252" w:rsidR="00C77FFE" w:rsidRPr="00DB58C2" w:rsidRDefault="008533D3" w:rsidP="00C77FF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27.000</w:t>
            </w:r>
          </w:p>
        </w:tc>
        <w:tc>
          <w:tcPr>
            <w:tcW w:w="341" w:type="pct"/>
            <w:vAlign w:val="center"/>
          </w:tcPr>
          <w:p w14:paraId="721DE4AA" w14:textId="6DE76268" w:rsidR="00C77FFE" w:rsidRPr="00DB58C2" w:rsidRDefault="008533D3" w:rsidP="00C77FF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28.000</w:t>
            </w:r>
          </w:p>
        </w:tc>
        <w:tc>
          <w:tcPr>
            <w:tcW w:w="551" w:type="pct"/>
            <w:shd w:val="clear" w:color="auto" w:fill="C4BD98" w:themeFill="background2" w:themeFillShade="BF"/>
            <w:vAlign w:val="center"/>
          </w:tcPr>
          <w:p w14:paraId="7FDA3A1A" w14:textId="12611D13" w:rsidR="00C77FFE" w:rsidRPr="00DB58C2" w:rsidRDefault="00B644A0" w:rsidP="00C77FF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upisane djece u predškolski odgoj</w:t>
            </w:r>
          </w:p>
        </w:tc>
        <w:tc>
          <w:tcPr>
            <w:tcW w:w="401" w:type="pct"/>
            <w:vAlign w:val="center"/>
          </w:tcPr>
          <w:p w14:paraId="71F3EA75" w14:textId="34C9FD00" w:rsidR="00C77FFE" w:rsidRPr="00DB58C2" w:rsidRDefault="00473E65" w:rsidP="00C77FF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90</w:t>
            </w:r>
          </w:p>
        </w:tc>
        <w:tc>
          <w:tcPr>
            <w:tcW w:w="401" w:type="pct"/>
            <w:vAlign w:val="center"/>
          </w:tcPr>
          <w:p w14:paraId="357683D0" w14:textId="6FCDB965" w:rsidR="00C77FFE" w:rsidRPr="00DB58C2" w:rsidRDefault="00473E65" w:rsidP="00C77FF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110</w:t>
            </w:r>
          </w:p>
        </w:tc>
        <w:tc>
          <w:tcPr>
            <w:tcW w:w="401" w:type="pct"/>
            <w:vAlign w:val="center"/>
          </w:tcPr>
          <w:p w14:paraId="1EAB9F67" w14:textId="7E875CF4" w:rsidR="00C77FFE" w:rsidRPr="00DB58C2" w:rsidRDefault="00473E65" w:rsidP="00C77FF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130</w:t>
            </w:r>
          </w:p>
        </w:tc>
        <w:tc>
          <w:tcPr>
            <w:tcW w:w="401" w:type="pct"/>
            <w:vAlign w:val="center"/>
          </w:tcPr>
          <w:p w14:paraId="390EE7EB" w14:textId="1B394C10" w:rsidR="00C77FFE" w:rsidRPr="00DB58C2" w:rsidRDefault="00473E65" w:rsidP="00C77FF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w:t>
            </w:r>
          </w:p>
        </w:tc>
        <w:tc>
          <w:tcPr>
            <w:tcW w:w="398" w:type="pct"/>
            <w:vAlign w:val="center"/>
          </w:tcPr>
          <w:p w14:paraId="0BE3F060" w14:textId="7993118C" w:rsidR="00C77FFE" w:rsidRPr="00DB58C2" w:rsidRDefault="00473E65" w:rsidP="00C77FF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w:t>
            </w:r>
          </w:p>
        </w:tc>
      </w:tr>
      <w:tr w:rsidR="00FB78B7" w:rsidRPr="00DB58C2" w14:paraId="43516615" w14:textId="77777777" w:rsidTr="00C77FFE">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7D416D55" w14:textId="31FF77E5" w:rsidR="00FB78B7" w:rsidRPr="00DB58C2" w:rsidRDefault="00FB78B7" w:rsidP="00FB78B7">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A205103 Nabava darova za djecu predškolskog uzrasta</w:t>
            </w:r>
          </w:p>
        </w:tc>
        <w:tc>
          <w:tcPr>
            <w:tcW w:w="377" w:type="pct"/>
            <w:vAlign w:val="center"/>
          </w:tcPr>
          <w:p w14:paraId="520C5734" w14:textId="1BD38C5C" w:rsidR="00FB78B7" w:rsidRPr="00DB58C2" w:rsidRDefault="00FB78B7" w:rsidP="00FB78B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w:t>
            </w:r>
          </w:p>
        </w:tc>
        <w:tc>
          <w:tcPr>
            <w:tcW w:w="377" w:type="pct"/>
            <w:vAlign w:val="center"/>
          </w:tcPr>
          <w:p w14:paraId="3E7A5383" w14:textId="372F9ECF" w:rsidR="00FB78B7" w:rsidRPr="00DB58C2" w:rsidRDefault="00FB78B7" w:rsidP="00FB78B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w:t>
            </w:r>
          </w:p>
        </w:tc>
        <w:tc>
          <w:tcPr>
            <w:tcW w:w="377" w:type="pct"/>
            <w:vAlign w:val="center"/>
          </w:tcPr>
          <w:p w14:paraId="75E29876" w14:textId="0B676419" w:rsidR="00FB78B7" w:rsidRPr="00DB58C2" w:rsidRDefault="00FB78B7" w:rsidP="00FB78B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w:t>
            </w:r>
          </w:p>
        </w:tc>
        <w:tc>
          <w:tcPr>
            <w:tcW w:w="377" w:type="pct"/>
            <w:vAlign w:val="center"/>
          </w:tcPr>
          <w:p w14:paraId="10FFD8D6" w14:textId="33A0C293" w:rsidR="00FB78B7" w:rsidRPr="00DB58C2" w:rsidRDefault="00FB78B7" w:rsidP="00FB78B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w:t>
            </w:r>
          </w:p>
        </w:tc>
        <w:tc>
          <w:tcPr>
            <w:tcW w:w="341" w:type="pct"/>
            <w:vAlign w:val="center"/>
          </w:tcPr>
          <w:p w14:paraId="422E47DC" w14:textId="78A64CE4" w:rsidR="00FB78B7" w:rsidRPr="00DB58C2" w:rsidRDefault="00FB78B7" w:rsidP="00FB78B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w:t>
            </w:r>
          </w:p>
        </w:tc>
        <w:tc>
          <w:tcPr>
            <w:tcW w:w="551" w:type="pct"/>
            <w:shd w:val="clear" w:color="auto" w:fill="C4BD98" w:themeFill="background2" w:themeFillShade="BF"/>
            <w:vAlign w:val="center"/>
          </w:tcPr>
          <w:p w14:paraId="04878CA8" w14:textId="1D3BDC07" w:rsidR="00FB78B7" w:rsidRPr="00DB58C2" w:rsidRDefault="00FB78B7" w:rsidP="00FB78B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nabavljenih darova</w:t>
            </w:r>
          </w:p>
        </w:tc>
        <w:tc>
          <w:tcPr>
            <w:tcW w:w="401" w:type="pct"/>
            <w:vAlign w:val="center"/>
          </w:tcPr>
          <w:p w14:paraId="5F2BB251" w14:textId="5F969D92" w:rsidR="00FB78B7" w:rsidRPr="00DB58C2" w:rsidRDefault="00FB78B7" w:rsidP="00FB78B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90</w:t>
            </w:r>
          </w:p>
        </w:tc>
        <w:tc>
          <w:tcPr>
            <w:tcW w:w="401" w:type="pct"/>
            <w:vAlign w:val="center"/>
          </w:tcPr>
          <w:p w14:paraId="2A64AA7D" w14:textId="3027CE5F" w:rsidR="00FB78B7" w:rsidRPr="00DB58C2" w:rsidRDefault="00FB78B7" w:rsidP="00FB78B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110</w:t>
            </w:r>
          </w:p>
        </w:tc>
        <w:tc>
          <w:tcPr>
            <w:tcW w:w="401" w:type="pct"/>
            <w:vAlign w:val="center"/>
          </w:tcPr>
          <w:p w14:paraId="72ED47D0" w14:textId="0224CE4F" w:rsidR="00FB78B7" w:rsidRPr="00DB58C2" w:rsidRDefault="00FB78B7" w:rsidP="00FB78B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130</w:t>
            </w:r>
          </w:p>
        </w:tc>
        <w:tc>
          <w:tcPr>
            <w:tcW w:w="401" w:type="pct"/>
            <w:vAlign w:val="center"/>
          </w:tcPr>
          <w:p w14:paraId="13E8DE91" w14:textId="590B5E3A" w:rsidR="00FB78B7" w:rsidRPr="00DB58C2" w:rsidRDefault="00FB78B7" w:rsidP="00FB78B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w:t>
            </w:r>
          </w:p>
        </w:tc>
        <w:tc>
          <w:tcPr>
            <w:tcW w:w="398" w:type="pct"/>
            <w:vAlign w:val="center"/>
          </w:tcPr>
          <w:p w14:paraId="67AF18A5" w14:textId="242AB363" w:rsidR="00FB78B7" w:rsidRPr="00DB58C2" w:rsidRDefault="00FB78B7" w:rsidP="00FB78B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w:t>
            </w:r>
          </w:p>
        </w:tc>
      </w:tr>
    </w:tbl>
    <w:p w14:paraId="27DE168D" w14:textId="77777777" w:rsidR="008A22C0" w:rsidRPr="00DB58C2" w:rsidRDefault="008A22C0" w:rsidP="00793A6D">
      <w:pPr>
        <w:tabs>
          <w:tab w:val="left" w:pos="2580"/>
        </w:tabs>
        <w:rPr>
          <w:rFonts w:ascii="Arial Narrow" w:eastAsia="Calibri" w:hAnsi="Arial Narrow" w:cs="Times New Roman"/>
          <w:sz w:val="24"/>
          <w:szCs w:val="24"/>
        </w:rPr>
        <w:sectPr w:rsidR="008A22C0" w:rsidRPr="00DB58C2" w:rsidSect="00A34F96">
          <w:pgSz w:w="16838" w:h="11906" w:orient="landscape"/>
          <w:pgMar w:top="1417" w:right="1417" w:bottom="1417" w:left="1417" w:header="708" w:footer="708" w:gutter="0"/>
          <w:cols w:space="708"/>
          <w:titlePg/>
          <w:docGrid w:linePitch="360"/>
        </w:sectPr>
      </w:pPr>
    </w:p>
    <w:tbl>
      <w:tblPr>
        <w:tblStyle w:val="Tablicareetke4-isticanje51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2401"/>
        <w:gridCol w:w="1551"/>
        <w:gridCol w:w="3048"/>
        <w:gridCol w:w="437"/>
        <w:gridCol w:w="2189"/>
        <w:gridCol w:w="2191"/>
        <w:gridCol w:w="2177"/>
      </w:tblGrid>
      <w:tr w:rsidR="0014766B" w:rsidRPr="00DB58C2" w14:paraId="2A6A047C" w14:textId="77777777" w:rsidTr="00A676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tcPr>
          <w:p w14:paraId="0E13D89F" w14:textId="11E52FCC" w:rsidR="0014766B" w:rsidRPr="00DB58C2" w:rsidRDefault="0014766B" w:rsidP="0014766B">
            <w:pPr>
              <w:rPr>
                <w:rFonts w:ascii="Arial Narrow" w:eastAsia="Calibri" w:hAnsi="Arial Narrow" w:cs="Times New Roman"/>
                <w:sz w:val="20"/>
                <w:szCs w:val="20"/>
              </w:rPr>
            </w:pPr>
            <w:r w:rsidRPr="00DB58C2">
              <w:rPr>
                <w:rFonts w:ascii="Arial Narrow" w:hAnsi="Arial Narrow"/>
                <w:sz w:val="20"/>
                <w:szCs w:val="20"/>
              </w:rPr>
              <w:lastRenderedPageBreak/>
              <w:t>STRATEŠKI CILJ 2. POBOLJŠANJE KVALITETE ŽIVOTA ULAGANJEM U KOMUNALNU, PROMETNU I DRUŠTVENU INFRASTRUKTURU</w:t>
            </w:r>
          </w:p>
        </w:tc>
      </w:tr>
      <w:tr w:rsidR="0014766B" w:rsidRPr="00DB58C2" w14:paraId="2B41F11E" w14:textId="77777777" w:rsidTr="00A676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Pr>
          <w:p w14:paraId="403ACFC8" w14:textId="397050A3" w:rsidR="0014766B" w:rsidRPr="00DB58C2" w:rsidRDefault="0014766B" w:rsidP="0014766B">
            <w:pPr>
              <w:rPr>
                <w:rFonts w:ascii="Arial Narrow" w:eastAsia="Calibri" w:hAnsi="Arial Narrow" w:cs="Times New Roman"/>
                <w:sz w:val="20"/>
                <w:szCs w:val="20"/>
              </w:rPr>
            </w:pPr>
            <w:r w:rsidRPr="00DB58C2">
              <w:rPr>
                <w:rFonts w:ascii="Arial Narrow" w:hAnsi="Arial Narrow"/>
                <w:sz w:val="20"/>
                <w:szCs w:val="20"/>
              </w:rPr>
              <w:t>PRIORITET 2.3. Promicanje socijalne uključivosti i odgovornosti te unaprjeđenje učinkovitosti i jačanje kapaciteta javne samouprave i ustanova</w:t>
            </w:r>
          </w:p>
        </w:tc>
      </w:tr>
      <w:tr w:rsidR="008A22C0" w:rsidRPr="00DB58C2" w14:paraId="52AB97A3" w14:textId="77777777" w:rsidTr="002356AA">
        <w:tc>
          <w:tcPr>
            <w:cnfStyle w:val="001000000000" w:firstRow="0" w:lastRow="0" w:firstColumn="1" w:lastColumn="0" w:oddVBand="0" w:evenVBand="0" w:oddHBand="0" w:evenHBand="0" w:firstRowFirstColumn="0" w:firstRowLastColumn="0" w:lastRowFirstColumn="0" w:lastRowLastColumn="0"/>
            <w:tcW w:w="858" w:type="pct"/>
            <w:shd w:val="clear" w:color="auto" w:fill="C4BD98" w:themeFill="background2" w:themeFillShade="BF"/>
            <w:vAlign w:val="center"/>
          </w:tcPr>
          <w:p w14:paraId="1BCBCDFD" w14:textId="77777777" w:rsidR="008A22C0" w:rsidRPr="00DB58C2" w:rsidRDefault="008A22C0" w:rsidP="002356AA">
            <w:pPr>
              <w:jc w:val="center"/>
              <w:rPr>
                <w:rFonts w:ascii="Arial Narrow" w:eastAsia="Calibri" w:hAnsi="Arial Narrow" w:cs="Times New Roman"/>
                <w:color w:val="000000" w:themeColor="text1"/>
                <w:sz w:val="20"/>
                <w:szCs w:val="20"/>
              </w:rPr>
            </w:pPr>
            <w:r w:rsidRPr="00DB58C2">
              <w:rPr>
                <w:rFonts w:ascii="Arial Narrow" w:eastAsia="Calibri" w:hAnsi="Arial Narrow" w:cs="Times New Roman"/>
                <w:color w:val="000000" w:themeColor="text1"/>
                <w:sz w:val="20"/>
                <w:szCs w:val="20"/>
              </w:rPr>
              <w:t>Naziv mjere</w:t>
            </w:r>
          </w:p>
        </w:tc>
        <w:tc>
          <w:tcPr>
            <w:tcW w:w="1799" w:type="pct"/>
            <w:gridSpan w:val="3"/>
            <w:shd w:val="clear" w:color="auto" w:fill="C4BD98" w:themeFill="background2" w:themeFillShade="BF"/>
            <w:vAlign w:val="center"/>
          </w:tcPr>
          <w:p w14:paraId="74AA1E53"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Svrha mjere</w:t>
            </w:r>
          </w:p>
        </w:tc>
        <w:tc>
          <w:tcPr>
            <w:tcW w:w="782" w:type="pct"/>
            <w:shd w:val="clear" w:color="auto" w:fill="C4BD98" w:themeFill="background2" w:themeFillShade="BF"/>
            <w:vAlign w:val="center"/>
          </w:tcPr>
          <w:p w14:paraId="524FC694"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Oznaka vrste mjere; reformske (R)</w:t>
            </w:r>
          </w:p>
          <w:p w14:paraId="5981FDB2"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 xml:space="preserve">investicijske (I)  </w:t>
            </w:r>
          </w:p>
          <w:p w14:paraId="3D5A57EE" w14:textId="6AEE7F03" w:rsidR="008A22C0"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ostale (O)</w:t>
            </w:r>
          </w:p>
        </w:tc>
        <w:tc>
          <w:tcPr>
            <w:tcW w:w="783" w:type="pct"/>
            <w:shd w:val="clear" w:color="auto" w:fill="C4BD98" w:themeFill="background2" w:themeFillShade="BF"/>
            <w:vAlign w:val="center"/>
          </w:tcPr>
          <w:p w14:paraId="4DEC1004"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zelenoj tranziciji</w:t>
            </w:r>
          </w:p>
        </w:tc>
        <w:tc>
          <w:tcPr>
            <w:tcW w:w="778" w:type="pct"/>
            <w:shd w:val="clear" w:color="auto" w:fill="C4BD98" w:themeFill="background2" w:themeFillShade="BF"/>
            <w:vAlign w:val="center"/>
          </w:tcPr>
          <w:p w14:paraId="742F3906"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digitalnoj transformaciji</w:t>
            </w:r>
          </w:p>
        </w:tc>
      </w:tr>
      <w:tr w:rsidR="008A22C0" w:rsidRPr="00DB58C2" w14:paraId="3D1D4FBE"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58" w:type="pct"/>
            <w:vAlign w:val="center"/>
          </w:tcPr>
          <w:p w14:paraId="1BE516D1" w14:textId="67C2EBB3" w:rsidR="008A22C0" w:rsidRPr="00DB58C2" w:rsidRDefault="0014766B" w:rsidP="002356AA">
            <w:pPr>
              <w:rPr>
                <w:rFonts w:ascii="Arial Narrow" w:eastAsia="Calibri" w:hAnsi="Arial Narrow" w:cs="Times New Roman"/>
                <w:b w:val="0"/>
                <w:bCs w:val="0"/>
                <w:sz w:val="20"/>
                <w:szCs w:val="20"/>
              </w:rPr>
            </w:pPr>
            <w:r w:rsidRPr="00DB58C2">
              <w:rPr>
                <w:rFonts w:ascii="Arial Narrow" w:eastAsia="Calibri" w:hAnsi="Arial Narrow" w:cs="Times New Roman"/>
                <w:b w:val="0"/>
                <w:bCs w:val="0"/>
                <w:sz w:val="20"/>
                <w:szCs w:val="20"/>
              </w:rPr>
              <w:t>Mjera 2.3.4. Podizanje kvalitete osnovnoškolskog obrazovanja i povećanje jednakog pristupa cjeloživotnom učenju</w:t>
            </w:r>
          </w:p>
        </w:tc>
        <w:tc>
          <w:tcPr>
            <w:tcW w:w="1799" w:type="pct"/>
            <w:gridSpan w:val="3"/>
            <w:vAlign w:val="center"/>
          </w:tcPr>
          <w:p w14:paraId="3EA91828" w14:textId="541AA196" w:rsidR="008A22C0" w:rsidRPr="00DB58C2" w:rsidRDefault="00851D60" w:rsidP="002356AA">
            <w:pPr>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Cilj ove mjere je unaprijediti kvalitetu osnovnoškolskog obrazovanja te omogućiti svim učenicima i građanima jednak pristup obrazovanju i cjeloživotnom učenju, neovisno o njihovom socijalnom, geografskom ili ekonomskom položaju. Mjera doprinosi stvaranju modernog, uključivog i pravednog obrazovnog sustava koji potiče razvoj temeljnih i digitalnih vještina, inovativnih metoda poučavanja i kontinuirano učenje kroz sve životne faze.</w:t>
            </w:r>
          </w:p>
        </w:tc>
        <w:tc>
          <w:tcPr>
            <w:tcW w:w="782" w:type="pct"/>
            <w:vAlign w:val="center"/>
          </w:tcPr>
          <w:p w14:paraId="78109443" w14:textId="7BDD4E62"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O</w:t>
            </w:r>
          </w:p>
        </w:tc>
        <w:tc>
          <w:tcPr>
            <w:tcW w:w="783" w:type="pct"/>
            <w:vAlign w:val="center"/>
          </w:tcPr>
          <w:p w14:paraId="2F14D776" w14:textId="64C34AA2"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c>
          <w:tcPr>
            <w:tcW w:w="778" w:type="pct"/>
            <w:vAlign w:val="center"/>
          </w:tcPr>
          <w:p w14:paraId="4D9A8CED" w14:textId="7F54A430"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r>
      <w:tr w:rsidR="008A22C0" w:rsidRPr="00DB58C2" w14:paraId="1D92084C"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2888F83A" w14:textId="77777777" w:rsidR="008A22C0" w:rsidRPr="00DB58C2" w:rsidRDefault="008A22C0" w:rsidP="002356AA">
            <w:pPr>
              <w:jc w:val="right"/>
              <w:rPr>
                <w:rFonts w:ascii="Arial Narrow" w:eastAsia="Calibri" w:hAnsi="Arial Narrow" w:cs="Times New Roman"/>
                <w:b w:val="0"/>
                <w:bCs w:val="0"/>
                <w:sz w:val="20"/>
                <w:szCs w:val="20"/>
              </w:rPr>
            </w:pPr>
            <w:r w:rsidRPr="00DB58C2">
              <w:rPr>
                <w:rFonts w:ascii="Arial Narrow" w:eastAsia="Calibri" w:hAnsi="Arial Narrow" w:cs="Times New Roman"/>
                <w:sz w:val="20"/>
                <w:szCs w:val="20"/>
              </w:rPr>
              <w:t>Planirani rok provedbe mjere</w:t>
            </w:r>
          </w:p>
        </w:tc>
        <w:tc>
          <w:tcPr>
            <w:tcW w:w="1561" w:type="pct"/>
            <w:gridSpan w:val="2"/>
            <w:vAlign w:val="center"/>
          </w:tcPr>
          <w:p w14:paraId="29A7987F" w14:textId="32D5797C" w:rsidR="008A22C0" w:rsidRPr="00DB58C2" w:rsidRDefault="00023400" w:rsidP="009744B5">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78041C" w:rsidRPr="00DB58C2">
              <w:rPr>
                <w:rFonts w:ascii="Arial Narrow" w:eastAsia="Calibri" w:hAnsi="Arial Narrow" w:cs="Times New Roman"/>
                <w:sz w:val="20"/>
                <w:szCs w:val="20"/>
              </w:rPr>
              <w:t xml:space="preserve">2029. </w:t>
            </w:r>
          </w:p>
        </w:tc>
      </w:tr>
      <w:tr w:rsidR="008A22C0" w:rsidRPr="00DB58C2" w14:paraId="25071DA2"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0654FC04" w14:textId="77777777" w:rsidR="008A22C0" w:rsidRPr="00DB58C2" w:rsidRDefault="008A22C0" w:rsidP="002356AA">
            <w:pPr>
              <w:jc w:val="right"/>
              <w:rPr>
                <w:rFonts w:ascii="Arial Narrow" w:eastAsia="Calibri" w:hAnsi="Arial Narrow" w:cs="Times New Roman"/>
                <w:sz w:val="20"/>
                <w:szCs w:val="20"/>
              </w:rPr>
            </w:pPr>
            <w:r w:rsidRPr="00DB58C2">
              <w:rPr>
                <w:rFonts w:ascii="Arial Narrow" w:eastAsia="Calibri" w:hAnsi="Arial Narrow" w:cs="Times New Roman"/>
                <w:sz w:val="20"/>
                <w:szCs w:val="20"/>
              </w:rPr>
              <w:t>Procijenjeni trošak provedbe mjere (u EUR)</w:t>
            </w:r>
          </w:p>
        </w:tc>
        <w:tc>
          <w:tcPr>
            <w:tcW w:w="1561" w:type="pct"/>
            <w:gridSpan w:val="2"/>
            <w:vAlign w:val="center"/>
          </w:tcPr>
          <w:p w14:paraId="0554E5F8" w14:textId="298F6203" w:rsidR="008A22C0" w:rsidRPr="00DB58C2" w:rsidRDefault="005866D5" w:rsidP="009744B5">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159.500</w:t>
            </w:r>
          </w:p>
        </w:tc>
      </w:tr>
      <w:tr w:rsidR="0014766B" w:rsidRPr="00DB58C2" w14:paraId="00C55D72"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shd w:val="clear" w:color="auto" w:fill="948955" w:themeFill="background2" w:themeFillShade="80"/>
            <w:vAlign w:val="center"/>
          </w:tcPr>
          <w:p w14:paraId="317D0B23" w14:textId="77777777" w:rsidR="008A22C0" w:rsidRPr="00DB58C2" w:rsidRDefault="008A22C0"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4"/>
                <w:szCs w:val="24"/>
              </w:rPr>
              <w:t xml:space="preserve"> </w:t>
            </w:r>
            <w:r w:rsidRPr="00DB58C2">
              <w:rPr>
                <w:rFonts w:ascii="Arial Narrow" w:eastAsia="Calibri" w:hAnsi="Arial Narrow" w:cs="Times New Roman"/>
                <w:color w:val="FFFFFF" w:themeColor="background1"/>
                <w:sz w:val="20"/>
                <w:szCs w:val="20"/>
              </w:rPr>
              <w:t>Popis ključnih aktivnosti za provedbu mjere</w:t>
            </w:r>
          </w:p>
        </w:tc>
        <w:tc>
          <w:tcPr>
            <w:tcW w:w="2499" w:type="pct"/>
            <w:gridSpan w:val="4"/>
            <w:shd w:val="clear" w:color="auto" w:fill="948955" w:themeFill="background2" w:themeFillShade="80"/>
            <w:vAlign w:val="center"/>
          </w:tcPr>
          <w:p w14:paraId="2521123C"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Rokovi</w:t>
            </w:r>
          </w:p>
        </w:tc>
      </w:tr>
      <w:tr w:rsidR="008A22C0" w:rsidRPr="00DB58C2" w14:paraId="72F6FBED"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2E9E8321" w14:textId="130BCE91" w:rsidR="008A22C0" w:rsidRPr="00DB58C2" w:rsidRDefault="00023400" w:rsidP="002356AA">
            <w:pPr>
              <w:rPr>
                <w:rFonts w:ascii="Arial Narrow" w:eastAsia="Calibri" w:hAnsi="Arial Narrow" w:cs="Times New Roman"/>
                <w:b w:val="0"/>
                <w:bCs w:val="0"/>
                <w:sz w:val="20"/>
                <w:szCs w:val="20"/>
              </w:rPr>
            </w:pPr>
            <w:r>
              <w:rPr>
                <w:rFonts w:ascii="Arial Narrow" w:eastAsia="Calibri" w:hAnsi="Arial Narrow" w:cs="Times New Roman"/>
                <w:b w:val="0"/>
                <w:bCs w:val="0"/>
                <w:sz w:val="20"/>
                <w:szCs w:val="20"/>
              </w:rPr>
              <w:t>U</w:t>
            </w:r>
            <w:r w:rsidRPr="00023400">
              <w:rPr>
                <w:rFonts w:ascii="Arial Narrow" w:eastAsia="Calibri" w:hAnsi="Arial Narrow" w:cs="Times New Roman"/>
                <w:b w:val="0"/>
                <w:bCs w:val="0"/>
                <w:sz w:val="20"/>
                <w:szCs w:val="20"/>
              </w:rPr>
              <w:t>napređenje uvjeta za obrazovanje</w:t>
            </w:r>
          </w:p>
        </w:tc>
        <w:tc>
          <w:tcPr>
            <w:tcW w:w="2499" w:type="pct"/>
            <w:gridSpan w:val="4"/>
            <w:vAlign w:val="center"/>
          </w:tcPr>
          <w:p w14:paraId="121962FB" w14:textId="62E6DDEA" w:rsidR="008A22C0" w:rsidRPr="00DB58C2" w:rsidRDefault="00023400"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78041C" w:rsidRPr="00DB58C2">
              <w:rPr>
                <w:rFonts w:ascii="Arial Narrow" w:eastAsia="Calibri" w:hAnsi="Arial Narrow" w:cs="Times New Roman"/>
                <w:sz w:val="20"/>
                <w:szCs w:val="20"/>
              </w:rPr>
              <w:t xml:space="preserve">2029. (godišnje) </w:t>
            </w:r>
          </w:p>
        </w:tc>
      </w:tr>
      <w:tr w:rsidR="008A22C0" w:rsidRPr="00DB58C2" w14:paraId="2257EB39"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shd w:val="clear" w:color="auto" w:fill="948955" w:themeFill="background2" w:themeFillShade="80"/>
            <w:vAlign w:val="center"/>
          </w:tcPr>
          <w:p w14:paraId="732F6B0F" w14:textId="77777777" w:rsidR="008A22C0" w:rsidRPr="00DB58C2" w:rsidRDefault="008A22C0"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0"/>
                <w:szCs w:val="20"/>
              </w:rPr>
              <w:t>Izvor</w:t>
            </w:r>
          </w:p>
        </w:tc>
        <w:tc>
          <w:tcPr>
            <w:tcW w:w="3588" w:type="pct"/>
            <w:gridSpan w:val="5"/>
            <w:shd w:val="clear" w:color="auto" w:fill="948955" w:themeFill="background2" w:themeFillShade="80"/>
            <w:vAlign w:val="center"/>
          </w:tcPr>
          <w:p w14:paraId="7D2B05B2"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Poveznica s programskom klasifikacijom</w:t>
            </w:r>
          </w:p>
          <w:p w14:paraId="7686898D"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color w:val="FFFFFF" w:themeColor="background1"/>
                <w:sz w:val="20"/>
                <w:szCs w:val="20"/>
              </w:rPr>
            </w:pPr>
            <w:r w:rsidRPr="00DB58C2">
              <w:rPr>
                <w:rFonts w:ascii="Arial Narrow" w:eastAsia="Calibri" w:hAnsi="Arial Narrow" w:cs="Times New Roman"/>
                <w:b/>
                <w:bCs/>
                <w:color w:val="FFFFFF" w:themeColor="background1"/>
                <w:sz w:val="20"/>
                <w:szCs w:val="20"/>
              </w:rPr>
              <w:t>(oznaka i naziv)</w:t>
            </w:r>
          </w:p>
        </w:tc>
      </w:tr>
      <w:tr w:rsidR="005F54B0" w:rsidRPr="00DB58C2" w14:paraId="771B5A98" w14:textId="77777777" w:rsidTr="005F54B0">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412" w:type="pct"/>
            <w:gridSpan w:val="2"/>
            <w:vMerge w:val="restart"/>
            <w:vAlign w:val="center"/>
          </w:tcPr>
          <w:p w14:paraId="21E7AD12" w14:textId="77777777" w:rsidR="005F54B0" w:rsidRPr="00DB58C2" w:rsidRDefault="005F54B0"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Proračunski program</w:t>
            </w:r>
          </w:p>
        </w:tc>
        <w:tc>
          <w:tcPr>
            <w:tcW w:w="3588" w:type="pct"/>
            <w:gridSpan w:val="5"/>
            <w:vAlign w:val="center"/>
          </w:tcPr>
          <w:p w14:paraId="4FE74A54" w14:textId="610A6061" w:rsidR="005F54B0" w:rsidRPr="00DB58C2" w:rsidRDefault="005F54B0"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2035 Javne potrebe u osnovnom školstvu</w:t>
            </w:r>
          </w:p>
        </w:tc>
      </w:tr>
      <w:tr w:rsidR="005F54B0" w:rsidRPr="00DB58C2" w14:paraId="46E7F5DC" w14:textId="77777777" w:rsidTr="002356AA">
        <w:trPr>
          <w:trHeight w:val="144"/>
        </w:trPr>
        <w:tc>
          <w:tcPr>
            <w:cnfStyle w:val="001000000000" w:firstRow="0" w:lastRow="0" w:firstColumn="1" w:lastColumn="0" w:oddVBand="0" w:evenVBand="0" w:oddHBand="0" w:evenHBand="0" w:firstRowFirstColumn="0" w:firstRowLastColumn="0" w:lastRowFirstColumn="0" w:lastRowLastColumn="0"/>
            <w:tcW w:w="1412" w:type="pct"/>
            <w:gridSpan w:val="2"/>
            <w:vMerge/>
            <w:vAlign w:val="center"/>
          </w:tcPr>
          <w:p w14:paraId="4BFEC6F2" w14:textId="77777777" w:rsidR="005F54B0" w:rsidRPr="00DB58C2" w:rsidRDefault="005F54B0" w:rsidP="002356AA">
            <w:pPr>
              <w:rPr>
                <w:rFonts w:ascii="Arial Narrow" w:eastAsia="Calibri" w:hAnsi="Arial Narrow" w:cs="Times New Roman"/>
                <w:sz w:val="20"/>
                <w:szCs w:val="20"/>
              </w:rPr>
            </w:pPr>
          </w:p>
        </w:tc>
        <w:tc>
          <w:tcPr>
            <w:tcW w:w="3588" w:type="pct"/>
            <w:gridSpan w:val="5"/>
            <w:vAlign w:val="center"/>
          </w:tcPr>
          <w:p w14:paraId="0823224F" w14:textId="453DC8A0" w:rsidR="005F54B0" w:rsidRPr="00DB58C2" w:rsidRDefault="005F54B0" w:rsidP="002356AA">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2041 Socijalna pomoć</w:t>
            </w:r>
          </w:p>
        </w:tc>
      </w:tr>
      <w:tr w:rsidR="008A22C0" w:rsidRPr="00DB58C2" w14:paraId="11D865C3"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6F6F7081" w14:textId="50BA6464" w:rsidR="008A22C0" w:rsidRPr="00DB58C2" w:rsidRDefault="00DE7865"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Izvor financiranja</w:t>
            </w:r>
          </w:p>
        </w:tc>
        <w:tc>
          <w:tcPr>
            <w:tcW w:w="3588" w:type="pct"/>
            <w:gridSpan w:val="5"/>
            <w:vAlign w:val="center"/>
          </w:tcPr>
          <w:p w14:paraId="138FDFA3" w14:textId="77777777" w:rsidR="00023400" w:rsidRPr="00023400" w:rsidRDefault="00023400" w:rsidP="00023400">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023400">
              <w:rPr>
                <w:rFonts w:ascii="Arial Narrow" w:eastAsia="Calibri" w:hAnsi="Arial Narrow" w:cs="Times New Roman"/>
                <w:sz w:val="20"/>
                <w:szCs w:val="20"/>
              </w:rPr>
              <w:t>A203501 Potpora za školske i izvan školske aktivnosti - OŠ Mljet</w:t>
            </w:r>
          </w:p>
          <w:p w14:paraId="118337C6" w14:textId="77777777" w:rsidR="00023400" w:rsidRPr="00023400" w:rsidRDefault="00023400" w:rsidP="00023400">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023400">
              <w:rPr>
                <w:rFonts w:ascii="Arial Narrow" w:eastAsia="Calibri" w:hAnsi="Arial Narrow" w:cs="Times New Roman"/>
                <w:sz w:val="20"/>
                <w:szCs w:val="20"/>
              </w:rPr>
              <w:t>A203502 Sufinanciranje privremenog i povremenog smještaja školskog osoblja</w:t>
            </w:r>
          </w:p>
          <w:p w14:paraId="71FF6C50" w14:textId="77777777" w:rsidR="00023400" w:rsidRPr="00023400" w:rsidRDefault="00023400" w:rsidP="00023400">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023400">
              <w:rPr>
                <w:rFonts w:ascii="Arial Narrow" w:eastAsia="Calibri" w:hAnsi="Arial Narrow" w:cs="Times New Roman"/>
                <w:sz w:val="20"/>
                <w:szCs w:val="20"/>
              </w:rPr>
              <w:t>A203503 Sufinanciranje nabavke školskog materijala</w:t>
            </w:r>
          </w:p>
          <w:p w14:paraId="213BE54C" w14:textId="6EEB1A8B" w:rsidR="008A22C0" w:rsidRPr="00DB58C2" w:rsidRDefault="00023400" w:rsidP="00023400">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023400">
              <w:rPr>
                <w:rFonts w:ascii="Arial Narrow" w:eastAsia="Calibri" w:hAnsi="Arial Narrow" w:cs="Times New Roman"/>
                <w:sz w:val="20"/>
                <w:szCs w:val="20"/>
              </w:rPr>
              <w:t>A204104 Jednokratne potpore za školovanje učenika i studenata</w:t>
            </w:r>
          </w:p>
        </w:tc>
      </w:tr>
    </w:tbl>
    <w:tbl>
      <w:tblPr>
        <w:tblStyle w:val="Tablicareetke4-isticanje5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1675"/>
        <w:gridCol w:w="1055"/>
        <w:gridCol w:w="1055"/>
        <w:gridCol w:w="1055"/>
        <w:gridCol w:w="1055"/>
        <w:gridCol w:w="955"/>
        <w:gridCol w:w="1542"/>
        <w:gridCol w:w="1122"/>
        <w:gridCol w:w="1122"/>
        <w:gridCol w:w="1122"/>
        <w:gridCol w:w="1122"/>
        <w:gridCol w:w="1114"/>
      </w:tblGrid>
      <w:tr w:rsidR="008A22C0" w:rsidRPr="00DB58C2" w14:paraId="4AAA5852" w14:textId="77777777" w:rsidTr="00851D60">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598" w:type="pct"/>
            <w:vMerge w:val="restart"/>
            <w:tcBorders>
              <w:top w:val="none" w:sz="0" w:space="0" w:color="auto"/>
              <w:left w:val="none" w:sz="0" w:space="0" w:color="auto"/>
              <w:bottom w:val="none" w:sz="0" w:space="0" w:color="auto"/>
              <w:right w:val="none" w:sz="0" w:space="0" w:color="auto"/>
            </w:tcBorders>
            <w:vAlign w:val="center"/>
          </w:tcPr>
          <w:p w14:paraId="35C49274" w14:textId="38998E8E" w:rsidR="008A22C0" w:rsidRPr="00DB58C2" w:rsidRDefault="008A22C0" w:rsidP="002A34C7">
            <w:pPr>
              <w:jc w:val="center"/>
              <w:rPr>
                <w:rFonts w:ascii="Arial Narrow" w:eastAsia="Calibri" w:hAnsi="Arial Narrow" w:cs="Arial"/>
                <w:b w:val="0"/>
                <w:bCs w:val="0"/>
                <w:sz w:val="20"/>
                <w:szCs w:val="20"/>
              </w:rPr>
            </w:pPr>
            <w:r w:rsidRPr="00DB58C2">
              <w:rPr>
                <w:rFonts w:ascii="Arial Narrow" w:eastAsia="Calibri" w:hAnsi="Arial Narrow" w:cs="Arial"/>
                <w:sz w:val="20"/>
                <w:szCs w:val="20"/>
              </w:rPr>
              <w:t>Aktivnost</w:t>
            </w:r>
          </w:p>
        </w:tc>
        <w:tc>
          <w:tcPr>
            <w:tcW w:w="1849" w:type="pct"/>
            <w:gridSpan w:val="5"/>
            <w:tcBorders>
              <w:top w:val="none" w:sz="0" w:space="0" w:color="auto"/>
              <w:left w:val="none" w:sz="0" w:space="0" w:color="auto"/>
              <w:bottom w:val="none" w:sz="0" w:space="0" w:color="auto"/>
              <w:right w:val="none" w:sz="0" w:space="0" w:color="auto"/>
            </w:tcBorders>
            <w:vAlign w:val="center"/>
          </w:tcPr>
          <w:p w14:paraId="639C756D" w14:textId="77777777" w:rsidR="00196A69"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Procjena troška provedbe aktivnosti</w:t>
            </w:r>
          </w:p>
          <w:p w14:paraId="33E5E454" w14:textId="0451CC2A" w:rsidR="008A22C0"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(u EUR)</w:t>
            </w:r>
          </w:p>
        </w:tc>
        <w:tc>
          <w:tcPr>
            <w:tcW w:w="2553" w:type="pct"/>
            <w:gridSpan w:val="6"/>
            <w:tcBorders>
              <w:top w:val="none" w:sz="0" w:space="0" w:color="auto"/>
              <w:left w:val="none" w:sz="0" w:space="0" w:color="auto"/>
              <w:bottom w:val="none" w:sz="0" w:space="0" w:color="auto"/>
              <w:right w:val="none" w:sz="0" w:space="0" w:color="auto"/>
            </w:tcBorders>
            <w:shd w:val="clear" w:color="auto" w:fill="DEDAC5" w:themeFill="background2" w:themeFillShade="E6"/>
            <w:vAlign w:val="center"/>
          </w:tcPr>
          <w:p w14:paraId="157528C9" w14:textId="77777777" w:rsidR="008A22C0" w:rsidRPr="00DB58C2" w:rsidRDefault="008A22C0" w:rsidP="002356AA">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color w:val="auto"/>
                <w:sz w:val="20"/>
                <w:szCs w:val="20"/>
              </w:rPr>
              <w:t>POKAZATELJI REZULTATA</w:t>
            </w:r>
          </w:p>
        </w:tc>
      </w:tr>
      <w:tr w:rsidR="003A5037" w:rsidRPr="00DB58C2" w14:paraId="02C3FCC0" w14:textId="77777777" w:rsidTr="00851D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 w:type="pct"/>
            <w:vMerge/>
            <w:shd w:val="clear" w:color="auto" w:fill="C4BD98" w:themeFill="background2" w:themeFillShade="BF"/>
            <w:vAlign w:val="center"/>
          </w:tcPr>
          <w:p w14:paraId="040B2F90" w14:textId="77777777" w:rsidR="003A5037" w:rsidRPr="00DB58C2" w:rsidRDefault="003A5037" w:rsidP="003A5037">
            <w:pPr>
              <w:jc w:val="center"/>
              <w:rPr>
                <w:rFonts w:ascii="Arial Narrow" w:eastAsia="Calibri" w:hAnsi="Arial Narrow" w:cs="Arial"/>
                <w:sz w:val="20"/>
                <w:szCs w:val="20"/>
              </w:rPr>
            </w:pPr>
          </w:p>
        </w:tc>
        <w:tc>
          <w:tcPr>
            <w:tcW w:w="377" w:type="pct"/>
            <w:vAlign w:val="center"/>
          </w:tcPr>
          <w:p w14:paraId="1C1884EC"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Proračun</w:t>
            </w:r>
          </w:p>
          <w:p w14:paraId="0D3C2234" w14:textId="73B016BE"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 (EUR)</w:t>
            </w:r>
          </w:p>
        </w:tc>
        <w:tc>
          <w:tcPr>
            <w:tcW w:w="377" w:type="pct"/>
            <w:vAlign w:val="center"/>
          </w:tcPr>
          <w:p w14:paraId="5C884CB0"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25436C4B" w14:textId="73F2D519"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 (EUR)</w:t>
            </w:r>
          </w:p>
        </w:tc>
        <w:tc>
          <w:tcPr>
            <w:tcW w:w="377" w:type="pct"/>
            <w:vAlign w:val="center"/>
          </w:tcPr>
          <w:p w14:paraId="2951982E"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2190340E" w14:textId="3A47EE89"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 (EUR)</w:t>
            </w:r>
          </w:p>
        </w:tc>
        <w:tc>
          <w:tcPr>
            <w:tcW w:w="377" w:type="pct"/>
            <w:vAlign w:val="center"/>
          </w:tcPr>
          <w:p w14:paraId="561FF847"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42D6C2E7" w14:textId="2384AECF"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341" w:type="pct"/>
            <w:vAlign w:val="center"/>
          </w:tcPr>
          <w:p w14:paraId="25AF9E55"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4A5DEE81" w14:textId="5D59FBE4"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551" w:type="pct"/>
            <w:shd w:val="clear" w:color="auto" w:fill="C4BD98" w:themeFill="background2" w:themeFillShade="BF"/>
            <w:vAlign w:val="center"/>
          </w:tcPr>
          <w:p w14:paraId="1093B30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bCs/>
                <w:sz w:val="20"/>
                <w:szCs w:val="20"/>
              </w:rPr>
            </w:pPr>
            <w:r w:rsidRPr="00DB58C2">
              <w:rPr>
                <w:rFonts w:ascii="Arial Narrow" w:eastAsia="Calibri" w:hAnsi="Arial Narrow" w:cs="Arial"/>
                <w:b/>
                <w:bCs/>
                <w:sz w:val="20"/>
                <w:szCs w:val="20"/>
              </w:rPr>
              <w:t>Naziv pokazatelja rezultata</w:t>
            </w:r>
          </w:p>
        </w:tc>
        <w:tc>
          <w:tcPr>
            <w:tcW w:w="401" w:type="pct"/>
            <w:vAlign w:val="center"/>
          </w:tcPr>
          <w:p w14:paraId="0D47665D"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Početna vrijednost</w:t>
            </w:r>
          </w:p>
          <w:p w14:paraId="072EC353"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w:t>
            </w:r>
          </w:p>
        </w:tc>
        <w:tc>
          <w:tcPr>
            <w:tcW w:w="401" w:type="pct"/>
            <w:vAlign w:val="center"/>
          </w:tcPr>
          <w:p w14:paraId="2807E9D9"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52A2E121"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w:t>
            </w:r>
          </w:p>
        </w:tc>
        <w:tc>
          <w:tcPr>
            <w:tcW w:w="401" w:type="pct"/>
            <w:vAlign w:val="center"/>
          </w:tcPr>
          <w:p w14:paraId="4DA38AC6"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160FBB5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w:t>
            </w:r>
          </w:p>
        </w:tc>
        <w:tc>
          <w:tcPr>
            <w:tcW w:w="401" w:type="pct"/>
            <w:vAlign w:val="center"/>
          </w:tcPr>
          <w:p w14:paraId="7492407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29C0AD0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w:t>
            </w:r>
          </w:p>
        </w:tc>
        <w:tc>
          <w:tcPr>
            <w:tcW w:w="398" w:type="pct"/>
            <w:vAlign w:val="center"/>
          </w:tcPr>
          <w:p w14:paraId="5FBA2F85"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04BDDC95"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(2029.)</w:t>
            </w:r>
          </w:p>
        </w:tc>
      </w:tr>
      <w:tr w:rsidR="00052EEF" w:rsidRPr="00DB58C2" w14:paraId="380164D9" w14:textId="77777777" w:rsidTr="00B70968">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33C40334" w14:textId="76810AAA" w:rsidR="00052EEF" w:rsidRPr="00DB58C2" w:rsidRDefault="00052EEF" w:rsidP="00052EEF">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A203501 Potpora za školske i izvan školske aktivnosti - OŠ Mljet</w:t>
            </w:r>
          </w:p>
        </w:tc>
        <w:tc>
          <w:tcPr>
            <w:tcW w:w="377" w:type="pct"/>
            <w:vAlign w:val="center"/>
          </w:tcPr>
          <w:p w14:paraId="01BBB73E" w14:textId="6930B5B7" w:rsidR="00052EEF" w:rsidRPr="00DB58C2" w:rsidRDefault="00213D35" w:rsidP="00B7096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77" w:type="pct"/>
            <w:vAlign w:val="center"/>
          </w:tcPr>
          <w:p w14:paraId="1971655F" w14:textId="66016B06" w:rsidR="00052EEF" w:rsidRPr="00DB58C2" w:rsidRDefault="00213D35" w:rsidP="00B7096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77" w:type="pct"/>
            <w:vAlign w:val="center"/>
          </w:tcPr>
          <w:p w14:paraId="2E4AA88F" w14:textId="526147FD" w:rsidR="00052EEF" w:rsidRPr="00DB58C2" w:rsidRDefault="00213D35" w:rsidP="00B7096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77" w:type="pct"/>
            <w:vAlign w:val="center"/>
          </w:tcPr>
          <w:p w14:paraId="01314587" w14:textId="5B746E59" w:rsidR="00052EEF" w:rsidRPr="00DB58C2" w:rsidRDefault="00213D35" w:rsidP="00B7096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41" w:type="pct"/>
            <w:vAlign w:val="center"/>
          </w:tcPr>
          <w:p w14:paraId="5A44FBC5" w14:textId="1AB7F848" w:rsidR="00052EEF" w:rsidRPr="00DB58C2" w:rsidRDefault="00213D35" w:rsidP="00B7096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551" w:type="pct"/>
            <w:shd w:val="clear" w:color="auto" w:fill="C4BD98" w:themeFill="background2" w:themeFillShade="BF"/>
            <w:vAlign w:val="center"/>
          </w:tcPr>
          <w:p w14:paraId="237BA975" w14:textId="7A22397C" w:rsidR="00052EEF" w:rsidRPr="00DB58C2" w:rsidRDefault="00561D6E" w:rsidP="00052EEF">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dodijeljenih potpora za izvanškolske aktivnosti</w:t>
            </w:r>
          </w:p>
        </w:tc>
        <w:tc>
          <w:tcPr>
            <w:tcW w:w="401" w:type="pct"/>
            <w:vAlign w:val="center"/>
          </w:tcPr>
          <w:p w14:paraId="5A20BA3B" w14:textId="68AA359B" w:rsidR="00052EEF" w:rsidRPr="00DB58C2" w:rsidRDefault="00855F5E" w:rsidP="00052EEF">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34954346" w14:textId="6381DEF5" w:rsidR="00052EEF" w:rsidRPr="00DB58C2" w:rsidRDefault="00855F5E" w:rsidP="00052EEF">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c>
          <w:tcPr>
            <w:tcW w:w="401" w:type="pct"/>
            <w:vAlign w:val="center"/>
          </w:tcPr>
          <w:p w14:paraId="5D42A61A" w14:textId="0853575E" w:rsidR="00052EEF" w:rsidRPr="00DB58C2" w:rsidRDefault="00855F5E" w:rsidP="00052EEF">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c>
          <w:tcPr>
            <w:tcW w:w="401" w:type="pct"/>
            <w:vAlign w:val="center"/>
          </w:tcPr>
          <w:p w14:paraId="60EB0CD5" w14:textId="004B5604" w:rsidR="00052EEF" w:rsidRPr="00DB58C2" w:rsidRDefault="00855F5E" w:rsidP="00052EEF">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c>
          <w:tcPr>
            <w:tcW w:w="398" w:type="pct"/>
            <w:vAlign w:val="center"/>
          </w:tcPr>
          <w:p w14:paraId="34583BF8" w14:textId="652F9903" w:rsidR="00052EEF" w:rsidRPr="00DB58C2" w:rsidRDefault="00855F5E" w:rsidP="00052EEF">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r>
      <w:tr w:rsidR="00052EEF" w:rsidRPr="00DB58C2" w14:paraId="79F5049E" w14:textId="77777777" w:rsidTr="00B70968">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2886A4D0" w14:textId="4F832181" w:rsidR="00052EEF" w:rsidRPr="00DB58C2" w:rsidRDefault="00052EEF" w:rsidP="00052EEF">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lastRenderedPageBreak/>
              <w:t>A203502 Sufinanciranje privremenog i povremenog smještaja školskog osoblja</w:t>
            </w:r>
          </w:p>
        </w:tc>
        <w:tc>
          <w:tcPr>
            <w:tcW w:w="377" w:type="pct"/>
            <w:vAlign w:val="center"/>
          </w:tcPr>
          <w:p w14:paraId="506D7A15" w14:textId="6CEE38F8" w:rsidR="00052EEF" w:rsidRPr="00DB58C2" w:rsidRDefault="00213D35" w:rsidP="00B70968">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12.000</w:t>
            </w:r>
          </w:p>
        </w:tc>
        <w:tc>
          <w:tcPr>
            <w:tcW w:w="377" w:type="pct"/>
            <w:vAlign w:val="center"/>
          </w:tcPr>
          <w:p w14:paraId="12F14C27" w14:textId="7876D7B4" w:rsidR="00052EEF" w:rsidRPr="00DB58C2" w:rsidRDefault="00213D35" w:rsidP="00B70968">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12.000</w:t>
            </w:r>
          </w:p>
        </w:tc>
        <w:tc>
          <w:tcPr>
            <w:tcW w:w="377" w:type="pct"/>
            <w:vAlign w:val="center"/>
          </w:tcPr>
          <w:p w14:paraId="4E032372" w14:textId="3F6A0E39" w:rsidR="00052EEF" w:rsidRPr="00DB58C2" w:rsidRDefault="00213D35" w:rsidP="00B70968">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13.000</w:t>
            </w:r>
          </w:p>
        </w:tc>
        <w:tc>
          <w:tcPr>
            <w:tcW w:w="377" w:type="pct"/>
            <w:vAlign w:val="center"/>
          </w:tcPr>
          <w:p w14:paraId="6973BDDA" w14:textId="2B285608" w:rsidR="00052EEF" w:rsidRPr="00DB58C2" w:rsidRDefault="00213D35" w:rsidP="00B70968">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13.000</w:t>
            </w:r>
          </w:p>
        </w:tc>
        <w:tc>
          <w:tcPr>
            <w:tcW w:w="341" w:type="pct"/>
            <w:vAlign w:val="center"/>
          </w:tcPr>
          <w:p w14:paraId="1847548D" w14:textId="102CECE2" w:rsidR="00052EEF" w:rsidRPr="00DB58C2" w:rsidRDefault="00213D35" w:rsidP="00B70968">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13.000</w:t>
            </w:r>
          </w:p>
        </w:tc>
        <w:tc>
          <w:tcPr>
            <w:tcW w:w="551" w:type="pct"/>
            <w:shd w:val="clear" w:color="auto" w:fill="C4BD98" w:themeFill="background2" w:themeFillShade="BF"/>
            <w:vAlign w:val="center"/>
          </w:tcPr>
          <w:p w14:paraId="03835E79" w14:textId="12B05A04" w:rsidR="00052EEF" w:rsidRPr="00DB58C2" w:rsidRDefault="00561D6E" w:rsidP="00052EEF">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sufinanciranog osoblja</w:t>
            </w:r>
          </w:p>
        </w:tc>
        <w:tc>
          <w:tcPr>
            <w:tcW w:w="401" w:type="pct"/>
            <w:vAlign w:val="center"/>
          </w:tcPr>
          <w:p w14:paraId="61CBF2BD" w14:textId="6E0E05D2" w:rsidR="00052EEF" w:rsidRPr="00DB58C2" w:rsidRDefault="00855F5E" w:rsidP="00052EEF">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401" w:type="pct"/>
            <w:vAlign w:val="center"/>
          </w:tcPr>
          <w:p w14:paraId="682C31FF" w14:textId="2B022993" w:rsidR="00052EEF" w:rsidRPr="00DB58C2" w:rsidRDefault="00855F5E" w:rsidP="00052EEF">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0286EEB7" w14:textId="0D01AF9E" w:rsidR="00052EEF" w:rsidRPr="00DB58C2" w:rsidRDefault="00855F5E" w:rsidP="00052EEF">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0D808540" w14:textId="14BAF141" w:rsidR="00052EEF" w:rsidRPr="00DB58C2" w:rsidRDefault="00855F5E" w:rsidP="00052EEF">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398" w:type="pct"/>
            <w:vAlign w:val="center"/>
          </w:tcPr>
          <w:p w14:paraId="1684A685" w14:textId="62C60E92" w:rsidR="00052EEF" w:rsidRPr="00DB58C2" w:rsidRDefault="00855F5E" w:rsidP="00052EEF">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r>
      <w:tr w:rsidR="00052EEF" w:rsidRPr="00DB58C2" w14:paraId="30F31496" w14:textId="77777777" w:rsidTr="00B70968">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749594A5" w14:textId="74A9348A" w:rsidR="00052EEF" w:rsidRPr="00DB58C2" w:rsidRDefault="00052EEF" w:rsidP="00052EEF">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A203503 Sufinanciranje nabavke školskog materijala</w:t>
            </w:r>
          </w:p>
        </w:tc>
        <w:tc>
          <w:tcPr>
            <w:tcW w:w="377" w:type="pct"/>
            <w:vAlign w:val="center"/>
          </w:tcPr>
          <w:p w14:paraId="297462B9" w14:textId="445091BF" w:rsidR="00052EEF" w:rsidRPr="00DB58C2" w:rsidRDefault="00213D35" w:rsidP="00B7096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7.000</w:t>
            </w:r>
          </w:p>
        </w:tc>
        <w:tc>
          <w:tcPr>
            <w:tcW w:w="377" w:type="pct"/>
            <w:vAlign w:val="center"/>
          </w:tcPr>
          <w:p w14:paraId="70FC1285" w14:textId="7EC38018" w:rsidR="00052EEF" w:rsidRPr="00DB58C2" w:rsidRDefault="00213D35" w:rsidP="00B7096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8.000</w:t>
            </w:r>
          </w:p>
        </w:tc>
        <w:tc>
          <w:tcPr>
            <w:tcW w:w="377" w:type="pct"/>
            <w:vAlign w:val="center"/>
          </w:tcPr>
          <w:p w14:paraId="115F64D1" w14:textId="5B0E6634" w:rsidR="00052EEF" w:rsidRPr="00DB58C2" w:rsidRDefault="00213D35" w:rsidP="00B7096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8.000</w:t>
            </w:r>
          </w:p>
        </w:tc>
        <w:tc>
          <w:tcPr>
            <w:tcW w:w="377" w:type="pct"/>
            <w:vAlign w:val="center"/>
          </w:tcPr>
          <w:p w14:paraId="13AB5A01" w14:textId="45E81622" w:rsidR="00052EEF" w:rsidRPr="00DB58C2" w:rsidRDefault="00213D35" w:rsidP="00B7096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8.000</w:t>
            </w:r>
          </w:p>
        </w:tc>
        <w:tc>
          <w:tcPr>
            <w:tcW w:w="341" w:type="pct"/>
            <w:vAlign w:val="center"/>
          </w:tcPr>
          <w:p w14:paraId="2FA8950E" w14:textId="27A0A0C3" w:rsidR="00052EEF" w:rsidRPr="00DB58C2" w:rsidRDefault="00213D35" w:rsidP="00B7096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8.000</w:t>
            </w:r>
          </w:p>
        </w:tc>
        <w:tc>
          <w:tcPr>
            <w:tcW w:w="551" w:type="pct"/>
            <w:shd w:val="clear" w:color="auto" w:fill="C4BD98" w:themeFill="background2" w:themeFillShade="BF"/>
            <w:vAlign w:val="center"/>
          </w:tcPr>
          <w:p w14:paraId="716B18DE" w14:textId="48B11DF1" w:rsidR="00052EEF" w:rsidRPr="00DB58C2" w:rsidRDefault="00561D6E" w:rsidP="00052EEF">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nabavljenog materijala</w:t>
            </w:r>
          </w:p>
        </w:tc>
        <w:tc>
          <w:tcPr>
            <w:tcW w:w="401" w:type="pct"/>
            <w:vAlign w:val="center"/>
          </w:tcPr>
          <w:p w14:paraId="34A5F43C" w14:textId="491716A8" w:rsidR="00052EEF" w:rsidRPr="00DB58C2" w:rsidRDefault="00855F5E" w:rsidP="00052EEF">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w:t>
            </w:r>
          </w:p>
        </w:tc>
        <w:tc>
          <w:tcPr>
            <w:tcW w:w="401" w:type="pct"/>
            <w:vAlign w:val="center"/>
          </w:tcPr>
          <w:p w14:paraId="5D9777BD" w14:textId="4B63AA79" w:rsidR="00052EEF" w:rsidRPr="00DB58C2" w:rsidRDefault="00855F5E" w:rsidP="00052EEF">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w:t>
            </w:r>
          </w:p>
        </w:tc>
        <w:tc>
          <w:tcPr>
            <w:tcW w:w="401" w:type="pct"/>
            <w:vAlign w:val="center"/>
          </w:tcPr>
          <w:p w14:paraId="16D9749D" w14:textId="3F42C318" w:rsidR="00052EEF" w:rsidRPr="00DB58C2" w:rsidRDefault="00855F5E" w:rsidP="00052EEF">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w:t>
            </w:r>
          </w:p>
        </w:tc>
        <w:tc>
          <w:tcPr>
            <w:tcW w:w="401" w:type="pct"/>
            <w:vAlign w:val="center"/>
          </w:tcPr>
          <w:p w14:paraId="2F5B748B" w14:textId="551094A1" w:rsidR="00052EEF" w:rsidRPr="00DB58C2" w:rsidRDefault="00855F5E" w:rsidP="00052EEF">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w:t>
            </w:r>
          </w:p>
        </w:tc>
        <w:tc>
          <w:tcPr>
            <w:tcW w:w="398" w:type="pct"/>
            <w:vAlign w:val="center"/>
          </w:tcPr>
          <w:p w14:paraId="6292B33D" w14:textId="53816DB8" w:rsidR="00052EEF" w:rsidRPr="00DB58C2" w:rsidRDefault="00855F5E" w:rsidP="00052EEF">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w:t>
            </w:r>
          </w:p>
        </w:tc>
      </w:tr>
      <w:tr w:rsidR="00052EEF" w:rsidRPr="00DB58C2" w14:paraId="470A213F" w14:textId="77777777" w:rsidTr="00B70968">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4768EC05" w14:textId="1A519ACE" w:rsidR="00052EEF" w:rsidRPr="00DB58C2" w:rsidRDefault="00052EEF" w:rsidP="00052EEF">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A204104 Jednokratne potpore za školovanje učenika i studenata</w:t>
            </w:r>
          </w:p>
        </w:tc>
        <w:tc>
          <w:tcPr>
            <w:tcW w:w="377" w:type="pct"/>
            <w:vAlign w:val="center"/>
          </w:tcPr>
          <w:p w14:paraId="1F3344CD" w14:textId="2A9359D0" w:rsidR="00052EEF" w:rsidRPr="00DB58C2" w:rsidRDefault="00213D35" w:rsidP="00B70968">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w:t>
            </w:r>
          </w:p>
        </w:tc>
        <w:tc>
          <w:tcPr>
            <w:tcW w:w="377" w:type="pct"/>
            <w:vAlign w:val="center"/>
          </w:tcPr>
          <w:p w14:paraId="0CE31CCE" w14:textId="61E4A1EF" w:rsidR="00052EEF" w:rsidRPr="00DB58C2" w:rsidRDefault="00213D35" w:rsidP="00B70968">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w:t>
            </w:r>
          </w:p>
        </w:tc>
        <w:tc>
          <w:tcPr>
            <w:tcW w:w="377" w:type="pct"/>
            <w:vAlign w:val="center"/>
          </w:tcPr>
          <w:p w14:paraId="7FD4C461" w14:textId="0F526FFA" w:rsidR="00052EEF" w:rsidRPr="00DB58C2" w:rsidRDefault="00213D35" w:rsidP="00B70968">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w:t>
            </w:r>
          </w:p>
        </w:tc>
        <w:tc>
          <w:tcPr>
            <w:tcW w:w="377" w:type="pct"/>
            <w:vAlign w:val="center"/>
          </w:tcPr>
          <w:p w14:paraId="207EAA43" w14:textId="055D019F" w:rsidR="00052EEF" w:rsidRPr="00DB58C2" w:rsidRDefault="00213D35" w:rsidP="00B70968">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w:t>
            </w:r>
          </w:p>
        </w:tc>
        <w:tc>
          <w:tcPr>
            <w:tcW w:w="341" w:type="pct"/>
            <w:vAlign w:val="center"/>
          </w:tcPr>
          <w:p w14:paraId="36568AE8" w14:textId="18854046" w:rsidR="00052EEF" w:rsidRPr="00DB58C2" w:rsidRDefault="00213D35" w:rsidP="00B70968">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w:t>
            </w:r>
          </w:p>
        </w:tc>
        <w:tc>
          <w:tcPr>
            <w:tcW w:w="551" w:type="pct"/>
            <w:shd w:val="clear" w:color="auto" w:fill="C4BD98" w:themeFill="background2" w:themeFillShade="BF"/>
            <w:vAlign w:val="center"/>
          </w:tcPr>
          <w:p w14:paraId="311BB375" w14:textId="0599A39D" w:rsidR="00052EEF" w:rsidRPr="00DB58C2" w:rsidRDefault="00561D6E" w:rsidP="00052EEF">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dodijeljenih potpora</w:t>
            </w:r>
          </w:p>
        </w:tc>
        <w:tc>
          <w:tcPr>
            <w:tcW w:w="401" w:type="pct"/>
            <w:vAlign w:val="center"/>
          </w:tcPr>
          <w:p w14:paraId="0EC06CCB" w14:textId="6D4B95D5" w:rsidR="00052EEF" w:rsidRPr="00DB58C2" w:rsidRDefault="00855F5E" w:rsidP="00052EEF">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071A60B2" w14:textId="6E2B1C63" w:rsidR="00052EEF" w:rsidRPr="00DB58C2" w:rsidRDefault="00855F5E" w:rsidP="00052EEF">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19FC41F1" w14:textId="4BEF2F29" w:rsidR="00052EEF" w:rsidRPr="00DB58C2" w:rsidRDefault="00855F5E" w:rsidP="00052EEF">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7D7A73A5" w14:textId="08A6C672" w:rsidR="00052EEF" w:rsidRPr="00DB58C2" w:rsidRDefault="00855F5E" w:rsidP="00052EEF">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398" w:type="pct"/>
            <w:vAlign w:val="center"/>
          </w:tcPr>
          <w:p w14:paraId="5DB36A84" w14:textId="07206B5F" w:rsidR="00052EEF" w:rsidRPr="00DB58C2" w:rsidRDefault="00855F5E" w:rsidP="00052EEF">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r>
    </w:tbl>
    <w:p w14:paraId="47BF2C77" w14:textId="77777777" w:rsidR="008A22C0" w:rsidRPr="00DB58C2" w:rsidRDefault="008A22C0" w:rsidP="00793A6D">
      <w:pPr>
        <w:tabs>
          <w:tab w:val="left" w:pos="2580"/>
        </w:tabs>
        <w:rPr>
          <w:rFonts w:ascii="Arial Narrow" w:eastAsia="Calibri" w:hAnsi="Arial Narrow" w:cs="Times New Roman"/>
          <w:sz w:val="24"/>
          <w:szCs w:val="24"/>
        </w:rPr>
        <w:sectPr w:rsidR="008A22C0" w:rsidRPr="00DB58C2" w:rsidSect="00A34F96">
          <w:pgSz w:w="16838" w:h="11906" w:orient="landscape"/>
          <w:pgMar w:top="1417" w:right="1417" w:bottom="1417" w:left="1417" w:header="708" w:footer="708" w:gutter="0"/>
          <w:cols w:space="708"/>
          <w:titlePg/>
          <w:docGrid w:linePitch="360"/>
        </w:sectPr>
      </w:pPr>
    </w:p>
    <w:tbl>
      <w:tblPr>
        <w:tblStyle w:val="Tablicareetke4-isticanje51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2401"/>
        <w:gridCol w:w="1551"/>
        <w:gridCol w:w="3048"/>
        <w:gridCol w:w="437"/>
        <w:gridCol w:w="2189"/>
        <w:gridCol w:w="2191"/>
        <w:gridCol w:w="2177"/>
      </w:tblGrid>
      <w:tr w:rsidR="0014766B" w:rsidRPr="00DB58C2" w14:paraId="507C9AEF" w14:textId="77777777" w:rsidTr="005D11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tcPr>
          <w:p w14:paraId="0C19AFDE" w14:textId="0EDBB7D3" w:rsidR="0014766B" w:rsidRPr="00DB58C2" w:rsidRDefault="0014766B" w:rsidP="0014766B">
            <w:pPr>
              <w:rPr>
                <w:rFonts w:ascii="Arial Narrow" w:eastAsia="Calibri" w:hAnsi="Arial Narrow" w:cs="Times New Roman"/>
                <w:sz w:val="20"/>
                <w:szCs w:val="20"/>
              </w:rPr>
            </w:pPr>
            <w:r w:rsidRPr="00DB58C2">
              <w:rPr>
                <w:rFonts w:ascii="Arial Narrow" w:hAnsi="Arial Narrow"/>
                <w:sz w:val="20"/>
                <w:szCs w:val="20"/>
              </w:rPr>
              <w:lastRenderedPageBreak/>
              <w:t>STRATEŠKI CILJ 2. POBOLJŠANJE KVALITETE ŽIVOTA ULAGANJEM U KOMUNALNU, PROMETNU I DRUŠTVENU INFRASTRUKTURU</w:t>
            </w:r>
          </w:p>
        </w:tc>
      </w:tr>
      <w:tr w:rsidR="0014766B" w:rsidRPr="00DB58C2" w14:paraId="4B3DAFEE" w14:textId="77777777" w:rsidTr="005D11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Pr>
          <w:p w14:paraId="5750A102" w14:textId="780C3B9F" w:rsidR="0014766B" w:rsidRPr="00DB58C2" w:rsidRDefault="0014766B" w:rsidP="0014766B">
            <w:pPr>
              <w:rPr>
                <w:rFonts w:ascii="Arial Narrow" w:eastAsia="Calibri" w:hAnsi="Arial Narrow" w:cs="Times New Roman"/>
                <w:sz w:val="20"/>
                <w:szCs w:val="20"/>
              </w:rPr>
            </w:pPr>
            <w:r w:rsidRPr="00DB58C2">
              <w:rPr>
                <w:rFonts w:ascii="Arial Narrow" w:hAnsi="Arial Narrow"/>
                <w:sz w:val="20"/>
                <w:szCs w:val="20"/>
              </w:rPr>
              <w:t>PRIORITET 2.3. Promicanje socijalne uključivosti i odgovornosti te unaprjeđenje učinkovitosti i jačanje kapaciteta javne samouprave i ustanova</w:t>
            </w:r>
          </w:p>
        </w:tc>
      </w:tr>
      <w:tr w:rsidR="008A22C0" w:rsidRPr="00DB58C2" w14:paraId="7472AAF7" w14:textId="77777777" w:rsidTr="002356AA">
        <w:tc>
          <w:tcPr>
            <w:cnfStyle w:val="001000000000" w:firstRow="0" w:lastRow="0" w:firstColumn="1" w:lastColumn="0" w:oddVBand="0" w:evenVBand="0" w:oddHBand="0" w:evenHBand="0" w:firstRowFirstColumn="0" w:firstRowLastColumn="0" w:lastRowFirstColumn="0" w:lastRowLastColumn="0"/>
            <w:tcW w:w="858" w:type="pct"/>
            <w:shd w:val="clear" w:color="auto" w:fill="C4BD98" w:themeFill="background2" w:themeFillShade="BF"/>
            <w:vAlign w:val="center"/>
          </w:tcPr>
          <w:p w14:paraId="18930E03" w14:textId="77777777" w:rsidR="008A22C0" w:rsidRPr="00DB58C2" w:rsidRDefault="008A22C0" w:rsidP="002356AA">
            <w:pPr>
              <w:jc w:val="center"/>
              <w:rPr>
                <w:rFonts w:ascii="Arial Narrow" w:eastAsia="Calibri" w:hAnsi="Arial Narrow" w:cs="Times New Roman"/>
                <w:color w:val="000000" w:themeColor="text1"/>
                <w:sz w:val="20"/>
                <w:szCs w:val="20"/>
              </w:rPr>
            </w:pPr>
            <w:r w:rsidRPr="00DB58C2">
              <w:rPr>
                <w:rFonts w:ascii="Arial Narrow" w:eastAsia="Calibri" w:hAnsi="Arial Narrow" w:cs="Times New Roman"/>
                <w:color w:val="000000" w:themeColor="text1"/>
                <w:sz w:val="20"/>
                <w:szCs w:val="20"/>
              </w:rPr>
              <w:t>Naziv mjere</w:t>
            </w:r>
          </w:p>
        </w:tc>
        <w:tc>
          <w:tcPr>
            <w:tcW w:w="1799" w:type="pct"/>
            <w:gridSpan w:val="3"/>
            <w:shd w:val="clear" w:color="auto" w:fill="C4BD98" w:themeFill="background2" w:themeFillShade="BF"/>
            <w:vAlign w:val="center"/>
          </w:tcPr>
          <w:p w14:paraId="5C8D46AE"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Svrha mjere</w:t>
            </w:r>
          </w:p>
        </w:tc>
        <w:tc>
          <w:tcPr>
            <w:tcW w:w="782" w:type="pct"/>
            <w:shd w:val="clear" w:color="auto" w:fill="C4BD98" w:themeFill="background2" w:themeFillShade="BF"/>
            <w:vAlign w:val="center"/>
          </w:tcPr>
          <w:p w14:paraId="217F99C3"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Oznaka vrste mjere; reformske (R)</w:t>
            </w:r>
          </w:p>
          <w:p w14:paraId="373A9C24"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 xml:space="preserve">investicijske (I)  </w:t>
            </w:r>
          </w:p>
          <w:p w14:paraId="32DD66E4" w14:textId="5E84E3CC" w:rsidR="008A22C0"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ostale (O)</w:t>
            </w:r>
          </w:p>
        </w:tc>
        <w:tc>
          <w:tcPr>
            <w:tcW w:w="783" w:type="pct"/>
            <w:shd w:val="clear" w:color="auto" w:fill="C4BD98" w:themeFill="background2" w:themeFillShade="BF"/>
            <w:vAlign w:val="center"/>
          </w:tcPr>
          <w:p w14:paraId="72C0FEF5"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zelenoj tranziciji</w:t>
            </w:r>
          </w:p>
        </w:tc>
        <w:tc>
          <w:tcPr>
            <w:tcW w:w="778" w:type="pct"/>
            <w:shd w:val="clear" w:color="auto" w:fill="C4BD98" w:themeFill="background2" w:themeFillShade="BF"/>
            <w:vAlign w:val="center"/>
          </w:tcPr>
          <w:p w14:paraId="7101FDCE"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digitalnoj transformaciji</w:t>
            </w:r>
          </w:p>
        </w:tc>
      </w:tr>
      <w:tr w:rsidR="008A22C0" w:rsidRPr="00DB58C2" w14:paraId="79A2DFC5"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58" w:type="pct"/>
            <w:vAlign w:val="center"/>
          </w:tcPr>
          <w:p w14:paraId="6E15AB8E" w14:textId="3F7C37C3" w:rsidR="008A22C0" w:rsidRPr="00DB58C2" w:rsidRDefault="0014766B" w:rsidP="002356AA">
            <w:pPr>
              <w:rPr>
                <w:rFonts w:ascii="Arial Narrow" w:eastAsia="Calibri" w:hAnsi="Arial Narrow" w:cs="Times New Roman"/>
                <w:b w:val="0"/>
                <w:bCs w:val="0"/>
                <w:sz w:val="20"/>
                <w:szCs w:val="20"/>
              </w:rPr>
            </w:pPr>
            <w:r w:rsidRPr="00DB58C2">
              <w:rPr>
                <w:rFonts w:ascii="Arial Narrow" w:eastAsia="Calibri" w:hAnsi="Arial Narrow" w:cs="Times New Roman"/>
                <w:b w:val="0"/>
                <w:bCs w:val="0"/>
                <w:sz w:val="20"/>
                <w:szCs w:val="20"/>
              </w:rPr>
              <w:t>Mjera 2.3.5. Unaprjeđenje kvalitete i dostupnosti zdravstvenih i socijalnih usluga</w:t>
            </w:r>
          </w:p>
        </w:tc>
        <w:tc>
          <w:tcPr>
            <w:tcW w:w="1799" w:type="pct"/>
            <w:gridSpan w:val="3"/>
            <w:vAlign w:val="center"/>
          </w:tcPr>
          <w:p w14:paraId="50636118" w14:textId="56A6A82F" w:rsidR="008A22C0" w:rsidRPr="00DB58C2" w:rsidRDefault="00507411" w:rsidP="002356AA">
            <w:pPr>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Cilj ove mjere je osigurati ravnomjernu dostupnost, višu kvalitetu i veću učinkovitost zdravstvenih i socijalnih usluga za sve građane, s posebnim naglaskom na ranjive i teško dostupne skupine poput starijih osoba, osoba s invaliditetom, djece i stanovnika ruralnih područja. Mjera doprinosi jačanju lokalnog sustava skrbi i prevencije, smanjenju socijalnih nejednakosti te poboljšanju životnih uvjeta korisnika.</w:t>
            </w:r>
            <w:r w:rsidR="00D5454D" w:rsidRPr="00DB58C2">
              <w:rPr>
                <w:rFonts w:ascii="Arial Narrow" w:eastAsia="Calibri" w:hAnsi="Arial Narrow" w:cs="Times New Roman"/>
                <w:sz w:val="20"/>
                <w:szCs w:val="20"/>
              </w:rPr>
              <w:t xml:space="preserve"> </w:t>
            </w:r>
          </w:p>
        </w:tc>
        <w:tc>
          <w:tcPr>
            <w:tcW w:w="782" w:type="pct"/>
            <w:vAlign w:val="center"/>
          </w:tcPr>
          <w:p w14:paraId="0F90AEF6" w14:textId="6D2BC424"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O</w:t>
            </w:r>
          </w:p>
        </w:tc>
        <w:tc>
          <w:tcPr>
            <w:tcW w:w="783" w:type="pct"/>
            <w:vAlign w:val="center"/>
          </w:tcPr>
          <w:p w14:paraId="3C94D3A8" w14:textId="69FB68C5"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c>
          <w:tcPr>
            <w:tcW w:w="778" w:type="pct"/>
            <w:vAlign w:val="center"/>
          </w:tcPr>
          <w:p w14:paraId="3488A807" w14:textId="31178C4E" w:rsidR="008A22C0"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DA</w:t>
            </w:r>
          </w:p>
        </w:tc>
      </w:tr>
      <w:tr w:rsidR="008A22C0" w:rsidRPr="00DB58C2" w14:paraId="10403BEC"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786F707D" w14:textId="77777777" w:rsidR="008A22C0" w:rsidRPr="00DB58C2" w:rsidRDefault="008A22C0" w:rsidP="002356AA">
            <w:pPr>
              <w:jc w:val="right"/>
              <w:rPr>
                <w:rFonts w:ascii="Arial Narrow" w:eastAsia="Calibri" w:hAnsi="Arial Narrow" w:cs="Times New Roman"/>
                <w:b w:val="0"/>
                <w:bCs w:val="0"/>
                <w:sz w:val="20"/>
                <w:szCs w:val="20"/>
              </w:rPr>
            </w:pPr>
            <w:r w:rsidRPr="00DB58C2">
              <w:rPr>
                <w:rFonts w:ascii="Arial Narrow" w:eastAsia="Calibri" w:hAnsi="Arial Narrow" w:cs="Times New Roman"/>
                <w:sz w:val="20"/>
                <w:szCs w:val="20"/>
              </w:rPr>
              <w:t>Planirani rok provedbe mjere</w:t>
            </w:r>
          </w:p>
        </w:tc>
        <w:tc>
          <w:tcPr>
            <w:tcW w:w="1561" w:type="pct"/>
            <w:gridSpan w:val="2"/>
            <w:vAlign w:val="center"/>
          </w:tcPr>
          <w:p w14:paraId="663B6936" w14:textId="608DDDF3" w:rsidR="008A22C0" w:rsidRPr="00DB58C2" w:rsidRDefault="00023400" w:rsidP="009744B5">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D5454D" w:rsidRPr="00DB58C2">
              <w:rPr>
                <w:rFonts w:ascii="Arial Narrow" w:eastAsia="Calibri" w:hAnsi="Arial Narrow" w:cs="Times New Roman"/>
                <w:sz w:val="20"/>
                <w:szCs w:val="20"/>
              </w:rPr>
              <w:t xml:space="preserve">2029. </w:t>
            </w:r>
          </w:p>
        </w:tc>
      </w:tr>
      <w:tr w:rsidR="008A22C0" w:rsidRPr="00DB58C2" w14:paraId="2874B945"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0B479784" w14:textId="77777777" w:rsidR="008A22C0" w:rsidRPr="00DB58C2" w:rsidRDefault="008A22C0" w:rsidP="002356AA">
            <w:pPr>
              <w:jc w:val="right"/>
              <w:rPr>
                <w:rFonts w:ascii="Arial Narrow" w:eastAsia="Calibri" w:hAnsi="Arial Narrow" w:cs="Times New Roman"/>
                <w:sz w:val="20"/>
                <w:szCs w:val="20"/>
              </w:rPr>
            </w:pPr>
            <w:r w:rsidRPr="00DB58C2">
              <w:rPr>
                <w:rFonts w:ascii="Arial Narrow" w:eastAsia="Calibri" w:hAnsi="Arial Narrow" w:cs="Times New Roman"/>
                <w:sz w:val="20"/>
                <w:szCs w:val="20"/>
              </w:rPr>
              <w:t>Procijenjeni trošak provedbe mjere (u EUR)</w:t>
            </w:r>
          </w:p>
        </w:tc>
        <w:tc>
          <w:tcPr>
            <w:tcW w:w="1561" w:type="pct"/>
            <w:gridSpan w:val="2"/>
            <w:vAlign w:val="center"/>
          </w:tcPr>
          <w:p w14:paraId="548C6111" w14:textId="3F13FFCB" w:rsidR="008A22C0" w:rsidRPr="00DB58C2" w:rsidRDefault="002575E4" w:rsidP="009744B5">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167.500</w:t>
            </w:r>
          </w:p>
        </w:tc>
      </w:tr>
      <w:tr w:rsidR="008A22C0" w:rsidRPr="00DB58C2" w14:paraId="0FD12183"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shd w:val="clear" w:color="auto" w:fill="948955" w:themeFill="background2" w:themeFillShade="80"/>
            <w:vAlign w:val="center"/>
          </w:tcPr>
          <w:p w14:paraId="083DDD8F" w14:textId="77777777" w:rsidR="008A22C0" w:rsidRPr="00DB58C2" w:rsidRDefault="008A22C0"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4"/>
                <w:szCs w:val="24"/>
              </w:rPr>
              <w:t xml:space="preserve"> </w:t>
            </w:r>
            <w:r w:rsidRPr="00DB58C2">
              <w:rPr>
                <w:rFonts w:ascii="Arial Narrow" w:eastAsia="Calibri" w:hAnsi="Arial Narrow" w:cs="Times New Roman"/>
                <w:color w:val="FFFFFF" w:themeColor="background1"/>
                <w:sz w:val="20"/>
                <w:szCs w:val="20"/>
              </w:rPr>
              <w:t>Popis ključnih aktivnosti za provedbu mjere</w:t>
            </w:r>
          </w:p>
        </w:tc>
        <w:tc>
          <w:tcPr>
            <w:tcW w:w="2499" w:type="pct"/>
            <w:gridSpan w:val="4"/>
            <w:shd w:val="clear" w:color="auto" w:fill="948955" w:themeFill="background2" w:themeFillShade="80"/>
            <w:vAlign w:val="center"/>
          </w:tcPr>
          <w:p w14:paraId="48696EEC" w14:textId="77777777" w:rsidR="008A22C0" w:rsidRPr="00DB58C2" w:rsidRDefault="008A22C0"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Rokovi</w:t>
            </w:r>
          </w:p>
        </w:tc>
      </w:tr>
      <w:tr w:rsidR="008A22C0" w:rsidRPr="00DB58C2" w14:paraId="720886D3"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64FF66E5" w14:textId="3DF14467" w:rsidR="008A22C0" w:rsidRPr="00DB58C2" w:rsidRDefault="00023400" w:rsidP="002356AA">
            <w:pPr>
              <w:rPr>
                <w:rFonts w:ascii="Arial Narrow" w:eastAsia="Calibri" w:hAnsi="Arial Narrow" w:cs="Times New Roman"/>
                <w:b w:val="0"/>
                <w:bCs w:val="0"/>
                <w:sz w:val="20"/>
                <w:szCs w:val="20"/>
              </w:rPr>
            </w:pPr>
            <w:r>
              <w:rPr>
                <w:rFonts w:ascii="Arial Narrow" w:eastAsia="Calibri" w:hAnsi="Arial Narrow" w:cs="Times New Roman"/>
                <w:b w:val="0"/>
                <w:bCs w:val="0"/>
                <w:sz w:val="20"/>
                <w:szCs w:val="20"/>
              </w:rPr>
              <w:t>D</w:t>
            </w:r>
            <w:r w:rsidRPr="00B67F42">
              <w:rPr>
                <w:rFonts w:ascii="Arial Narrow" w:eastAsia="Calibri" w:hAnsi="Arial Narrow" w:cs="Times New Roman"/>
                <w:b w:val="0"/>
                <w:bCs w:val="0"/>
                <w:sz w:val="20"/>
                <w:szCs w:val="20"/>
              </w:rPr>
              <w:t>odjela subvencija, pomoći i donacija</w:t>
            </w:r>
          </w:p>
        </w:tc>
        <w:tc>
          <w:tcPr>
            <w:tcW w:w="2499" w:type="pct"/>
            <w:gridSpan w:val="4"/>
            <w:vAlign w:val="center"/>
          </w:tcPr>
          <w:p w14:paraId="351B43E5" w14:textId="66C4B696" w:rsidR="008A22C0" w:rsidRPr="00DB58C2" w:rsidRDefault="00023400"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D5454D" w:rsidRPr="00DB58C2">
              <w:rPr>
                <w:rFonts w:ascii="Arial Narrow" w:eastAsia="Calibri" w:hAnsi="Arial Narrow" w:cs="Times New Roman"/>
                <w:sz w:val="20"/>
                <w:szCs w:val="20"/>
              </w:rPr>
              <w:t xml:space="preserve">2029. (godišnje) </w:t>
            </w:r>
          </w:p>
        </w:tc>
      </w:tr>
      <w:tr w:rsidR="008A22C0" w:rsidRPr="00DB58C2" w14:paraId="159FD27A"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4C29364D" w14:textId="10AD1276" w:rsidR="008A22C0" w:rsidRPr="00DB58C2" w:rsidRDefault="00023400" w:rsidP="002356AA">
            <w:pPr>
              <w:rPr>
                <w:rFonts w:ascii="Arial Narrow" w:eastAsia="Calibri" w:hAnsi="Arial Narrow" w:cs="Times New Roman"/>
                <w:b w:val="0"/>
                <w:bCs w:val="0"/>
                <w:sz w:val="20"/>
                <w:szCs w:val="20"/>
              </w:rPr>
            </w:pPr>
            <w:r>
              <w:rPr>
                <w:rFonts w:ascii="Arial Narrow" w:eastAsia="Calibri" w:hAnsi="Arial Narrow" w:cs="Times New Roman"/>
                <w:b w:val="0"/>
                <w:bCs w:val="0"/>
                <w:sz w:val="20"/>
                <w:szCs w:val="20"/>
              </w:rPr>
              <w:t>P</w:t>
            </w:r>
            <w:r w:rsidRPr="00B67F42">
              <w:rPr>
                <w:rFonts w:ascii="Arial Narrow" w:eastAsia="Calibri" w:hAnsi="Arial Narrow" w:cs="Times New Roman"/>
                <w:b w:val="0"/>
                <w:bCs w:val="0"/>
                <w:sz w:val="20"/>
                <w:szCs w:val="20"/>
              </w:rPr>
              <w:t>oboljšanje sustava pružanja javnih zdravstvenih usluga</w:t>
            </w:r>
          </w:p>
        </w:tc>
        <w:tc>
          <w:tcPr>
            <w:tcW w:w="2499" w:type="pct"/>
            <w:gridSpan w:val="4"/>
            <w:vAlign w:val="center"/>
          </w:tcPr>
          <w:p w14:paraId="6415064E" w14:textId="41815F24" w:rsidR="008A22C0" w:rsidRPr="00DB58C2" w:rsidRDefault="00023400" w:rsidP="002356AA">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D5454D" w:rsidRPr="00DB58C2">
              <w:rPr>
                <w:rFonts w:ascii="Arial Narrow" w:eastAsia="Calibri" w:hAnsi="Arial Narrow" w:cs="Times New Roman"/>
                <w:sz w:val="20"/>
                <w:szCs w:val="20"/>
              </w:rPr>
              <w:t xml:space="preserve">2029. (godišnje) </w:t>
            </w:r>
          </w:p>
        </w:tc>
      </w:tr>
      <w:tr w:rsidR="008A22C0" w:rsidRPr="00DB58C2" w14:paraId="757B10F3"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12" w:type="pct"/>
            <w:gridSpan w:val="2"/>
            <w:shd w:val="clear" w:color="auto" w:fill="948955" w:themeFill="background2" w:themeFillShade="80"/>
            <w:vAlign w:val="center"/>
          </w:tcPr>
          <w:p w14:paraId="2F5A5AA1" w14:textId="77777777" w:rsidR="008A22C0" w:rsidRPr="00DB58C2" w:rsidRDefault="008A22C0"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0"/>
                <w:szCs w:val="20"/>
              </w:rPr>
              <w:t>Izvor</w:t>
            </w:r>
          </w:p>
        </w:tc>
        <w:tc>
          <w:tcPr>
            <w:tcW w:w="3588" w:type="pct"/>
            <w:gridSpan w:val="5"/>
            <w:shd w:val="clear" w:color="auto" w:fill="948955" w:themeFill="background2" w:themeFillShade="80"/>
            <w:vAlign w:val="center"/>
          </w:tcPr>
          <w:p w14:paraId="385390D4" w14:textId="77777777" w:rsidR="008A22C0" w:rsidRPr="00DB58C2" w:rsidRDefault="008A22C0"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Poveznica s programskom klasifikacijom</w:t>
            </w:r>
          </w:p>
          <w:p w14:paraId="78E7F3A6" w14:textId="77777777" w:rsidR="008A22C0" w:rsidRPr="00DB58C2" w:rsidRDefault="008A22C0"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color w:val="FFFFFF" w:themeColor="background1"/>
                <w:sz w:val="20"/>
                <w:szCs w:val="20"/>
              </w:rPr>
            </w:pPr>
            <w:r w:rsidRPr="00DB58C2">
              <w:rPr>
                <w:rFonts w:ascii="Arial Narrow" w:eastAsia="Calibri" w:hAnsi="Arial Narrow" w:cs="Times New Roman"/>
                <w:b/>
                <w:bCs/>
                <w:color w:val="FFFFFF" w:themeColor="background1"/>
                <w:sz w:val="20"/>
                <w:szCs w:val="20"/>
              </w:rPr>
              <w:t>(oznaka i naziv)</w:t>
            </w:r>
          </w:p>
        </w:tc>
      </w:tr>
      <w:tr w:rsidR="00D5454D" w:rsidRPr="00DB58C2" w14:paraId="7C6DF7C1" w14:textId="77777777" w:rsidTr="00D5454D">
        <w:trPr>
          <w:trHeight w:val="144"/>
        </w:trPr>
        <w:tc>
          <w:tcPr>
            <w:cnfStyle w:val="001000000000" w:firstRow="0" w:lastRow="0" w:firstColumn="1" w:lastColumn="0" w:oddVBand="0" w:evenVBand="0" w:oddHBand="0" w:evenHBand="0" w:firstRowFirstColumn="0" w:firstRowLastColumn="0" w:lastRowFirstColumn="0" w:lastRowLastColumn="0"/>
            <w:tcW w:w="1412" w:type="pct"/>
            <w:gridSpan w:val="2"/>
            <w:vMerge w:val="restart"/>
            <w:vAlign w:val="center"/>
          </w:tcPr>
          <w:p w14:paraId="0D463EFB" w14:textId="77777777" w:rsidR="00D5454D" w:rsidRPr="00DB58C2" w:rsidRDefault="00D5454D"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Proračunski program</w:t>
            </w:r>
          </w:p>
        </w:tc>
        <w:tc>
          <w:tcPr>
            <w:tcW w:w="3588" w:type="pct"/>
            <w:gridSpan w:val="5"/>
            <w:vAlign w:val="center"/>
          </w:tcPr>
          <w:p w14:paraId="5AEACAAB" w14:textId="6D0701B9" w:rsidR="00D5454D" w:rsidRPr="00DB58C2" w:rsidRDefault="00D5454D" w:rsidP="002356AA">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2041 Socijalna pomoć</w:t>
            </w:r>
          </w:p>
        </w:tc>
      </w:tr>
      <w:tr w:rsidR="00D5454D" w:rsidRPr="00DB58C2" w14:paraId="390429F1" w14:textId="77777777" w:rsidTr="002356A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412" w:type="pct"/>
            <w:gridSpan w:val="2"/>
            <w:vMerge/>
            <w:vAlign w:val="center"/>
          </w:tcPr>
          <w:p w14:paraId="4269A933" w14:textId="77777777" w:rsidR="00D5454D" w:rsidRPr="00DB58C2" w:rsidRDefault="00D5454D" w:rsidP="002356AA">
            <w:pPr>
              <w:rPr>
                <w:rFonts w:ascii="Arial Narrow" w:eastAsia="Calibri" w:hAnsi="Arial Narrow" w:cs="Times New Roman"/>
                <w:sz w:val="20"/>
                <w:szCs w:val="20"/>
              </w:rPr>
            </w:pPr>
          </w:p>
        </w:tc>
        <w:tc>
          <w:tcPr>
            <w:tcW w:w="3588" w:type="pct"/>
            <w:gridSpan w:val="5"/>
            <w:vAlign w:val="center"/>
          </w:tcPr>
          <w:p w14:paraId="6A8CDCEC" w14:textId="10B7562B" w:rsidR="00D5454D" w:rsidRPr="00DB58C2" w:rsidRDefault="00D5454D"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2042 Zdravstvena zaštita</w:t>
            </w:r>
          </w:p>
        </w:tc>
      </w:tr>
      <w:tr w:rsidR="008A22C0" w:rsidRPr="00DB58C2" w14:paraId="3387D281"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21C6AE10" w14:textId="7F3822C8" w:rsidR="008A22C0" w:rsidRPr="00DB58C2" w:rsidRDefault="00DE7865"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Izvor financiranja</w:t>
            </w:r>
          </w:p>
        </w:tc>
        <w:tc>
          <w:tcPr>
            <w:tcW w:w="3588" w:type="pct"/>
            <w:gridSpan w:val="5"/>
            <w:vAlign w:val="center"/>
          </w:tcPr>
          <w:p w14:paraId="5394F313" w14:textId="77777777" w:rsidR="00023400" w:rsidRPr="00023400" w:rsidRDefault="00023400" w:rsidP="00023400">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023400">
              <w:rPr>
                <w:rFonts w:ascii="Arial Narrow" w:eastAsia="Calibri" w:hAnsi="Arial Narrow" w:cs="Times New Roman"/>
                <w:sz w:val="20"/>
                <w:szCs w:val="20"/>
              </w:rPr>
              <w:t>A204101 Jednokratne novčane pomoći socijalno ugroženim i nemoćnim osobama za različite namjene i prigode</w:t>
            </w:r>
          </w:p>
          <w:p w14:paraId="143DF327" w14:textId="77777777" w:rsidR="00023400" w:rsidRPr="00023400" w:rsidRDefault="00023400" w:rsidP="00023400">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023400">
              <w:rPr>
                <w:rFonts w:ascii="Arial Narrow" w:eastAsia="Calibri" w:hAnsi="Arial Narrow" w:cs="Times New Roman"/>
                <w:sz w:val="20"/>
                <w:szCs w:val="20"/>
              </w:rPr>
              <w:t>A204102 Stalna mjesečna pomoć socijalno ugroženim i nemoćnim osobama, uključujući i umirovljenike</w:t>
            </w:r>
          </w:p>
          <w:p w14:paraId="27A5CB14" w14:textId="77777777" w:rsidR="00023400" w:rsidRPr="00023400" w:rsidRDefault="00023400" w:rsidP="00023400">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023400">
              <w:rPr>
                <w:rFonts w:ascii="Arial Narrow" w:eastAsia="Calibri" w:hAnsi="Arial Narrow" w:cs="Times New Roman"/>
                <w:sz w:val="20"/>
                <w:szCs w:val="20"/>
              </w:rPr>
              <w:t>A204103 Jednokratna potpora za novorođenu djecu</w:t>
            </w:r>
          </w:p>
          <w:p w14:paraId="1E6C82AD" w14:textId="77777777" w:rsidR="00023400" w:rsidRPr="00023400" w:rsidRDefault="00023400" w:rsidP="00023400">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023400">
              <w:rPr>
                <w:rFonts w:ascii="Arial Narrow" w:eastAsia="Calibri" w:hAnsi="Arial Narrow" w:cs="Times New Roman"/>
                <w:sz w:val="20"/>
                <w:szCs w:val="20"/>
              </w:rPr>
              <w:t>A204106 Potpora Crvenom križu za obavljanje redovne djelatnosti</w:t>
            </w:r>
          </w:p>
          <w:p w14:paraId="43DDFA78" w14:textId="77777777" w:rsidR="00023400" w:rsidRPr="00023400" w:rsidRDefault="00023400" w:rsidP="00023400">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023400">
              <w:rPr>
                <w:rFonts w:ascii="Arial Narrow" w:eastAsia="Calibri" w:hAnsi="Arial Narrow" w:cs="Times New Roman"/>
                <w:sz w:val="20"/>
                <w:szCs w:val="20"/>
              </w:rPr>
              <w:t>A204107 Potpora neprofitnim organizacijama za humanitarnu djelatnost i udrugama umirovljenika</w:t>
            </w:r>
          </w:p>
          <w:p w14:paraId="35DE9C58" w14:textId="77777777" w:rsidR="00023400" w:rsidRPr="00023400" w:rsidRDefault="00023400" w:rsidP="00023400">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023400">
              <w:rPr>
                <w:rFonts w:ascii="Arial Narrow" w:eastAsia="Calibri" w:hAnsi="Arial Narrow" w:cs="Times New Roman"/>
                <w:sz w:val="20"/>
                <w:szCs w:val="20"/>
              </w:rPr>
              <w:t>Aktivnost A204201 Sufinanciranje rada turističke ambulante</w:t>
            </w:r>
          </w:p>
          <w:p w14:paraId="3820B223" w14:textId="77777777" w:rsidR="00023400" w:rsidRPr="00023400" w:rsidRDefault="00023400" w:rsidP="00023400">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023400">
              <w:rPr>
                <w:rFonts w:ascii="Arial Narrow" w:eastAsia="Calibri" w:hAnsi="Arial Narrow" w:cs="Times New Roman"/>
                <w:sz w:val="20"/>
                <w:szCs w:val="20"/>
              </w:rPr>
              <w:t>A204202 Sufinanciranje rada ambulanti primarne zdravstvene zaštite</w:t>
            </w:r>
          </w:p>
          <w:p w14:paraId="595EBE35" w14:textId="77777777" w:rsidR="00023400" w:rsidRPr="00023400" w:rsidRDefault="00023400" w:rsidP="00023400">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023400">
              <w:rPr>
                <w:rFonts w:ascii="Arial Narrow" w:eastAsia="Calibri" w:hAnsi="Arial Narrow" w:cs="Times New Roman"/>
                <w:sz w:val="20"/>
                <w:szCs w:val="20"/>
              </w:rPr>
              <w:t>A204204 Sufinanciranje privremenog i povremenog odnosno stalnog smještaja zdravstvenog osoblja</w:t>
            </w:r>
          </w:p>
          <w:p w14:paraId="22B3DAC3" w14:textId="77777777" w:rsidR="00023400" w:rsidRPr="00023400" w:rsidRDefault="00023400" w:rsidP="00023400">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023400">
              <w:rPr>
                <w:rFonts w:ascii="Arial Narrow" w:eastAsia="Calibri" w:hAnsi="Arial Narrow" w:cs="Times New Roman"/>
                <w:sz w:val="20"/>
                <w:szCs w:val="20"/>
              </w:rPr>
              <w:t>A204205 Sufinanciranje aktivnosti u borbi protiv ovisnosti</w:t>
            </w:r>
          </w:p>
          <w:p w14:paraId="5E105488" w14:textId="68DC26B5" w:rsidR="008A22C0" w:rsidRPr="00DB58C2" w:rsidRDefault="00023400" w:rsidP="00023400">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023400">
              <w:rPr>
                <w:rFonts w:ascii="Arial Narrow" w:eastAsia="Calibri" w:hAnsi="Arial Narrow" w:cs="Times New Roman"/>
                <w:sz w:val="20"/>
                <w:szCs w:val="20"/>
              </w:rPr>
              <w:t>A204207 Sufinanciranje rada logopeda</w:t>
            </w:r>
          </w:p>
        </w:tc>
      </w:tr>
    </w:tbl>
    <w:p w14:paraId="46CDDBC2" w14:textId="77777777" w:rsidR="00023400" w:rsidRDefault="00023400">
      <w:r>
        <w:rPr>
          <w:b/>
          <w:bCs/>
        </w:rPr>
        <w:br w:type="page"/>
      </w:r>
    </w:p>
    <w:tbl>
      <w:tblPr>
        <w:tblStyle w:val="Tablicareetke4-isticanje5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1675"/>
        <w:gridCol w:w="1055"/>
        <w:gridCol w:w="1055"/>
        <w:gridCol w:w="1055"/>
        <w:gridCol w:w="1055"/>
        <w:gridCol w:w="955"/>
        <w:gridCol w:w="1542"/>
        <w:gridCol w:w="1122"/>
        <w:gridCol w:w="1122"/>
        <w:gridCol w:w="1122"/>
        <w:gridCol w:w="1122"/>
        <w:gridCol w:w="1114"/>
      </w:tblGrid>
      <w:tr w:rsidR="008A22C0" w:rsidRPr="00DB58C2" w14:paraId="49824511" w14:textId="77777777" w:rsidTr="00D5454D">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598" w:type="pct"/>
            <w:vMerge w:val="restart"/>
            <w:tcBorders>
              <w:top w:val="none" w:sz="0" w:space="0" w:color="auto"/>
              <w:left w:val="none" w:sz="0" w:space="0" w:color="auto"/>
              <w:bottom w:val="none" w:sz="0" w:space="0" w:color="auto"/>
              <w:right w:val="none" w:sz="0" w:space="0" w:color="auto"/>
            </w:tcBorders>
            <w:vAlign w:val="center"/>
          </w:tcPr>
          <w:p w14:paraId="28C5AE72" w14:textId="77777777" w:rsidR="00023400" w:rsidRDefault="00023400" w:rsidP="002A34C7">
            <w:pPr>
              <w:jc w:val="center"/>
              <w:rPr>
                <w:rFonts w:ascii="Arial Narrow" w:eastAsia="Calibri" w:hAnsi="Arial Narrow" w:cs="Arial"/>
                <w:b w:val="0"/>
                <w:bCs w:val="0"/>
                <w:sz w:val="20"/>
                <w:szCs w:val="20"/>
              </w:rPr>
            </w:pPr>
          </w:p>
          <w:p w14:paraId="2AB4DBF6" w14:textId="77777777" w:rsidR="00023400" w:rsidRDefault="00023400" w:rsidP="002A34C7">
            <w:pPr>
              <w:jc w:val="center"/>
              <w:rPr>
                <w:rFonts w:ascii="Arial Narrow" w:eastAsia="Calibri" w:hAnsi="Arial Narrow" w:cs="Arial"/>
                <w:b w:val="0"/>
                <w:bCs w:val="0"/>
                <w:sz w:val="20"/>
                <w:szCs w:val="20"/>
              </w:rPr>
            </w:pPr>
          </w:p>
          <w:p w14:paraId="4FDAB27A" w14:textId="77777777" w:rsidR="00023400" w:rsidRDefault="00023400" w:rsidP="002A34C7">
            <w:pPr>
              <w:jc w:val="center"/>
              <w:rPr>
                <w:rFonts w:ascii="Arial Narrow" w:eastAsia="Calibri" w:hAnsi="Arial Narrow" w:cs="Arial"/>
                <w:b w:val="0"/>
                <w:bCs w:val="0"/>
                <w:sz w:val="20"/>
                <w:szCs w:val="20"/>
              </w:rPr>
            </w:pPr>
          </w:p>
          <w:p w14:paraId="0C2BFFF2" w14:textId="77777777" w:rsidR="00023400" w:rsidRDefault="00023400" w:rsidP="002A34C7">
            <w:pPr>
              <w:jc w:val="center"/>
              <w:rPr>
                <w:rFonts w:ascii="Arial Narrow" w:eastAsia="Calibri" w:hAnsi="Arial Narrow" w:cs="Arial"/>
                <w:b w:val="0"/>
                <w:bCs w:val="0"/>
                <w:sz w:val="20"/>
                <w:szCs w:val="20"/>
              </w:rPr>
            </w:pPr>
          </w:p>
          <w:p w14:paraId="7CA36452" w14:textId="13FDD6F4" w:rsidR="008A22C0" w:rsidRPr="00DB58C2" w:rsidRDefault="008A22C0" w:rsidP="002A34C7">
            <w:pPr>
              <w:jc w:val="center"/>
              <w:rPr>
                <w:rFonts w:ascii="Arial Narrow" w:eastAsia="Calibri" w:hAnsi="Arial Narrow" w:cs="Arial"/>
                <w:b w:val="0"/>
                <w:bCs w:val="0"/>
                <w:sz w:val="20"/>
                <w:szCs w:val="20"/>
              </w:rPr>
            </w:pPr>
            <w:r w:rsidRPr="00DB58C2">
              <w:rPr>
                <w:rFonts w:ascii="Arial Narrow" w:eastAsia="Calibri" w:hAnsi="Arial Narrow" w:cs="Arial"/>
                <w:sz w:val="20"/>
                <w:szCs w:val="20"/>
              </w:rPr>
              <w:t>Aktivnost</w:t>
            </w:r>
          </w:p>
        </w:tc>
        <w:tc>
          <w:tcPr>
            <w:tcW w:w="1849" w:type="pct"/>
            <w:gridSpan w:val="5"/>
            <w:tcBorders>
              <w:top w:val="none" w:sz="0" w:space="0" w:color="auto"/>
              <w:left w:val="none" w:sz="0" w:space="0" w:color="auto"/>
              <w:bottom w:val="none" w:sz="0" w:space="0" w:color="auto"/>
              <w:right w:val="none" w:sz="0" w:space="0" w:color="auto"/>
            </w:tcBorders>
            <w:vAlign w:val="center"/>
          </w:tcPr>
          <w:p w14:paraId="5302990A" w14:textId="77777777" w:rsidR="00196A69"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Procjena troška provedbe aktivnosti</w:t>
            </w:r>
          </w:p>
          <w:p w14:paraId="49C6B417" w14:textId="25B5F43E" w:rsidR="008A22C0"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(u EUR)</w:t>
            </w:r>
          </w:p>
        </w:tc>
        <w:tc>
          <w:tcPr>
            <w:tcW w:w="2553" w:type="pct"/>
            <w:gridSpan w:val="6"/>
            <w:tcBorders>
              <w:top w:val="none" w:sz="0" w:space="0" w:color="auto"/>
              <w:left w:val="none" w:sz="0" w:space="0" w:color="auto"/>
              <w:bottom w:val="none" w:sz="0" w:space="0" w:color="auto"/>
              <w:right w:val="none" w:sz="0" w:space="0" w:color="auto"/>
            </w:tcBorders>
            <w:shd w:val="clear" w:color="auto" w:fill="DEDAC5" w:themeFill="background2" w:themeFillShade="E6"/>
            <w:vAlign w:val="center"/>
          </w:tcPr>
          <w:p w14:paraId="66F7BFB4" w14:textId="77777777" w:rsidR="008A22C0" w:rsidRPr="00DB58C2" w:rsidRDefault="008A22C0" w:rsidP="002356AA">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color w:val="auto"/>
                <w:sz w:val="20"/>
                <w:szCs w:val="20"/>
              </w:rPr>
              <w:t>POKAZATELJI REZULTATA</w:t>
            </w:r>
          </w:p>
        </w:tc>
      </w:tr>
      <w:tr w:rsidR="003A5037" w:rsidRPr="00DB58C2" w14:paraId="49BF74C6" w14:textId="77777777" w:rsidTr="00D545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 w:type="pct"/>
            <w:vMerge/>
            <w:shd w:val="clear" w:color="auto" w:fill="C4BD98" w:themeFill="background2" w:themeFillShade="BF"/>
            <w:vAlign w:val="center"/>
          </w:tcPr>
          <w:p w14:paraId="25A06D80" w14:textId="77777777" w:rsidR="003A5037" w:rsidRPr="00DB58C2" w:rsidRDefault="003A5037" w:rsidP="003A5037">
            <w:pPr>
              <w:jc w:val="center"/>
              <w:rPr>
                <w:rFonts w:ascii="Arial Narrow" w:eastAsia="Calibri" w:hAnsi="Arial Narrow" w:cs="Arial"/>
                <w:sz w:val="20"/>
                <w:szCs w:val="20"/>
              </w:rPr>
            </w:pPr>
          </w:p>
        </w:tc>
        <w:tc>
          <w:tcPr>
            <w:tcW w:w="377" w:type="pct"/>
            <w:vAlign w:val="center"/>
          </w:tcPr>
          <w:p w14:paraId="2F78EBE3"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Proračun</w:t>
            </w:r>
          </w:p>
          <w:p w14:paraId="03BD6AE7" w14:textId="4CFE33F0"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 (EUR)</w:t>
            </w:r>
          </w:p>
        </w:tc>
        <w:tc>
          <w:tcPr>
            <w:tcW w:w="377" w:type="pct"/>
            <w:vAlign w:val="center"/>
          </w:tcPr>
          <w:p w14:paraId="678590C8"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60ED3D19" w14:textId="0A1034C8"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 (EUR)</w:t>
            </w:r>
          </w:p>
        </w:tc>
        <w:tc>
          <w:tcPr>
            <w:tcW w:w="377" w:type="pct"/>
            <w:vAlign w:val="center"/>
          </w:tcPr>
          <w:p w14:paraId="78D552E8"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2EFA9406" w14:textId="2ADA918F"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 (EUR)</w:t>
            </w:r>
          </w:p>
        </w:tc>
        <w:tc>
          <w:tcPr>
            <w:tcW w:w="377" w:type="pct"/>
            <w:vAlign w:val="center"/>
          </w:tcPr>
          <w:p w14:paraId="3A6AEDC0"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42AEFD9E" w14:textId="332FBC56"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341" w:type="pct"/>
            <w:vAlign w:val="center"/>
          </w:tcPr>
          <w:p w14:paraId="76FDA4F6"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3053BFB3" w14:textId="7BAE78AF"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551" w:type="pct"/>
            <w:shd w:val="clear" w:color="auto" w:fill="C4BD98" w:themeFill="background2" w:themeFillShade="BF"/>
            <w:vAlign w:val="center"/>
          </w:tcPr>
          <w:p w14:paraId="17EDFBA3"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bCs/>
                <w:sz w:val="20"/>
                <w:szCs w:val="20"/>
              </w:rPr>
            </w:pPr>
            <w:r w:rsidRPr="00DB58C2">
              <w:rPr>
                <w:rFonts w:ascii="Arial Narrow" w:eastAsia="Calibri" w:hAnsi="Arial Narrow" w:cs="Arial"/>
                <w:b/>
                <w:bCs/>
                <w:sz w:val="20"/>
                <w:szCs w:val="20"/>
              </w:rPr>
              <w:t>Naziv pokazatelja rezultata</w:t>
            </w:r>
          </w:p>
        </w:tc>
        <w:tc>
          <w:tcPr>
            <w:tcW w:w="401" w:type="pct"/>
            <w:vAlign w:val="center"/>
          </w:tcPr>
          <w:p w14:paraId="1FDB6C3E"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Početna vrijednost</w:t>
            </w:r>
          </w:p>
          <w:p w14:paraId="3FD439B3"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w:t>
            </w:r>
          </w:p>
        </w:tc>
        <w:tc>
          <w:tcPr>
            <w:tcW w:w="401" w:type="pct"/>
            <w:vAlign w:val="center"/>
          </w:tcPr>
          <w:p w14:paraId="4BB66430"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2F2E6F50"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w:t>
            </w:r>
          </w:p>
        </w:tc>
        <w:tc>
          <w:tcPr>
            <w:tcW w:w="401" w:type="pct"/>
            <w:vAlign w:val="center"/>
          </w:tcPr>
          <w:p w14:paraId="23711CC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456A4B39"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w:t>
            </w:r>
          </w:p>
        </w:tc>
        <w:tc>
          <w:tcPr>
            <w:tcW w:w="401" w:type="pct"/>
            <w:vAlign w:val="center"/>
          </w:tcPr>
          <w:p w14:paraId="19D49B6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0C59B1A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w:t>
            </w:r>
          </w:p>
        </w:tc>
        <w:tc>
          <w:tcPr>
            <w:tcW w:w="398" w:type="pct"/>
            <w:vAlign w:val="center"/>
          </w:tcPr>
          <w:p w14:paraId="68003BB6"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6BFFA73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(2029.)</w:t>
            </w:r>
          </w:p>
        </w:tc>
      </w:tr>
      <w:tr w:rsidR="00DE4DD4" w:rsidRPr="00DB58C2" w14:paraId="0261C45F" w14:textId="77777777" w:rsidTr="00D3507A">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50EFB0F6" w14:textId="273961B7" w:rsidR="00DE4DD4" w:rsidRPr="00DB58C2" w:rsidRDefault="00DE4DD4" w:rsidP="00DE4DD4">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A204101 Jednokratne novčane pomoći socijalno ugroženim i nemoćnim osobama za različite namjene i prigode</w:t>
            </w:r>
          </w:p>
        </w:tc>
        <w:tc>
          <w:tcPr>
            <w:tcW w:w="377" w:type="pct"/>
            <w:vAlign w:val="center"/>
          </w:tcPr>
          <w:p w14:paraId="1664AFD3" w14:textId="167A2794" w:rsidR="00DE4DD4" w:rsidRPr="00DB58C2" w:rsidRDefault="001723D8" w:rsidP="00D3507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377" w:type="pct"/>
            <w:vAlign w:val="center"/>
          </w:tcPr>
          <w:p w14:paraId="2FB9FF0E" w14:textId="13CBB4BA" w:rsidR="00DE4DD4" w:rsidRPr="00DB58C2" w:rsidRDefault="001723D8" w:rsidP="00D3507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377" w:type="pct"/>
            <w:vAlign w:val="center"/>
          </w:tcPr>
          <w:p w14:paraId="0D7A87EB" w14:textId="78BA42A7" w:rsidR="00DE4DD4" w:rsidRPr="00DB58C2" w:rsidRDefault="001723D8" w:rsidP="00D3507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377" w:type="pct"/>
            <w:vAlign w:val="center"/>
          </w:tcPr>
          <w:p w14:paraId="30BCEEF4" w14:textId="5C48212A" w:rsidR="00DE4DD4" w:rsidRPr="00DB58C2" w:rsidRDefault="001723D8" w:rsidP="00D3507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341" w:type="pct"/>
            <w:vAlign w:val="center"/>
          </w:tcPr>
          <w:p w14:paraId="5B27E367" w14:textId="6F2A3857" w:rsidR="00DE4DD4" w:rsidRPr="00DB58C2" w:rsidRDefault="001723D8" w:rsidP="00D3507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551" w:type="pct"/>
            <w:shd w:val="clear" w:color="auto" w:fill="C4BD98" w:themeFill="background2" w:themeFillShade="BF"/>
            <w:vAlign w:val="center"/>
          </w:tcPr>
          <w:p w14:paraId="244BBB50" w14:textId="3B532849" w:rsidR="00DE4DD4" w:rsidRPr="00DB58C2" w:rsidRDefault="00470171" w:rsidP="00DE4DD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dodijeljenih jednokratnih pomoći</w:t>
            </w:r>
          </w:p>
        </w:tc>
        <w:tc>
          <w:tcPr>
            <w:tcW w:w="401" w:type="pct"/>
            <w:vAlign w:val="center"/>
          </w:tcPr>
          <w:p w14:paraId="085DBE30" w14:textId="208BFBD5" w:rsidR="00DE4DD4" w:rsidRPr="00DB58C2" w:rsidRDefault="006C47B3" w:rsidP="00DE4DD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w:t>
            </w:r>
          </w:p>
        </w:tc>
        <w:tc>
          <w:tcPr>
            <w:tcW w:w="401" w:type="pct"/>
            <w:vAlign w:val="center"/>
          </w:tcPr>
          <w:p w14:paraId="0F55EDEA" w14:textId="4974E989" w:rsidR="00DE4DD4" w:rsidRPr="00DB58C2" w:rsidRDefault="006C47B3" w:rsidP="00DE4DD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w:t>
            </w:r>
          </w:p>
        </w:tc>
        <w:tc>
          <w:tcPr>
            <w:tcW w:w="401" w:type="pct"/>
            <w:vAlign w:val="center"/>
          </w:tcPr>
          <w:p w14:paraId="6E94DF81" w14:textId="3DC8285D" w:rsidR="00DE4DD4" w:rsidRPr="00DB58C2" w:rsidRDefault="006C47B3" w:rsidP="00DE4DD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w:t>
            </w:r>
          </w:p>
        </w:tc>
        <w:tc>
          <w:tcPr>
            <w:tcW w:w="401" w:type="pct"/>
            <w:vAlign w:val="center"/>
          </w:tcPr>
          <w:p w14:paraId="604F4C3A" w14:textId="0B5FD014" w:rsidR="00DE4DD4" w:rsidRPr="00DB58C2" w:rsidRDefault="006C47B3" w:rsidP="00DE4DD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w:t>
            </w:r>
          </w:p>
        </w:tc>
        <w:tc>
          <w:tcPr>
            <w:tcW w:w="398" w:type="pct"/>
            <w:vAlign w:val="center"/>
          </w:tcPr>
          <w:p w14:paraId="5D2C2A5B" w14:textId="20F06F3B" w:rsidR="00DE4DD4" w:rsidRPr="00DB58C2" w:rsidRDefault="006C47B3" w:rsidP="00DE4DD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w:t>
            </w:r>
          </w:p>
        </w:tc>
      </w:tr>
      <w:tr w:rsidR="00DE4DD4" w:rsidRPr="00DB58C2" w14:paraId="68855CD5" w14:textId="77777777" w:rsidTr="00D3507A">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7BB725C8" w14:textId="5F667E73" w:rsidR="00DE4DD4" w:rsidRPr="00DB58C2" w:rsidRDefault="00DE4DD4" w:rsidP="00DE4DD4">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A204102 Stalna mjesečna pomoć socijalno ugroženim i nemoćnim osobama, uključujući i umirovljenike</w:t>
            </w:r>
          </w:p>
        </w:tc>
        <w:tc>
          <w:tcPr>
            <w:tcW w:w="377" w:type="pct"/>
            <w:vAlign w:val="center"/>
          </w:tcPr>
          <w:p w14:paraId="3C316F7B" w14:textId="59999835" w:rsidR="00DE4DD4" w:rsidRPr="00DB58C2" w:rsidRDefault="001723D8" w:rsidP="00D3507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77" w:type="pct"/>
            <w:vAlign w:val="center"/>
          </w:tcPr>
          <w:p w14:paraId="4F8E9BF9" w14:textId="704D6707" w:rsidR="00DE4DD4" w:rsidRPr="00DB58C2" w:rsidRDefault="001723D8" w:rsidP="00D3507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77" w:type="pct"/>
            <w:vAlign w:val="center"/>
          </w:tcPr>
          <w:p w14:paraId="2D027494" w14:textId="14B3E0AF" w:rsidR="00DE4DD4" w:rsidRPr="00DB58C2" w:rsidRDefault="001723D8" w:rsidP="00D3507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77" w:type="pct"/>
            <w:vAlign w:val="center"/>
          </w:tcPr>
          <w:p w14:paraId="523F126E" w14:textId="3D48C8AC" w:rsidR="00DE4DD4" w:rsidRPr="00DB58C2" w:rsidRDefault="001723D8" w:rsidP="00D3507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41" w:type="pct"/>
            <w:vAlign w:val="center"/>
          </w:tcPr>
          <w:p w14:paraId="58B2D66F" w14:textId="24A4E39C" w:rsidR="00DE4DD4" w:rsidRPr="00DB58C2" w:rsidRDefault="001723D8" w:rsidP="00D3507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551" w:type="pct"/>
            <w:shd w:val="clear" w:color="auto" w:fill="C4BD98" w:themeFill="background2" w:themeFillShade="BF"/>
            <w:vAlign w:val="center"/>
          </w:tcPr>
          <w:p w14:paraId="5FD93D4F" w14:textId="786067C0" w:rsidR="00470171" w:rsidRPr="00DB58C2" w:rsidRDefault="00470171" w:rsidP="0047017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osoba koje primaju pomoć</w:t>
            </w:r>
          </w:p>
        </w:tc>
        <w:tc>
          <w:tcPr>
            <w:tcW w:w="401" w:type="pct"/>
            <w:vAlign w:val="center"/>
          </w:tcPr>
          <w:p w14:paraId="2C11E980" w14:textId="551EFAF8" w:rsidR="00DE4DD4" w:rsidRPr="00DB58C2" w:rsidRDefault="006C47B3" w:rsidP="00DE4DD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w:t>
            </w:r>
          </w:p>
        </w:tc>
        <w:tc>
          <w:tcPr>
            <w:tcW w:w="401" w:type="pct"/>
            <w:vAlign w:val="center"/>
          </w:tcPr>
          <w:p w14:paraId="46379942" w14:textId="24F6A960" w:rsidR="00DE4DD4" w:rsidRPr="00DB58C2" w:rsidRDefault="006C47B3" w:rsidP="00DE4DD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w:t>
            </w:r>
          </w:p>
        </w:tc>
        <w:tc>
          <w:tcPr>
            <w:tcW w:w="401" w:type="pct"/>
            <w:vAlign w:val="center"/>
          </w:tcPr>
          <w:p w14:paraId="5DFF56EF" w14:textId="324E6A3A" w:rsidR="00DE4DD4" w:rsidRPr="00DB58C2" w:rsidRDefault="006C47B3" w:rsidP="00DE4DD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w:t>
            </w:r>
          </w:p>
        </w:tc>
        <w:tc>
          <w:tcPr>
            <w:tcW w:w="401" w:type="pct"/>
            <w:vAlign w:val="center"/>
          </w:tcPr>
          <w:p w14:paraId="27B7067D" w14:textId="1ED6525F" w:rsidR="00DE4DD4" w:rsidRPr="00DB58C2" w:rsidRDefault="006C47B3" w:rsidP="00DE4DD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w:t>
            </w:r>
          </w:p>
        </w:tc>
        <w:tc>
          <w:tcPr>
            <w:tcW w:w="398" w:type="pct"/>
            <w:vAlign w:val="center"/>
          </w:tcPr>
          <w:p w14:paraId="33809FF6" w14:textId="128AED7B" w:rsidR="00DE4DD4" w:rsidRPr="00DB58C2" w:rsidRDefault="006C47B3" w:rsidP="00DE4DD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w:t>
            </w:r>
          </w:p>
        </w:tc>
      </w:tr>
      <w:tr w:rsidR="001723D8" w:rsidRPr="00DB58C2" w14:paraId="25BBD2AA" w14:textId="77777777" w:rsidTr="00D3507A">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4085BBE0" w14:textId="7A0DDADD" w:rsidR="001723D8" w:rsidRPr="00DB58C2" w:rsidRDefault="001723D8" w:rsidP="001723D8">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A204103 Jednokratna potpora za novorođenu djecu</w:t>
            </w:r>
          </w:p>
        </w:tc>
        <w:tc>
          <w:tcPr>
            <w:tcW w:w="377" w:type="pct"/>
            <w:vAlign w:val="center"/>
          </w:tcPr>
          <w:p w14:paraId="65855065" w14:textId="63684772" w:rsidR="001723D8" w:rsidRPr="00DB58C2" w:rsidRDefault="001723D8" w:rsidP="001723D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77" w:type="pct"/>
            <w:vAlign w:val="center"/>
          </w:tcPr>
          <w:p w14:paraId="466A3298" w14:textId="3289DB26" w:rsidR="001723D8" w:rsidRPr="00DB58C2" w:rsidRDefault="001723D8" w:rsidP="001723D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77" w:type="pct"/>
            <w:vAlign w:val="center"/>
          </w:tcPr>
          <w:p w14:paraId="7323CD61" w14:textId="6DA90882" w:rsidR="001723D8" w:rsidRPr="00DB58C2" w:rsidRDefault="001723D8" w:rsidP="001723D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77" w:type="pct"/>
            <w:vAlign w:val="center"/>
          </w:tcPr>
          <w:p w14:paraId="3F8AEC1D" w14:textId="08B85CEA" w:rsidR="001723D8" w:rsidRPr="00DB58C2" w:rsidRDefault="001723D8" w:rsidP="001723D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41" w:type="pct"/>
            <w:vAlign w:val="center"/>
          </w:tcPr>
          <w:p w14:paraId="4F90E156" w14:textId="23D12FE3" w:rsidR="001723D8" w:rsidRPr="00DB58C2" w:rsidRDefault="001723D8" w:rsidP="001723D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551" w:type="pct"/>
            <w:shd w:val="clear" w:color="auto" w:fill="C4BD98" w:themeFill="background2" w:themeFillShade="BF"/>
            <w:vAlign w:val="center"/>
          </w:tcPr>
          <w:p w14:paraId="0421810E" w14:textId="01AF2495" w:rsidR="001723D8" w:rsidRPr="00DB58C2" w:rsidRDefault="00470171" w:rsidP="001723D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dodijeljenih potpora</w:t>
            </w:r>
          </w:p>
        </w:tc>
        <w:tc>
          <w:tcPr>
            <w:tcW w:w="401" w:type="pct"/>
            <w:vAlign w:val="center"/>
          </w:tcPr>
          <w:p w14:paraId="14609D47" w14:textId="09D70A69" w:rsidR="001723D8" w:rsidRPr="00DB58C2" w:rsidRDefault="006C47B3" w:rsidP="001723D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w:t>
            </w:r>
          </w:p>
        </w:tc>
        <w:tc>
          <w:tcPr>
            <w:tcW w:w="401" w:type="pct"/>
            <w:vAlign w:val="center"/>
          </w:tcPr>
          <w:p w14:paraId="597E6031" w14:textId="2C26B851" w:rsidR="001723D8" w:rsidRPr="00DB58C2" w:rsidRDefault="006C47B3" w:rsidP="001723D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w:t>
            </w:r>
          </w:p>
        </w:tc>
        <w:tc>
          <w:tcPr>
            <w:tcW w:w="401" w:type="pct"/>
            <w:vAlign w:val="center"/>
          </w:tcPr>
          <w:p w14:paraId="603D28DE" w14:textId="2DBB889F" w:rsidR="001723D8" w:rsidRPr="00DB58C2" w:rsidRDefault="006C47B3" w:rsidP="001723D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w:t>
            </w:r>
          </w:p>
        </w:tc>
        <w:tc>
          <w:tcPr>
            <w:tcW w:w="401" w:type="pct"/>
            <w:vAlign w:val="center"/>
          </w:tcPr>
          <w:p w14:paraId="2555AA29" w14:textId="1FF10FE8" w:rsidR="001723D8" w:rsidRPr="00DB58C2" w:rsidRDefault="006C47B3" w:rsidP="001723D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w:t>
            </w:r>
          </w:p>
        </w:tc>
        <w:tc>
          <w:tcPr>
            <w:tcW w:w="398" w:type="pct"/>
            <w:vAlign w:val="center"/>
          </w:tcPr>
          <w:p w14:paraId="626DB4BE" w14:textId="451C1E21" w:rsidR="001723D8" w:rsidRPr="00DB58C2" w:rsidRDefault="006C47B3" w:rsidP="001723D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w:t>
            </w:r>
          </w:p>
        </w:tc>
      </w:tr>
      <w:tr w:rsidR="00DE4DD4" w:rsidRPr="00DB58C2" w14:paraId="783808B2" w14:textId="77777777" w:rsidTr="00D3507A">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07BC7D69" w14:textId="00924F5E" w:rsidR="00DE4DD4" w:rsidRPr="00DB58C2" w:rsidRDefault="00DE4DD4" w:rsidP="00DE4DD4">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A204106 Potpora Crvenom križu za obavljanje redovne djelatnosti</w:t>
            </w:r>
          </w:p>
        </w:tc>
        <w:tc>
          <w:tcPr>
            <w:tcW w:w="377" w:type="pct"/>
            <w:vAlign w:val="center"/>
          </w:tcPr>
          <w:p w14:paraId="6523D5D9" w14:textId="52B6D08D" w:rsidR="00DE4DD4" w:rsidRPr="00DB58C2" w:rsidRDefault="001723D8" w:rsidP="00D3507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377" w:type="pct"/>
            <w:vAlign w:val="center"/>
          </w:tcPr>
          <w:p w14:paraId="2ACFC238" w14:textId="527B19A5" w:rsidR="00DE4DD4" w:rsidRPr="00DB58C2" w:rsidRDefault="001723D8" w:rsidP="00D3507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3.500</w:t>
            </w:r>
          </w:p>
        </w:tc>
        <w:tc>
          <w:tcPr>
            <w:tcW w:w="377" w:type="pct"/>
            <w:vAlign w:val="center"/>
          </w:tcPr>
          <w:p w14:paraId="7F5AB6C1" w14:textId="5BE01118" w:rsidR="00DE4DD4" w:rsidRPr="00DB58C2" w:rsidRDefault="001723D8" w:rsidP="00D3507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3.500</w:t>
            </w:r>
          </w:p>
        </w:tc>
        <w:tc>
          <w:tcPr>
            <w:tcW w:w="377" w:type="pct"/>
            <w:vAlign w:val="center"/>
          </w:tcPr>
          <w:p w14:paraId="56221734" w14:textId="069785A2" w:rsidR="00DE4DD4" w:rsidRPr="00DB58C2" w:rsidRDefault="001723D8" w:rsidP="00D3507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3.500</w:t>
            </w:r>
          </w:p>
        </w:tc>
        <w:tc>
          <w:tcPr>
            <w:tcW w:w="341" w:type="pct"/>
            <w:vAlign w:val="center"/>
          </w:tcPr>
          <w:p w14:paraId="74E100ED" w14:textId="49A5300C" w:rsidR="00DE4DD4" w:rsidRPr="00DB58C2" w:rsidRDefault="001723D8" w:rsidP="00D3507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3.500</w:t>
            </w:r>
          </w:p>
        </w:tc>
        <w:tc>
          <w:tcPr>
            <w:tcW w:w="551" w:type="pct"/>
            <w:shd w:val="clear" w:color="auto" w:fill="C4BD98" w:themeFill="background2" w:themeFillShade="BF"/>
            <w:vAlign w:val="center"/>
          </w:tcPr>
          <w:p w14:paraId="76ED7889" w14:textId="75397B32" w:rsidR="00DE4DD4" w:rsidRPr="00DB58C2" w:rsidRDefault="00470171" w:rsidP="00DE4DD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dodijeljenih potpora</w:t>
            </w:r>
          </w:p>
        </w:tc>
        <w:tc>
          <w:tcPr>
            <w:tcW w:w="401" w:type="pct"/>
            <w:vAlign w:val="center"/>
          </w:tcPr>
          <w:p w14:paraId="0F36041A" w14:textId="62BCBE6A" w:rsidR="00DE4DD4" w:rsidRPr="00DB58C2" w:rsidRDefault="006C47B3" w:rsidP="00DE4DD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26481551" w14:textId="7DE1CDF5" w:rsidR="00DE4DD4" w:rsidRPr="00DB58C2" w:rsidRDefault="006C47B3" w:rsidP="00DE4DD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36667CEC" w14:textId="5AA72DF5" w:rsidR="00DE4DD4" w:rsidRPr="00DB58C2" w:rsidRDefault="006C47B3" w:rsidP="00DE4DD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14D341EE" w14:textId="5A9AF6E1" w:rsidR="00DE4DD4" w:rsidRPr="00DB58C2" w:rsidRDefault="006C47B3" w:rsidP="00DE4DD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398" w:type="pct"/>
            <w:vAlign w:val="center"/>
          </w:tcPr>
          <w:p w14:paraId="0794F2EC" w14:textId="05FDFEA4" w:rsidR="00DE4DD4" w:rsidRPr="00DB58C2" w:rsidRDefault="006C47B3" w:rsidP="00DE4DD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r>
      <w:tr w:rsidR="00DE4DD4" w:rsidRPr="00DB58C2" w14:paraId="76DFC1D9" w14:textId="77777777" w:rsidTr="00D3507A">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07E2C4EA" w14:textId="07FB7F07" w:rsidR="00DE4DD4" w:rsidRPr="00DB58C2" w:rsidRDefault="00DE4DD4" w:rsidP="00DE4DD4">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A204107 Potpora neprofitnim organizacijama za humanitarnu djelatnost i udrugama umirovljenika</w:t>
            </w:r>
          </w:p>
        </w:tc>
        <w:tc>
          <w:tcPr>
            <w:tcW w:w="377" w:type="pct"/>
            <w:vAlign w:val="center"/>
          </w:tcPr>
          <w:p w14:paraId="21A8F5CA" w14:textId="1C6CBA42" w:rsidR="00DE4DD4" w:rsidRPr="00DB58C2" w:rsidRDefault="001723D8" w:rsidP="00D3507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w:t>
            </w:r>
          </w:p>
        </w:tc>
        <w:tc>
          <w:tcPr>
            <w:tcW w:w="377" w:type="pct"/>
            <w:vAlign w:val="center"/>
          </w:tcPr>
          <w:p w14:paraId="69EA035F" w14:textId="60A35048" w:rsidR="00DE4DD4" w:rsidRPr="00DB58C2" w:rsidRDefault="001723D8" w:rsidP="00D3507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w:t>
            </w:r>
          </w:p>
        </w:tc>
        <w:tc>
          <w:tcPr>
            <w:tcW w:w="377" w:type="pct"/>
            <w:vAlign w:val="center"/>
          </w:tcPr>
          <w:p w14:paraId="51904E2B" w14:textId="659849BF" w:rsidR="00DE4DD4" w:rsidRPr="00DB58C2" w:rsidRDefault="001723D8" w:rsidP="00D3507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w:t>
            </w:r>
          </w:p>
        </w:tc>
        <w:tc>
          <w:tcPr>
            <w:tcW w:w="377" w:type="pct"/>
            <w:vAlign w:val="center"/>
          </w:tcPr>
          <w:p w14:paraId="2813AEB9" w14:textId="3CB99DDD" w:rsidR="00DE4DD4" w:rsidRPr="00DB58C2" w:rsidRDefault="001723D8" w:rsidP="00D3507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w:t>
            </w:r>
          </w:p>
        </w:tc>
        <w:tc>
          <w:tcPr>
            <w:tcW w:w="341" w:type="pct"/>
            <w:vAlign w:val="center"/>
          </w:tcPr>
          <w:p w14:paraId="1622C6A7" w14:textId="35E40D1E" w:rsidR="00DE4DD4" w:rsidRPr="00DB58C2" w:rsidRDefault="001723D8" w:rsidP="00D3507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w:t>
            </w:r>
          </w:p>
        </w:tc>
        <w:tc>
          <w:tcPr>
            <w:tcW w:w="551" w:type="pct"/>
            <w:shd w:val="clear" w:color="auto" w:fill="C4BD98" w:themeFill="background2" w:themeFillShade="BF"/>
            <w:vAlign w:val="center"/>
          </w:tcPr>
          <w:p w14:paraId="4F2BA72B" w14:textId="39381158" w:rsidR="00DE4DD4" w:rsidRPr="00DB58C2" w:rsidRDefault="00470171" w:rsidP="00DE4DD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dodijeljenih potpora</w:t>
            </w:r>
          </w:p>
        </w:tc>
        <w:tc>
          <w:tcPr>
            <w:tcW w:w="401" w:type="pct"/>
            <w:vAlign w:val="center"/>
          </w:tcPr>
          <w:p w14:paraId="58B906CB" w14:textId="7C1E9871" w:rsidR="00DE4DD4" w:rsidRPr="00DB58C2" w:rsidRDefault="006C47B3" w:rsidP="00DE4DD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4D468258" w14:textId="3CCB101A" w:rsidR="00DE4DD4" w:rsidRPr="00DB58C2" w:rsidRDefault="006C47B3" w:rsidP="00DE4DD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250359B0" w14:textId="55358265" w:rsidR="00DE4DD4" w:rsidRPr="00DB58C2" w:rsidRDefault="006C47B3" w:rsidP="00DE4DD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0C94881D" w14:textId="00D84B71" w:rsidR="00DE4DD4" w:rsidRPr="00DB58C2" w:rsidRDefault="006C47B3" w:rsidP="00DE4DD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398" w:type="pct"/>
            <w:vAlign w:val="center"/>
          </w:tcPr>
          <w:p w14:paraId="3936657A" w14:textId="04D2CD00" w:rsidR="00DE4DD4" w:rsidRPr="00DB58C2" w:rsidRDefault="006C47B3" w:rsidP="00DE4DD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r>
      <w:tr w:rsidR="001723D8" w:rsidRPr="00DB58C2" w14:paraId="196D823A" w14:textId="77777777" w:rsidTr="00D3507A">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24048387" w14:textId="5644D3A9" w:rsidR="001723D8" w:rsidRPr="00DB58C2" w:rsidRDefault="001723D8" w:rsidP="001723D8">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lastRenderedPageBreak/>
              <w:t>Aktivnost A204201 Sufinanciranje rada turističke ambulante</w:t>
            </w:r>
          </w:p>
        </w:tc>
        <w:tc>
          <w:tcPr>
            <w:tcW w:w="377" w:type="pct"/>
            <w:vAlign w:val="center"/>
          </w:tcPr>
          <w:p w14:paraId="5C3688BD" w14:textId="703C16EC" w:rsidR="001723D8" w:rsidRPr="00DB58C2" w:rsidRDefault="001723D8" w:rsidP="001723D8">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w:t>
            </w:r>
          </w:p>
        </w:tc>
        <w:tc>
          <w:tcPr>
            <w:tcW w:w="377" w:type="pct"/>
            <w:vAlign w:val="center"/>
          </w:tcPr>
          <w:p w14:paraId="3328AB6E" w14:textId="4C4851AC" w:rsidR="001723D8" w:rsidRPr="00DB58C2" w:rsidRDefault="001723D8" w:rsidP="001723D8">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w:t>
            </w:r>
          </w:p>
        </w:tc>
        <w:tc>
          <w:tcPr>
            <w:tcW w:w="377" w:type="pct"/>
            <w:vAlign w:val="center"/>
          </w:tcPr>
          <w:p w14:paraId="3A455C99" w14:textId="0D7209BB" w:rsidR="001723D8" w:rsidRPr="00DB58C2" w:rsidRDefault="001723D8" w:rsidP="001723D8">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w:t>
            </w:r>
          </w:p>
        </w:tc>
        <w:tc>
          <w:tcPr>
            <w:tcW w:w="377" w:type="pct"/>
            <w:vAlign w:val="center"/>
          </w:tcPr>
          <w:p w14:paraId="11FE37EB" w14:textId="6AEC0108" w:rsidR="001723D8" w:rsidRPr="00DB58C2" w:rsidRDefault="001723D8" w:rsidP="001723D8">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w:t>
            </w:r>
          </w:p>
        </w:tc>
        <w:tc>
          <w:tcPr>
            <w:tcW w:w="341" w:type="pct"/>
            <w:vAlign w:val="center"/>
          </w:tcPr>
          <w:p w14:paraId="60B40025" w14:textId="7AF06F49" w:rsidR="001723D8" w:rsidRPr="00DB58C2" w:rsidRDefault="001723D8" w:rsidP="001723D8">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w:t>
            </w:r>
          </w:p>
        </w:tc>
        <w:tc>
          <w:tcPr>
            <w:tcW w:w="551" w:type="pct"/>
            <w:shd w:val="clear" w:color="auto" w:fill="C4BD98" w:themeFill="background2" w:themeFillShade="BF"/>
            <w:vAlign w:val="center"/>
          </w:tcPr>
          <w:p w14:paraId="74767A1C" w14:textId="71657052" w:rsidR="001723D8" w:rsidRPr="00DB58C2" w:rsidRDefault="00EB28AB" w:rsidP="001723D8">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Pr>
                <w:rFonts w:ascii="Arial Narrow" w:eastAsia="Calibri" w:hAnsi="Arial Narrow" w:cs="Arial"/>
                <w:sz w:val="20"/>
                <w:szCs w:val="20"/>
              </w:rPr>
              <w:t xml:space="preserve">  </w:t>
            </w:r>
          </w:p>
        </w:tc>
        <w:tc>
          <w:tcPr>
            <w:tcW w:w="401" w:type="pct"/>
            <w:vAlign w:val="center"/>
          </w:tcPr>
          <w:p w14:paraId="003768E1" w14:textId="5ECD51D2" w:rsidR="001723D8" w:rsidRPr="00DB58C2" w:rsidRDefault="006C47B3" w:rsidP="001723D8">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w:t>
            </w:r>
          </w:p>
        </w:tc>
        <w:tc>
          <w:tcPr>
            <w:tcW w:w="401" w:type="pct"/>
            <w:vAlign w:val="center"/>
          </w:tcPr>
          <w:p w14:paraId="68BF3802" w14:textId="0F004AB0" w:rsidR="001723D8" w:rsidRPr="00DB58C2" w:rsidRDefault="006C47B3" w:rsidP="001723D8">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w:t>
            </w:r>
          </w:p>
        </w:tc>
        <w:tc>
          <w:tcPr>
            <w:tcW w:w="401" w:type="pct"/>
            <w:vAlign w:val="center"/>
          </w:tcPr>
          <w:p w14:paraId="0AD48E61" w14:textId="57AEF62C" w:rsidR="001723D8" w:rsidRPr="00DB58C2" w:rsidRDefault="006C47B3" w:rsidP="001723D8">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250</w:t>
            </w:r>
          </w:p>
        </w:tc>
        <w:tc>
          <w:tcPr>
            <w:tcW w:w="401" w:type="pct"/>
            <w:vAlign w:val="center"/>
          </w:tcPr>
          <w:p w14:paraId="1766E573" w14:textId="409DC404" w:rsidR="001723D8" w:rsidRPr="00DB58C2" w:rsidRDefault="006C47B3" w:rsidP="001723D8">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w:t>
            </w:r>
          </w:p>
        </w:tc>
        <w:tc>
          <w:tcPr>
            <w:tcW w:w="398" w:type="pct"/>
            <w:vAlign w:val="center"/>
          </w:tcPr>
          <w:p w14:paraId="617D27D2" w14:textId="3B7BB21F" w:rsidR="001723D8" w:rsidRPr="00DB58C2" w:rsidRDefault="006C47B3" w:rsidP="001723D8">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w:t>
            </w:r>
          </w:p>
        </w:tc>
      </w:tr>
      <w:tr w:rsidR="00DE4DD4" w:rsidRPr="00DB58C2" w14:paraId="701C0EFE" w14:textId="77777777" w:rsidTr="00D3507A">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3A7EB1A2" w14:textId="5ECE709B" w:rsidR="00DE4DD4" w:rsidRPr="00DB58C2" w:rsidRDefault="00DE4DD4" w:rsidP="00DE4DD4">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A204202 Sufinanciranje rada ambulanti primarne zdravstvene zaštite</w:t>
            </w:r>
          </w:p>
        </w:tc>
        <w:tc>
          <w:tcPr>
            <w:tcW w:w="377" w:type="pct"/>
            <w:vAlign w:val="center"/>
          </w:tcPr>
          <w:p w14:paraId="29716F7E" w14:textId="002B075F" w:rsidR="00DE4DD4" w:rsidRPr="00DB58C2" w:rsidRDefault="001723D8" w:rsidP="00D3507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4.000</w:t>
            </w:r>
          </w:p>
        </w:tc>
        <w:tc>
          <w:tcPr>
            <w:tcW w:w="377" w:type="pct"/>
            <w:vAlign w:val="center"/>
          </w:tcPr>
          <w:p w14:paraId="7FCEEDDD" w14:textId="4564E15D" w:rsidR="00DE4DD4" w:rsidRPr="00DB58C2" w:rsidRDefault="001723D8" w:rsidP="00D3507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4.000</w:t>
            </w:r>
          </w:p>
        </w:tc>
        <w:tc>
          <w:tcPr>
            <w:tcW w:w="377" w:type="pct"/>
            <w:vAlign w:val="center"/>
          </w:tcPr>
          <w:p w14:paraId="40884739" w14:textId="55A02387" w:rsidR="00DE4DD4" w:rsidRPr="00DB58C2" w:rsidRDefault="001723D8" w:rsidP="00D3507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4.000</w:t>
            </w:r>
          </w:p>
        </w:tc>
        <w:tc>
          <w:tcPr>
            <w:tcW w:w="377" w:type="pct"/>
            <w:vAlign w:val="center"/>
          </w:tcPr>
          <w:p w14:paraId="47212D00" w14:textId="3D9843FE" w:rsidR="00DE4DD4" w:rsidRPr="00DB58C2" w:rsidRDefault="001723D8" w:rsidP="00D3507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4.000</w:t>
            </w:r>
          </w:p>
        </w:tc>
        <w:tc>
          <w:tcPr>
            <w:tcW w:w="341" w:type="pct"/>
            <w:vAlign w:val="center"/>
          </w:tcPr>
          <w:p w14:paraId="5EC823ED" w14:textId="251C3613" w:rsidR="00DE4DD4" w:rsidRPr="00DB58C2" w:rsidRDefault="001723D8" w:rsidP="00D3507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4.000</w:t>
            </w:r>
          </w:p>
        </w:tc>
        <w:tc>
          <w:tcPr>
            <w:tcW w:w="551" w:type="pct"/>
            <w:shd w:val="clear" w:color="auto" w:fill="C4BD98" w:themeFill="background2" w:themeFillShade="BF"/>
            <w:vAlign w:val="center"/>
          </w:tcPr>
          <w:p w14:paraId="3F172D83" w14:textId="00A26EC2" w:rsidR="00DE4DD4" w:rsidRPr="00DB58C2" w:rsidRDefault="00470171" w:rsidP="00DE4DD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korisnika primarne zdravstvene zaštite</w:t>
            </w:r>
          </w:p>
        </w:tc>
        <w:tc>
          <w:tcPr>
            <w:tcW w:w="401" w:type="pct"/>
            <w:vAlign w:val="center"/>
          </w:tcPr>
          <w:p w14:paraId="7739E270" w14:textId="6632F4C4" w:rsidR="00DE4DD4" w:rsidRPr="00DB58C2" w:rsidRDefault="006C47B3" w:rsidP="00DE4DD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1.062</w:t>
            </w:r>
          </w:p>
        </w:tc>
        <w:tc>
          <w:tcPr>
            <w:tcW w:w="401" w:type="pct"/>
            <w:vAlign w:val="center"/>
          </w:tcPr>
          <w:p w14:paraId="02B0D974" w14:textId="210926D6" w:rsidR="00DE4DD4" w:rsidRPr="00DB58C2" w:rsidRDefault="006C47B3" w:rsidP="00DE4DD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1.062</w:t>
            </w:r>
          </w:p>
        </w:tc>
        <w:tc>
          <w:tcPr>
            <w:tcW w:w="401" w:type="pct"/>
            <w:vAlign w:val="center"/>
          </w:tcPr>
          <w:p w14:paraId="5592E6DE" w14:textId="77239649" w:rsidR="00DE4DD4" w:rsidRPr="00DB58C2" w:rsidRDefault="006C47B3" w:rsidP="00DE4DD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1.062</w:t>
            </w:r>
          </w:p>
        </w:tc>
        <w:tc>
          <w:tcPr>
            <w:tcW w:w="401" w:type="pct"/>
            <w:vAlign w:val="center"/>
          </w:tcPr>
          <w:p w14:paraId="7FAFC789" w14:textId="2B4977B7" w:rsidR="00DE4DD4" w:rsidRPr="00DB58C2" w:rsidRDefault="006C47B3" w:rsidP="00DE4DD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1.062</w:t>
            </w:r>
          </w:p>
        </w:tc>
        <w:tc>
          <w:tcPr>
            <w:tcW w:w="398" w:type="pct"/>
            <w:vAlign w:val="center"/>
          </w:tcPr>
          <w:p w14:paraId="1586D167" w14:textId="3C82716F" w:rsidR="00DE4DD4" w:rsidRPr="00DB58C2" w:rsidRDefault="006C47B3" w:rsidP="00DE4DD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1.062</w:t>
            </w:r>
          </w:p>
        </w:tc>
      </w:tr>
      <w:tr w:rsidR="00DE4DD4" w:rsidRPr="00DB58C2" w14:paraId="2525093C" w14:textId="77777777" w:rsidTr="00D3507A">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301D3838" w14:textId="1A96ED67" w:rsidR="00DE4DD4" w:rsidRPr="00DB58C2" w:rsidRDefault="00DE4DD4" w:rsidP="00DE4DD4">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A204204 Sufinanciranje privremenog i povremenog odnosno stalnog smještaja zdravstvenog osoblja</w:t>
            </w:r>
          </w:p>
        </w:tc>
        <w:tc>
          <w:tcPr>
            <w:tcW w:w="377" w:type="pct"/>
            <w:vAlign w:val="center"/>
          </w:tcPr>
          <w:p w14:paraId="6C0295E1" w14:textId="359E892B" w:rsidR="00DE4DD4" w:rsidRPr="00DB58C2" w:rsidRDefault="001723D8" w:rsidP="00D3507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12.000</w:t>
            </w:r>
          </w:p>
        </w:tc>
        <w:tc>
          <w:tcPr>
            <w:tcW w:w="377" w:type="pct"/>
            <w:vAlign w:val="center"/>
          </w:tcPr>
          <w:p w14:paraId="3A3CDB44" w14:textId="03EE97D0" w:rsidR="00DE4DD4" w:rsidRPr="00DB58C2" w:rsidRDefault="001723D8" w:rsidP="00D3507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12.000</w:t>
            </w:r>
          </w:p>
        </w:tc>
        <w:tc>
          <w:tcPr>
            <w:tcW w:w="377" w:type="pct"/>
            <w:vAlign w:val="center"/>
          </w:tcPr>
          <w:p w14:paraId="4BB4835D" w14:textId="1CFA6D87" w:rsidR="00DE4DD4" w:rsidRPr="00DB58C2" w:rsidRDefault="001723D8" w:rsidP="00D3507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12.000</w:t>
            </w:r>
          </w:p>
        </w:tc>
        <w:tc>
          <w:tcPr>
            <w:tcW w:w="377" w:type="pct"/>
            <w:vAlign w:val="center"/>
          </w:tcPr>
          <w:p w14:paraId="67206172" w14:textId="26CDFBDF" w:rsidR="00DE4DD4" w:rsidRPr="00DB58C2" w:rsidRDefault="001723D8" w:rsidP="00D3507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12.000</w:t>
            </w:r>
          </w:p>
        </w:tc>
        <w:tc>
          <w:tcPr>
            <w:tcW w:w="341" w:type="pct"/>
            <w:vAlign w:val="center"/>
          </w:tcPr>
          <w:p w14:paraId="60474A5F" w14:textId="086A663F" w:rsidR="00DE4DD4" w:rsidRPr="00DB58C2" w:rsidRDefault="001723D8" w:rsidP="00D3507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12.000</w:t>
            </w:r>
          </w:p>
        </w:tc>
        <w:tc>
          <w:tcPr>
            <w:tcW w:w="551" w:type="pct"/>
            <w:shd w:val="clear" w:color="auto" w:fill="C4BD98" w:themeFill="background2" w:themeFillShade="BF"/>
            <w:vAlign w:val="center"/>
          </w:tcPr>
          <w:p w14:paraId="29FD174C" w14:textId="28F02709" w:rsidR="00DE4DD4" w:rsidRPr="00DB58C2" w:rsidRDefault="00470171" w:rsidP="00DE4DD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sufinanciranog osoblja</w:t>
            </w:r>
          </w:p>
        </w:tc>
        <w:tc>
          <w:tcPr>
            <w:tcW w:w="401" w:type="pct"/>
            <w:vAlign w:val="center"/>
          </w:tcPr>
          <w:p w14:paraId="6D7390F4" w14:textId="002EA61F" w:rsidR="00DE4DD4" w:rsidRPr="00DB58C2" w:rsidRDefault="00D11649" w:rsidP="00DE4DD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w:t>
            </w:r>
          </w:p>
        </w:tc>
        <w:tc>
          <w:tcPr>
            <w:tcW w:w="401" w:type="pct"/>
            <w:vAlign w:val="center"/>
          </w:tcPr>
          <w:p w14:paraId="058CD263" w14:textId="6FDA532E" w:rsidR="00DE4DD4" w:rsidRPr="00DB58C2" w:rsidRDefault="00D11649" w:rsidP="00DE4DD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w:t>
            </w:r>
          </w:p>
        </w:tc>
        <w:tc>
          <w:tcPr>
            <w:tcW w:w="401" w:type="pct"/>
            <w:vAlign w:val="center"/>
          </w:tcPr>
          <w:p w14:paraId="066FC941" w14:textId="51EDC102" w:rsidR="00DE4DD4" w:rsidRPr="00DB58C2" w:rsidRDefault="00D11649" w:rsidP="00DE4DD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w:t>
            </w:r>
          </w:p>
        </w:tc>
        <w:tc>
          <w:tcPr>
            <w:tcW w:w="401" w:type="pct"/>
            <w:vAlign w:val="center"/>
          </w:tcPr>
          <w:p w14:paraId="09887951" w14:textId="3EFE6918" w:rsidR="00DE4DD4" w:rsidRPr="00DB58C2" w:rsidRDefault="00D11649" w:rsidP="00DE4DD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w:t>
            </w:r>
          </w:p>
        </w:tc>
        <w:tc>
          <w:tcPr>
            <w:tcW w:w="398" w:type="pct"/>
            <w:vAlign w:val="center"/>
          </w:tcPr>
          <w:p w14:paraId="53A2BC77" w14:textId="02586E99" w:rsidR="00DE4DD4" w:rsidRPr="00DB58C2" w:rsidRDefault="00D11649" w:rsidP="00DE4DD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w:t>
            </w:r>
          </w:p>
        </w:tc>
      </w:tr>
      <w:tr w:rsidR="00DE4DD4" w:rsidRPr="00DB58C2" w14:paraId="72D4CAE9" w14:textId="77777777" w:rsidTr="00D3507A">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7E282535" w14:textId="2B1E4749" w:rsidR="00DE4DD4" w:rsidRPr="00DB58C2" w:rsidRDefault="00DE4DD4" w:rsidP="00DE4DD4">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A204205 Sufinanciranje aktivnosti u borbi protiv ovisnosti</w:t>
            </w:r>
          </w:p>
        </w:tc>
        <w:tc>
          <w:tcPr>
            <w:tcW w:w="377" w:type="pct"/>
            <w:vAlign w:val="center"/>
          </w:tcPr>
          <w:p w14:paraId="6528647A" w14:textId="70D6C79D" w:rsidR="00DE4DD4" w:rsidRPr="00DB58C2" w:rsidRDefault="001723D8" w:rsidP="00D3507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w:t>
            </w:r>
          </w:p>
        </w:tc>
        <w:tc>
          <w:tcPr>
            <w:tcW w:w="377" w:type="pct"/>
            <w:vAlign w:val="center"/>
          </w:tcPr>
          <w:p w14:paraId="59A390D5" w14:textId="23E40C5F" w:rsidR="00DE4DD4" w:rsidRPr="00DB58C2" w:rsidRDefault="001723D8" w:rsidP="00D3507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w:t>
            </w:r>
          </w:p>
        </w:tc>
        <w:tc>
          <w:tcPr>
            <w:tcW w:w="377" w:type="pct"/>
            <w:vAlign w:val="center"/>
          </w:tcPr>
          <w:p w14:paraId="72F82686" w14:textId="7B24F9AF" w:rsidR="00DE4DD4" w:rsidRPr="00DB58C2" w:rsidRDefault="001723D8" w:rsidP="00D3507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w:t>
            </w:r>
          </w:p>
        </w:tc>
        <w:tc>
          <w:tcPr>
            <w:tcW w:w="377" w:type="pct"/>
            <w:vAlign w:val="center"/>
          </w:tcPr>
          <w:p w14:paraId="34EAD924" w14:textId="4AE8190B" w:rsidR="00DE4DD4" w:rsidRPr="00DB58C2" w:rsidRDefault="001723D8" w:rsidP="00D3507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w:t>
            </w:r>
          </w:p>
        </w:tc>
        <w:tc>
          <w:tcPr>
            <w:tcW w:w="341" w:type="pct"/>
            <w:vAlign w:val="center"/>
          </w:tcPr>
          <w:p w14:paraId="30991AA9" w14:textId="3E77852D" w:rsidR="00DE4DD4" w:rsidRPr="00DB58C2" w:rsidRDefault="001723D8" w:rsidP="00D3507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w:t>
            </w:r>
          </w:p>
        </w:tc>
        <w:tc>
          <w:tcPr>
            <w:tcW w:w="551" w:type="pct"/>
            <w:shd w:val="clear" w:color="auto" w:fill="C4BD98" w:themeFill="background2" w:themeFillShade="BF"/>
            <w:vAlign w:val="center"/>
          </w:tcPr>
          <w:p w14:paraId="7CA0A466" w14:textId="3C819DE0" w:rsidR="00DE4DD4" w:rsidRPr="00DB58C2" w:rsidRDefault="00470171" w:rsidP="00DE4DD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sufinanciranih aktivnosti</w:t>
            </w:r>
          </w:p>
        </w:tc>
        <w:tc>
          <w:tcPr>
            <w:tcW w:w="401" w:type="pct"/>
            <w:vAlign w:val="center"/>
          </w:tcPr>
          <w:p w14:paraId="39CFE98C" w14:textId="454AE7C3" w:rsidR="00DE4DD4" w:rsidRPr="00DB58C2" w:rsidRDefault="00D11649" w:rsidP="00DE4DD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401" w:type="pct"/>
            <w:vAlign w:val="center"/>
          </w:tcPr>
          <w:p w14:paraId="783F6983" w14:textId="65AA0F0F" w:rsidR="00DE4DD4" w:rsidRPr="00DB58C2" w:rsidRDefault="00D11649" w:rsidP="00DE4DD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401" w:type="pct"/>
            <w:vAlign w:val="center"/>
          </w:tcPr>
          <w:p w14:paraId="33BFB5A2" w14:textId="4810AFE1" w:rsidR="00DE4DD4" w:rsidRPr="00DB58C2" w:rsidRDefault="00D11649" w:rsidP="00DE4DD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401" w:type="pct"/>
            <w:vAlign w:val="center"/>
          </w:tcPr>
          <w:p w14:paraId="5CA7E92F" w14:textId="43382720" w:rsidR="00DE4DD4" w:rsidRPr="00DB58C2" w:rsidRDefault="00D11649" w:rsidP="00DE4DD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398" w:type="pct"/>
            <w:vAlign w:val="center"/>
          </w:tcPr>
          <w:p w14:paraId="30A9880B" w14:textId="5C41CF0A" w:rsidR="00DE4DD4" w:rsidRPr="00DB58C2" w:rsidRDefault="00D11649" w:rsidP="00DE4DD4">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r>
      <w:tr w:rsidR="00DE4DD4" w:rsidRPr="00DB58C2" w14:paraId="785D7B2C" w14:textId="77777777" w:rsidTr="00D3507A">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4CE80FB4" w14:textId="43A17E35" w:rsidR="00DE4DD4" w:rsidRPr="00DB58C2" w:rsidRDefault="00DE4DD4" w:rsidP="00DE4DD4">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A204207 Sufinanciranje rada logopeda</w:t>
            </w:r>
          </w:p>
        </w:tc>
        <w:tc>
          <w:tcPr>
            <w:tcW w:w="377" w:type="pct"/>
            <w:vAlign w:val="center"/>
          </w:tcPr>
          <w:p w14:paraId="7DAF3A9D" w14:textId="4EE1EE30" w:rsidR="00DE4DD4" w:rsidRPr="00DB58C2" w:rsidRDefault="001723D8" w:rsidP="00D3507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vAlign w:val="center"/>
          </w:tcPr>
          <w:p w14:paraId="46688B27" w14:textId="1D5B6F65" w:rsidR="00DE4DD4" w:rsidRPr="00DB58C2" w:rsidRDefault="001723D8" w:rsidP="00D3507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vAlign w:val="center"/>
          </w:tcPr>
          <w:p w14:paraId="33AF2339" w14:textId="7D7724E7" w:rsidR="00DE4DD4" w:rsidRPr="00DB58C2" w:rsidRDefault="001723D8" w:rsidP="00D3507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vAlign w:val="center"/>
          </w:tcPr>
          <w:p w14:paraId="60E70331" w14:textId="48A77244" w:rsidR="00DE4DD4" w:rsidRPr="00DB58C2" w:rsidRDefault="001723D8" w:rsidP="00D3507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41" w:type="pct"/>
            <w:vAlign w:val="center"/>
          </w:tcPr>
          <w:p w14:paraId="19726591" w14:textId="622007F0" w:rsidR="00DE4DD4" w:rsidRPr="00DB58C2" w:rsidRDefault="001723D8" w:rsidP="00D3507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551" w:type="pct"/>
            <w:shd w:val="clear" w:color="auto" w:fill="C4BD98" w:themeFill="background2" w:themeFillShade="BF"/>
            <w:vAlign w:val="center"/>
          </w:tcPr>
          <w:p w14:paraId="54AF1B54" w14:textId="7ADC63AA" w:rsidR="00DE4DD4" w:rsidRPr="00DB58C2" w:rsidRDefault="00470171" w:rsidP="00DE4DD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sufinanciranih logopeda</w:t>
            </w:r>
          </w:p>
        </w:tc>
        <w:tc>
          <w:tcPr>
            <w:tcW w:w="401" w:type="pct"/>
            <w:vAlign w:val="center"/>
          </w:tcPr>
          <w:p w14:paraId="5CB8536F" w14:textId="63B0995C" w:rsidR="00DE4DD4" w:rsidRPr="00DB58C2" w:rsidRDefault="00D11649" w:rsidP="00DE4DD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401" w:type="pct"/>
            <w:vAlign w:val="center"/>
          </w:tcPr>
          <w:p w14:paraId="2665B513" w14:textId="08F83963" w:rsidR="00DE4DD4" w:rsidRPr="00DB58C2" w:rsidRDefault="00D11649" w:rsidP="00DE4DD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401" w:type="pct"/>
            <w:vAlign w:val="center"/>
          </w:tcPr>
          <w:p w14:paraId="26E05506" w14:textId="35BE5213" w:rsidR="00DE4DD4" w:rsidRPr="00DB58C2" w:rsidRDefault="00D11649" w:rsidP="00DE4DD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401" w:type="pct"/>
            <w:vAlign w:val="center"/>
          </w:tcPr>
          <w:p w14:paraId="072A86B9" w14:textId="26E9D0EF" w:rsidR="00DE4DD4" w:rsidRPr="00DB58C2" w:rsidRDefault="00D11649" w:rsidP="00DE4DD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398" w:type="pct"/>
            <w:vAlign w:val="center"/>
          </w:tcPr>
          <w:p w14:paraId="057F1BE3" w14:textId="73012AA0" w:rsidR="00DE4DD4" w:rsidRPr="00DB58C2" w:rsidRDefault="00D11649" w:rsidP="00DE4DD4">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r>
    </w:tbl>
    <w:p w14:paraId="175712E0" w14:textId="77777777" w:rsidR="00773333" w:rsidRPr="00DB58C2" w:rsidRDefault="00773333" w:rsidP="00793A6D">
      <w:pPr>
        <w:tabs>
          <w:tab w:val="left" w:pos="2580"/>
        </w:tabs>
        <w:rPr>
          <w:rFonts w:ascii="Arial Narrow" w:eastAsia="Calibri" w:hAnsi="Arial Narrow" w:cs="Times New Roman"/>
          <w:sz w:val="24"/>
          <w:szCs w:val="24"/>
        </w:rPr>
        <w:sectPr w:rsidR="00773333" w:rsidRPr="00DB58C2" w:rsidSect="00A34F96">
          <w:pgSz w:w="16838" w:h="11906" w:orient="landscape"/>
          <w:pgMar w:top="1417" w:right="1417" w:bottom="1417" w:left="1417" w:header="708" w:footer="708" w:gutter="0"/>
          <w:cols w:space="708"/>
          <w:titlePg/>
          <w:docGrid w:linePitch="360"/>
        </w:sectPr>
      </w:pPr>
    </w:p>
    <w:tbl>
      <w:tblPr>
        <w:tblStyle w:val="Tablicareetke4-isticanje51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2401"/>
        <w:gridCol w:w="1551"/>
        <w:gridCol w:w="3048"/>
        <w:gridCol w:w="437"/>
        <w:gridCol w:w="2189"/>
        <w:gridCol w:w="2191"/>
        <w:gridCol w:w="2177"/>
      </w:tblGrid>
      <w:tr w:rsidR="00773333" w:rsidRPr="00DB58C2" w14:paraId="62AA13A4" w14:textId="77777777" w:rsidTr="00262D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tcPr>
          <w:p w14:paraId="027BCE68" w14:textId="77777777" w:rsidR="00773333" w:rsidRPr="00DB58C2" w:rsidRDefault="00773333" w:rsidP="00262D6D">
            <w:pPr>
              <w:rPr>
                <w:rFonts w:ascii="Arial Narrow" w:eastAsia="Calibri" w:hAnsi="Arial Narrow" w:cs="Times New Roman"/>
                <w:sz w:val="20"/>
                <w:szCs w:val="20"/>
              </w:rPr>
            </w:pPr>
            <w:r w:rsidRPr="00DB58C2">
              <w:rPr>
                <w:rFonts w:ascii="Arial Narrow" w:hAnsi="Arial Narrow"/>
                <w:sz w:val="20"/>
                <w:szCs w:val="20"/>
              </w:rPr>
              <w:lastRenderedPageBreak/>
              <w:t>STRATEŠKI CILJ 2. POBOLJŠANJE KVALITETE ŽIVOTA ULAGANJEM U KOMUNALNU, PROMETNU I DRUŠTVENU INFRASTRUKTURU</w:t>
            </w:r>
          </w:p>
        </w:tc>
      </w:tr>
      <w:tr w:rsidR="00773333" w:rsidRPr="00DB58C2" w14:paraId="3E16CBA5" w14:textId="77777777" w:rsidTr="00262D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Pr>
          <w:p w14:paraId="31C06CB3" w14:textId="77777777" w:rsidR="00773333" w:rsidRPr="00DB58C2" w:rsidRDefault="00773333" w:rsidP="00262D6D">
            <w:pPr>
              <w:rPr>
                <w:rFonts w:ascii="Arial Narrow" w:eastAsia="Calibri" w:hAnsi="Arial Narrow" w:cs="Times New Roman"/>
                <w:sz w:val="20"/>
                <w:szCs w:val="20"/>
              </w:rPr>
            </w:pPr>
            <w:r w:rsidRPr="00DB58C2">
              <w:rPr>
                <w:rFonts w:ascii="Arial Narrow" w:hAnsi="Arial Narrow"/>
                <w:sz w:val="20"/>
                <w:szCs w:val="20"/>
              </w:rPr>
              <w:t>PRIORITET 2.3. Promicanje socijalne uključivosti i odgovornosti te unaprjeđenje učinkovitosti i jačanje kapaciteta javne samouprave i ustanova</w:t>
            </w:r>
          </w:p>
        </w:tc>
      </w:tr>
      <w:tr w:rsidR="00773333" w:rsidRPr="00DB58C2" w14:paraId="089672E4" w14:textId="77777777" w:rsidTr="00262D6D">
        <w:tc>
          <w:tcPr>
            <w:cnfStyle w:val="001000000000" w:firstRow="0" w:lastRow="0" w:firstColumn="1" w:lastColumn="0" w:oddVBand="0" w:evenVBand="0" w:oddHBand="0" w:evenHBand="0" w:firstRowFirstColumn="0" w:firstRowLastColumn="0" w:lastRowFirstColumn="0" w:lastRowLastColumn="0"/>
            <w:tcW w:w="858" w:type="pct"/>
            <w:shd w:val="clear" w:color="auto" w:fill="C4BD98" w:themeFill="background2" w:themeFillShade="BF"/>
            <w:vAlign w:val="center"/>
          </w:tcPr>
          <w:p w14:paraId="0B8F50C3" w14:textId="77777777" w:rsidR="00773333" w:rsidRPr="00DB58C2" w:rsidRDefault="00773333" w:rsidP="00262D6D">
            <w:pPr>
              <w:jc w:val="center"/>
              <w:rPr>
                <w:rFonts w:ascii="Arial Narrow" w:eastAsia="Calibri" w:hAnsi="Arial Narrow" w:cs="Times New Roman"/>
                <w:color w:val="000000" w:themeColor="text1"/>
                <w:sz w:val="20"/>
                <w:szCs w:val="20"/>
              </w:rPr>
            </w:pPr>
            <w:r w:rsidRPr="00DB58C2">
              <w:rPr>
                <w:rFonts w:ascii="Arial Narrow" w:eastAsia="Calibri" w:hAnsi="Arial Narrow" w:cs="Times New Roman"/>
                <w:color w:val="000000" w:themeColor="text1"/>
                <w:sz w:val="20"/>
                <w:szCs w:val="20"/>
              </w:rPr>
              <w:t>Naziv mjere</w:t>
            </w:r>
          </w:p>
        </w:tc>
        <w:tc>
          <w:tcPr>
            <w:tcW w:w="1799" w:type="pct"/>
            <w:gridSpan w:val="3"/>
            <w:shd w:val="clear" w:color="auto" w:fill="C4BD98" w:themeFill="background2" w:themeFillShade="BF"/>
            <w:vAlign w:val="center"/>
          </w:tcPr>
          <w:p w14:paraId="1419F7D3" w14:textId="77777777" w:rsidR="00773333" w:rsidRPr="00DB58C2" w:rsidRDefault="00773333" w:rsidP="00262D6D">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Svrha mjere</w:t>
            </w:r>
          </w:p>
        </w:tc>
        <w:tc>
          <w:tcPr>
            <w:tcW w:w="782" w:type="pct"/>
            <w:shd w:val="clear" w:color="auto" w:fill="C4BD98" w:themeFill="background2" w:themeFillShade="BF"/>
            <w:vAlign w:val="center"/>
          </w:tcPr>
          <w:p w14:paraId="434508DB" w14:textId="77777777" w:rsidR="00773333" w:rsidRPr="00DB58C2" w:rsidRDefault="00773333" w:rsidP="00262D6D">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Oznaka vrste mjere; reformske (R)</w:t>
            </w:r>
          </w:p>
          <w:p w14:paraId="4A71A408" w14:textId="77777777" w:rsidR="00773333" w:rsidRPr="00DB58C2" w:rsidRDefault="00773333" w:rsidP="00262D6D">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 xml:space="preserve">investicijske (I)  </w:t>
            </w:r>
          </w:p>
          <w:p w14:paraId="04AEA505" w14:textId="77777777" w:rsidR="00773333" w:rsidRPr="00DB58C2" w:rsidRDefault="00773333" w:rsidP="00262D6D">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ostale (O)</w:t>
            </w:r>
          </w:p>
        </w:tc>
        <w:tc>
          <w:tcPr>
            <w:tcW w:w="783" w:type="pct"/>
            <w:shd w:val="clear" w:color="auto" w:fill="C4BD98" w:themeFill="background2" w:themeFillShade="BF"/>
            <w:vAlign w:val="center"/>
          </w:tcPr>
          <w:p w14:paraId="3AFD69B0" w14:textId="77777777" w:rsidR="00773333" w:rsidRPr="00DB58C2" w:rsidRDefault="00773333" w:rsidP="00262D6D">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zelenoj tranziciji</w:t>
            </w:r>
          </w:p>
        </w:tc>
        <w:tc>
          <w:tcPr>
            <w:tcW w:w="778" w:type="pct"/>
            <w:shd w:val="clear" w:color="auto" w:fill="C4BD98" w:themeFill="background2" w:themeFillShade="BF"/>
            <w:vAlign w:val="center"/>
          </w:tcPr>
          <w:p w14:paraId="26CC599C" w14:textId="77777777" w:rsidR="00773333" w:rsidRPr="00DB58C2" w:rsidRDefault="00773333" w:rsidP="00262D6D">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digitalnoj transformaciji</w:t>
            </w:r>
          </w:p>
        </w:tc>
      </w:tr>
      <w:tr w:rsidR="00773333" w:rsidRPr="00DB58C2" w14:paraId="2139C10A" w14:textId="77777777" w:rsidTr="00262D6D">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58" w:type="pct"/>
            <w:vAlign w:val="center"/>
          </w:tcPr>
          <w:p w14:paraId="0EC257AB" w14:textId="66DA6C5F" w:rsidR="00773333" w:rsidRPr="00DB58C2" w:rsidRDefault="00773333" w:rsidP="00262D6D">
            <w:pPr>
              <w:rPr>
                <w:rFonts w:ascii="Arial Narrow" w:eastAsia="Calibri" w:hAnsi="Arial Narrow" w:cs="Times New Roman"/>
                <w:b w:val="0"/>
                <w:bCs w:val="0"/>
                <w:sz w:val="20"/>
                <w:szCs w:val="20"/>
              </w:rPr>
            </w:pPr>
            <w:r w:rsidRPr="00DB58C2">
              <w:rPr>
                <w:rFonts w:ascii="Arial Narrow" w:eastAsia="Calibri" w:hAnsi="Arial Narrow" w:cs="Times New Roman"/>
                <w:b w:val="0"/>
                <w:bCs w:val="0"/>
                <w:sz w:val="20"/>
                <w:szCs w:val="20"/>
              </w:rPr>
              <w:t>Mjera 2.3.6. Organizacija javnih, društvenih i kulturnih događanja i priredbi</w:t>
            </w:r>
          </w:p>
        </w:tc>
        <w:tc>
          <w:tcPr>
            <w:tcW w:w="1799" w:type="pct"/>
            <w:gridSpan w:val="3"/>
            <w:vAlign w:val="center"/>
          </w:tcPr>
          <w:p w14:paraId="50A9EF7F" w14:textId="1C7EA102" w:rsidR="00773333" w:rsidRPr="00DB58C2" w:rsidRDefault="00773333" w:rsidP="00262D6D">
            <w:pPr>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Cilj ove mjere je unaprijediti kvalitetu života i društvenu koheziju kroz organizaciju različitih javnih, društvenih i kulturnih događanja koja promiču lokalnu tradiciju, kreativnost, zajedništvo i aktivno sudjelovanje građana. Mjera doprinosi razvoju kulturnog identiteta, poticanju međugeneracijske suradnje, povećanju turističke atraktivnosti te jačanju lokalne zajednice.</w:t>
            </w:r>
          </w:p>
        </w:tc>
        <w:tc>
          <w:tcPr>
            <w:tcW w:w="782" w:type="pct"/>
            <w:vAlign w:val="center"/>
          </w:tcPr>
          <w:p w14:paraId="2255B3B4" w14:textId="77777777" w:rsidR="00773333" w:rsidRPr="00DB58C2" w:rsidRDefault="00773333" w:rsidP="00262D6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O</w:t>
            </w:r>
          </w:p>
        </w:tc>
        <w:tc>
          <w:tcPr>
            <w:tcW w:w="783" w:type="pct"/>
            <w:vAlign w:val="center"/>
          </w:tcPr>
          <w:p w14:paraId="4CDBCEB1" w14:textId="77777777" w:rsidR="00773333" w:rsidRPr="00DB58C2" w:rsidRDefault="00773333" w:rsidP="00262D6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c>
          <w:tcPr>
            <w:tcW w:w="778" w:type="pct"/>
            <w:vAlign w:val="center"/>
          </w:tcPr>
          <w:p w14:paraId="27952F06" w14:textId="77777777" w:rsidR="00773333" w:rsidRPr="00DB58C2" w:rsidRDefault="00773333" w:rsidP="00262D6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r>
      <w:tr w:rsidR="00773333" w:rsidRPr="00DB58C2" w14:paraId="3ABE1209" w14:textId="77777777" w:rsidTr="00262D6D">
        <w:trPr>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3FAF5787" w14:textId="77777777" w:rsidR="00773333" w:rsidRPr="00DB58C2" w:rsidRDefault="00773333" w:rsidP="00262D6D">
            <w:pPr>
              <w:jc w:val="right"/>
              <w:rPr>
                <w:rFonts w:ascii="Arial Narrow" w:eastAsia="Calibri" w:hAnsi="Arial Narrow" w:cs="Times New Roman"/>
                <w:b w:val="0"/>
                <w:bCs w:val="0"/>
                <w:sz w:val="20"/>
                <w:szCs w:val="20"/>
              </w:rPr>
            </w:pPr>
            <w:r w:rsidRPr="00DB58C2">
              <w:rPr>
                <w:rFonts w:ascii="Arial Narrow" w:eastAsia="Calibri" w:hAnsi="Arial Narrow" w:cs="Times New Roman"/>
                <w:sz w:val="20"/>
                <w:szCs w:val="20"/>
              </w:rPr>
              <w:t>Planirani rok provedbe mjere</w:t>
            </w:r>
          </w:p>
        </w:tc>
        <w:tc>
          <w:tcPr>
            <w:tcW w:w="1561" w:type="pct"/>
            <w:gridSpan w:val="2"/>
            <w:vAlign w:val="center"/>
          </w:tcPr>
          <w:p w14:paraId="44BDA70A" w14:textId="63ACF9BF" w:rsidR="00773333" w:rsidRPr="00DB58C2" w:rsidRDefault="00023400" w:rsidP="00262D6D">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773333" w:rsidRPr="00DB58C2">
              <w:rPr>
                <w:rFonts w:ascii="Arial Narrow" w:eastAsia="Calibri" w:hAnsi="Arial Narrow" w:cs="Times New Roman"/>
                <w:sz w:val="20"/>
                <w:szCs w:val="20"/>
              </w:rPr>
              <w:t xml:space="preserve">2029. </w:t>
            </w:r>
          </w:p>
        </w:tc>
      </w:tr>
      <w:tr w:rsidR="00773333" w:rsidRPr="00DB58C2" w14:paraId="20118EAB" w14:textId="77777777" w:rsidTr="00262D6D">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28C6B039" w14:textId="77777777" w:rsidR="00773333" w:rsidRPr="00DB58C2" w:rsidRDefault="00773333" w:rsidP="00262D6D">
            <w:pPr>
              <w:jc w:val="right"/>
              <w:rPr>
                <w:rFonts w:ascii="Arial Narrow" w:eastAsia="Calibri" w:hAnsi="Arial Narrow" w:cs="Times New Roman"/>
                <w:sz w:val="20"/>
                <w:szCs w:val="20"/>
              </w:rPr>
            </w:pPr>
            <w:r w:rsidRPr="00DB58C2">
              <w:rPr>
                <w:rFonts w:ascii="Arial Narrow" w:eastAsia="Calibri" w:hAnsi="Arial Narrow" w:cs="Times New Roman"/>
                <w:sz w:val="20"/>
                <w:szCs w:val="20"/>
              </w:rPr>
              <w:t>Procijenjeni trošak provedbe mjere (u EUR)</w:t>
            </w:r>
          </w:p>
        </w:tc>
        <w:tc>
          <w:tcPr>
            <w:tcW w:w="1561" w:type="pct"/>
            <w:gridSpan w:val="2"/>
            <w:vAlign w:val="center"/>
          </w:tcPr>
          <w:p w14:paraId="69634316" w14:textId="714995BE" w:rsidR="00773333" w:rsidRPr="00DB58C2" w:rsidRDefault="00C56B9B" w:rsidP="00262D6D">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110.000</w:t>
            </w:r>
          </w:p>
        </w:tc>
      </w:tr>
      <w:tr w:rsidR="00773333" w:rsidRPr="00DB58C2" w14:paraId="06E8EDD0" w14:textId="77777777" w:rsidTr="00262D6D">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shd w:val="clear" w:color="auto" w:fill="948955" w:themeFill="background2" w:themeFillShade="80"/>
            <w:vAlign w:val="center"/>
          </w:tcPr>
          <w:p w14:paraId="7E7D2569" w14:textId="77777777" w:rsidR="00773333" w:rsidRPr="00DB58C2" w:rsidRDefault="00773333" w:rsidP="00262D6D">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4"/>
                <w:szCs w:val="24"/>
              </w:rPr>
              <w:t xml:space="preserve"> </w:t>
            </w:r>
            <w:r w:rsidRPr="00DB58C2">
              <w:rPr>
                <w:rFonts w:ascii="Arial Narrow" w:eastAsia="Calibri" w:hAnsi="Arial Narrow" w:cs="Times New Roman"/>
                <w:color w:val="FFFFFF" w:themeColor="background1"/>
                <w:sz w:val="20"/>
                <w:szCs w:val="20"/>
              </w:rPr>
              <w:t>Popis ključnih aktivnosti za provedbu mjere</w:t>
            </w:r>
          </w:p>
        </w:tc>
        <w:tc>
          <w:tcPr>
            <w:tcW w:w="2499" w:type="pct"/>
            <w:gridSpan w:val="4"/>
            <w:shd w:val="clear" w:color="auto" w:fill="948955" w:themeFill="background2" w:themeFillShade="80"/>
            <w:vAlign w:val="center"/>
          </w:tcPr>
          <w:p w14:paraId="221125EE" w14:textId="77777777" w:rsidR="00773333" w:rsidRPr="00DB58C2" w:rsidRDefault="00773333" w:rsidP="00262D6D">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Rokovi</w:t>
            </w:r>
          </w:p>
        </w:tc>
      </w:tr>
      <w:tr w:rsidR="00773333" w:rsidRPr="00DB58C2" w14:paraId="7905D9D3" w14:textId="77777777" w:rsidTr="00262D6D">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30F7E994" w14:textId="338E0852" w:rsidR="00773333" w:rsidRPr="00DB58C2" w:rsidRDefault="00FA117D" w:rsidP="00262D6D">
            <w:pPr>
              <w:rPr>
                <w:rFonts w:ascii="Arial Narrow" w:eastAsia="Calibri" w:hAnsi="Arial Narrow" w:cs="Times New Roman"/>
                <w:b w:val="0"/>
                <w:bCs w:val="0"/>
                <w:sz w:val="20"/>
                <w:szCs w:val="20"/>
              </w:rPr>
            </w:pPr>
            <w:r>
              <w:rPr>
                <w:rFonts w:ascii="Arial Narrow" w:eastAsia="Calibri" w:hAnsi="Arial Narrow" w:cs="Times New Roman"/>
                <w:b w:val="0"/>
                <w:bCs w:val="0"/>
                <w:sz w:val="20"/>
                <w:szCs w:val="20"/>
              </w:rPr>
              <w:t>P</w:t>
            </w:r>
            <w:r w:rsidRPr="00B67F42">
              <w:rPr>
                <w:rFonts w:ascii="Arial Narrow" w:eastAsia="Calibri" w:hAnsi="Arial Narrow" w:cs="Times New Roman"/>
                <w:b w:val="0"/>
                <w:bCs w:val="0"/>
                <w:sz w:val="20"/>
                <w:szCs w:val="20"/>
              </w:rPr>
              <w:t xml:space="preserve">romicanje </w:t>
            </w:r>
            <w:r w:rsidRPr="00FA117D">
              <w:rPr>
                <w:rFonts w:ascii="Arial Narrow" w:eastAsia="Calibri" w:hAnsi="Arial Narrow" w:cs="Times New Roman"/>
                <w:b w:val="0"/>
                <w:bCs w:val="0"/>
                <w:sz w:val="20"/>
                <w:szCs w:val="20"/>
              </w:rPr>
              <w:t>javnih, društvenih i kulturnih</w:t>
            </w:r>
            <w:r w:rsidR="00EB28AB">
              <w:rPr>
                <w:rFonts w:ascii="Arial Narrow" w:eastAsia="Calibri" w:hAnsi="Arial Narrow" w:cs="Times New Roman"/>
                <w:b w:val="0"/>
                <w:bCs w:val="0"/>
                <w:sz w:val="20"/>
                <w:szCs w:val="20"/>
              </w:rPr>
              <w:t xml:space="preserve"> sadržaja</w:t>
            </w:r>
          </w:p>
        </w:tc>
        <w:tc>
          <w:tcPr>
            <w:tcW w:w="2499" w:type="pct"/>
            <w:gridSpan w:val="4"/>
            <w:vAlign w:val="center"/>
          </w:tcPr>
          <w:p w14:paraId="31C8A244" w14:textId="095C705D" w:rsidR="00773333" w:rsidRPr="00DB58C2" w:rsidRDefault="00023400" w:rsidP="00262D6D">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773333" w:rsidRPr="00DB58C2">
              <w:rPr>
                <w:rFonts w:ascii="Arial Narrow" w:eastAsia="Calibri" w:hAnsi="Arial Narrow" w:cs="Times New Roman"/>
                <w:sz w:val="20"/>
                <w:szCs w:val="20"/>
              </w:rPr>
              <w:t xml:space="preserve">2029. (godišnje) </w:t>
            </w:r>
          </w:p>
        </w:tc>
      </w:tr>
      <w:tr w:rsidR="00773333" w:rsidRPr="00DB58C2" w14:paraId="2543EAB2" w14:textId="77777777" w:rsidTr="00262D6D">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shd w:val="clear" w:color="auto" w:fill="948955" w:themeFill="background2" w:themeFillShade="80"/>
            <w:vAlign w:val="center"/>
          </w:tcPr>
          <w:p w14:paraId="02B85415" w14:textId="77777777" w:rsidR="00773333" w:rsidRPr="00DB58C2" w:rsidRDefault="00773333" w:rsidP="00262D6D">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0"/>
                <w:szCs w:val="20"/>
              </w:rPr>
              <w:t>Izvor</w:t>
            </w:r>
          </w:p>
        </w:tc>
        <w:tc>
          <w:tcPr>
            <w:tcW w:w="3588" w:type="pct"/>
            <w:gridSpan w:val="5"/>
            <w:shd w:val="clear" w:color="auto" w:fill="948955" w:themeFill="background2" w:themeFillShade="80"/>
            <w:vAlign w:val="center"/>
          </w:tcPr>
          <w:p w14:paraId="747E6DD0" w14:textId="77777777" w:rsidR="00773333" w:rsidRPr="00DB58C2" w:rsidRDefault="00773333" w:rsidP="00262D6D">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Poveznica s programskom klasifikacijom</w:t>
            </w:r>
          </w:p>
          <w:p w14:paraId="3147A9A5" w14:textId="77777777" w:rsidR="00773333" w:rsidRPr="00DB58C2" w:rsidRDefault="00773333" w:rsidP="00262D6D">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color w:val="FFFFFF" w:themeColor="background1"/>
                <w:sz w:val="20"/>
                <w:szCs w:val="20"/>
              </w:rPr>
            </w:pPr>
            <w:r w:rsidRPr="00DB58C2">
              <w:rPr>
                <w:rFonts w:ascii="Arial Narrow" w:eastAsia="Calibri" w:hAnsi="Arial Narrow" w:cs="Times New Roman"/>
                <w:b/>
                <w:bCs/>
                <w:color w:val="FFFFFF" w:themeColor="background1"/>
                <w:sz w:val="20"/>
                <w:szCs w:val="20"/>
              </w:rPr>
              <w:t>(oznaka i naziv)</w:t>
            </w:r>
          </w:p>
        </w:tc>
      </w:tr>
      <w:tr w:rsidR="00773333" w:rsidRPr="00DB58C2" w14:paraId="2BAA7163" w14:textId="77777777" w:rsidTr="00262D6D">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398F7AA4" w14:textId="77777777" w:rsidR="00773333" w:rsidRPr="00DB58C2" w:rsidRDefault="00773333" w:rsidP="00262D6D">
            <w:pPr>
              <w:rPr>
                <w:rFonts w:ascii="Arial Narrow" w:eastAsia="Calibri" w:hAnsi="Arial Narrow" w:cs="Times New Roman"/>
                <w:sz w:val="20"/>
                <w:szCs w:val="20"/>
              </w:rPr>
            </w:pPr>
            <w:r w:rsidRPr="00DB58C2">
              <w:rPr>
                <w:rFonts w:ascii="Arial Narrow" w:eastAsia="Calibri" w:hAnsi="Arial Narrow" w:cs="Times New Roman"/>
                <w:sz w:val="20"/>
                <w:szCs w:val="20"/>
              </w:rPr>
              <w:t>Proračunski program</w:t>
            </w:r>
          </w:p>
        </w:tc>
        <w:tc>
          <w:tcPr>
            <w:tcW w:w="3588" w:type="pct"/>
            <w:gridSpan w:val="5"/>
            <w:vAlign w:val="center"/>
          </w:tcPr>
          <w:p w14:paraId="5060C676" w14:textId="09AA52BA" w:rsidR="00773333" w:rsidRPr="00DB58C2" w:rsidRDefault="006C5CD9" w:rsidP="00262D6D">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2020 Osnovne aktivnosti ureda načelnika</w:t>
            </w:r>
          </w:p>
        </w:tc>
      </w:tr>
      <w:tr w:rsidR="00773333" w:rsidRPr="00DB58C2" w14:paraId="4643B6BD" w14:textId="77777777" w:rsidTr="00262D6D">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44CCB89C" w14:textId="77777777" w:rsidR="00773333" w:rsidRPr="00DB58C2" w:rsidRDefault="00773333" w:rsidP="00262D6D">
            <w:pPr>
              <w:rPr>
                <w:rFonts w:ascii="Arial Narrow" w:eastAsia="Calibri" w:hAnsi="Arial Narrow" w:cs="Times New Roman"/>
                <w:sz w:val="20"/>
                <w:szCs w:val="20"/>
              </w:rPr>
            </w:pPr>
            <w:r w:rsidRPr="00DB58C2">
              <w:rPr>
                <w:rFonts w:ascii="Arial Narrow" w:eastAsia="Calibri" w:hAnsi="Arial Narrow" w:cs="Times New Roman"/>
                <w:sz w:val="20"/>
                <w:szCs w:val="20"/>
              </w:rPr>
              <w:t>Izvor financiranja</w:t>
            </w:r>
          </w:p>
        </w:tc>
        <w:tc>
          <w:tcPr>
            <w:tcW w:w="3588" w:type="pct"/>
            <w:gridSpan w:val="5"/>
            <w:vAlign w:val="center"/>
          </w:tcPr>
          <w:p w14:paraId="077B50E0" w14:textId="77777777" w:rsidR="00023400" w:rsidRPr="00023400" w:rsidRDefault="00023400" w:rsidP="00023400">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023400">
              <w:rPr>
                <w:rFonts w:ascii="Arial Narrow" w:eastAsia="Calibri" w:hAnsi="Arial Narrow" w:cs="Times New Roman"/>
                <w:sz w:val="20"/>
                <w:szCs w:val="20"/>
              </w:rPr>
              <w:t>Aktivnost A202001 Program protokola, manifestacija, obilježavanje blagdana i Dana Općine</w:t>
            </w:r>
          </w:p>
          <w:p w14:paraId="7CD303BF" w14:textId="20DA66B0" w:rsidR="00773333" w:rsidRPr="00DB58C2" w:rsidRDefault="00023400" w:rsidP="00023400">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023400">
              <w:rPr>
                <w:rFonts w:ascii="Arial Narrow" w:eastAsia="Calibri" w:hAnsi="Arial Narrow" w:cs="Times New Roman"/>
                <w:sz w:val="20"/>
                <w:szCs w:val="20"/>
              </w:rPr>
              <w:t>Aktivnost A202006 Promidžba i ostale nespomenute usluge</w:t>
            </w:r>
          </w:p>
        </w:tc>
      </w:tr>
    </w:tbl>
    <w:tbl>
      <w:tblPr>
        <w:tblStyle w:val="Tablicareetke4-isticanje5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1675"/>
        <w:gridCol w:w="1055"/>
        <w:gridCol w:w="1055"/>
        <w:gridCol w:w="1055"/>
        <w:gridCol w:w="1055"/>
        <w:gridCol w:w="955"/>
        <w:gridCol w:w="1542"/>
        <w:gridCol w:w="1122"/>
        <w:gridCol w:w="1122"/>
        <w:gridCol w:w="1122"/>
        <w:gridCol w:w="1122"/>
        <w:gridCol w:w="1114"/>
      </w:tblGrid>
      <w:tr w:rsidR="00773333" w:rsidRPr="00DB58C2" w14:paraId="2D323FFB" w14:textId="77777777" w:rsidTr="00262D6D">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598" w:type="pct"/>
            <w:vMerge w:val="restart"/>
            <w:tcBorders>
              <w:top w:val="none" w:sz="0" w:space="0" w:color="auto"/>
              <w:left w:val="none" w:sz="0" w:space="0" w:color="auto"/>
              <w:bottom w:val="none" w:sz="0" w:space="0" w:color="auto"/>
              <w:right w:val="none" w:sz="0" w:space="0" w:color="auto"/>
            </w:tcBorders>
            <w:vAlign w:val="center"/>
          </w:tcPr>
          <w:p w14:paraId="2EC65058" w14:textId="77777777" w:rsidR="00773333" w:rsidRPr="00DB58C2" w:rsidRDefault="00773333" w:rsidP="00262D6D">
            <w:pPr>
              <w:jc w:val="center"/>
              <w:rPr>
                <w:rFonts w:ascii="Arial Narrow" w:eastAsia="Calibri" w:hAnsi="Arial Narrow" w:cs="Arial"/>
                <w:b w:val="0"/>
                <w:bCs w:val="0"/>
                <w:sz w:val="20"/>
                <w:szCs w:val="20"/>
              </w:rPr>
            </w:pPr>
            <w:r w:rsidRPr="00DB58C2">
              <w:rPr>
                <w:rFonts w:ascii="Arial Narrow" w:eastAsia="Calibri" w:hAnsi="Arial Narrow" w:cs="Arial"/>
                <w:sz w:val="20"/>
                <w:szCs w:val="20"/>
              </w:rPr>
              <w:t>Aktivnost</w:t>
            </w:r>
          </w:p>
        </w:tc>
        <w:tc>
          <w:tcPr>
            <w:tcW w:w="1849" w:type="pct"/>
            <w:gridSpan w:val="5"/>
            <w:tcBorders>
              <w:top w:val="none" w:sz="0" w:space="0" w:color="auto"/>
              <w:left w:val="none" w:sz="0" w:space="0" w:color="auto"/>
              <w:bottom w:val="none" w:sz="0" w:space="0" w:color="auto"/>
              <w:right w:val="none" w:sz="0" w:space="0" w:color="auto"/>
            </w:tcBorders>
            <w:vAlign w:val="center"/>
          </w:tcPr>
          <w:p w14:paraId="09051817" w14:textId="77777777" w:rsidR="00773333" w:rsidRPr="00DB58C2" w:rsidRDefault="00773333" w:rsidP="00262D6D">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Procjena troška provedbe aktivnosti</w:t>
            </w:r>
          </w:p>
          <w:p w14:paraId="2379CED9" w14:textId="77777777" w:rsidR="00773333" w:rsidRPr="00DB58C2" w:rsidRDefault="00773333" w:rsidP="00262D6D">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(u EUR)</w:t>
            </w:r>
          </w:p>
        </w:tc>
        <w:tc>
          <w:tcPr>
            <w:tcW w:w="2553" w:type="pct"/>
            <w:gridSpan w:val="6"/>
            <w:tcBorders>
              <w:top w:val="none" w:sz="0" w:space="0" w:color="auto"/>
              <w:left w:val="none" w:sz="0" w:space="0" w:color="auto"/>
              <w:bottom w:val="none" w:sz="0" w:space="0" w:color="auto"/>
              <w:right w:val="none" w:sz="0" w:space="0" w:color="auto"/>
            </w:tcBorders>
            <w:shd w:val="clear" w:color="auto" w:fill="DEDAC5" w:themeFill="background2" w:themeFillShade="E6"/>
            <w:vAlign w:val="center"/>
          </w:tcPr>
          <w:p w14:paraId="13011FEB" w14:textId="77777777" w:rsidR="00773333" w:rsidRPr="00DB58C2" w:rsidRDefault="00773333" w:rsidP="00262D6D">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color w:val="auto"/>
                <w:sz w:val="20"/>
                <w:szCs w:val="20"/>
              </w:rPr>
              <w:t>POKAZATELJI REZULTATA</w:t>
            </w:r>
          </w:p>
        </w:tc>
      </w:tr>
      <w:tr w:rsidR="00773333" w:rsidRPr="00DB58C2" w14:paraId="2618F031" w14:textId="77777777" w:rsidTr="00262D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 w:type="pct"/>
            <w:vMerge/>
            <w:shd w:val="clear" w:color="auto" w:fill="C4BD98" w:themeFill="background2" w:themeFillShade="BF"/>
            <w:vAlign w:val="center"/>
          </w:tcPr>
          <w:p w14:paraId="7BCD5034" w14:textId="77777777" w:rsidR="00773333" w:rsidRPr="00DB58C2" w:rsidRDefault="00773333" w:rsidP="00262D6D">
            <w:pPr>
              <w:jc w:val="center"/>
              <w:rPr>
                <w:rFonts w:ascii="Arial Narrow" w:eastAsia="Calibri" w:hAnsi="Arial Narrow" w:cs="Arial"/>
                <w:sz w:val="20"/>
                <w:szCs w:val="20"/>
              </w:rPr>
            </w:pPr>
          </w:p>
        </w:tc>
        <w:tc>
          <w:tcPr>
            <w:tcW w:w="377" w:type="pct"/>
            <w:vAlign w:val="center"/>
          </w:tcPr>
          <w:p w14:paraId="0E8ADACC" w14:textId="77777777" w:rsidR="00773333" w:rsidRPr="00DB58C2" w:rsidRDefault="00773333" w:rsidP="00262D6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Proračun</w:t>
            </w:r>
          </w:p>
          <w:p w14:paraId="7FF879FB" w14:textId="77777777" w:rsidR="00773333" w:rsidRPr="00DB58C2" w:rsidRDefault="00773333" w:rsidP="00262D6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 (EUR)</w:t>
            </w:r>
          </w:p>
        </w:tc>
        <w:tc>
          <w:tcPr>
            <w:tcW w:w="377" w:type="pct"/>
            <w:vAlign w:val="center"/>
          </w:tcPr>
          <w:p w14:paraId="7A6C8306" w14:textId="77777777" w:rsidR="00773333" w:rsidRPr="00DB58C2" w:rsidRDefault="00773333" w:rsidP="00262D6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2FEB6C4D" w14:textId="77777777" w:rsidR="00773333" w:rsidRPr="00DB58C2" w:rsidRDefault="00773333" w:rsidP="00262D6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 (EUR)</w:t>
            </w:r>
          </w:p>
        </w:tc>
        <w:tc>
          <w:tcPr>
            <w:tcW w:w="377" w:type="pct"/>
            <w:vAlign w:val="center"/>
          </w:tcPr>
          <w:p w14:paraId="75A687D5" w14:textId="77777777" w:rsidR="00773333" w:rsidRPr="00DB58C2" w:rsidRDefault="00773333" w:rsidP="00262D6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10B5E99F" w14:textId="77777777" w:rsidR="00773333" w:rsidRPr="00DB58C2" w:rsidRDefault="00773333" w:rsidP="00262D6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 (EUR)</w:t>
            </w:r>
          </w:p>
        </w:tc>
        <w:tc>
          <w:tcPr>
            <w:tcW w:w="377" w:type="pct"/>
            <w:vAlign w:val="center"/>
          </w:tcPr>
          <w:p w14:paraId="2DD03A53" w14:textId="77777777" w:rsidR="00773333" w:rsidRPr="00DB58C2" w:rsidRDefault="00773333" w:rsidP="00262D6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285A5985" w14:textId="77777777" w:rsidR="00773333" w:rsidRPr="00DB58C2" w:rsidRDefault="00773333" w:rsidP="00262D6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341" w:type="pct"/>
            <w:vAlign w:val="center"/>
          </w:tcPr>
          <w:p w14:paraId="2D291537" w14:textId="77777777" w:rsidR="00773333" w:rsidRPr="00DB58C2" w:rsidRDefault="00773333" w:rsidP="00262D6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1C1FA6EA" w14:textId="77777777" w:rsidR="00773333" w:rsidRPr="00DB58C2" w:rsidRDefault="00773333" w:rsidP="00262D6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551" w:type="pct"/>
            <w:shd w:val="clear" w:color="auto" w:fill="C4BD98" w:themeFill="background2" w:themeFillShade="BF"/>
            <w:vAlign w:val="center"/>
          </w:tcPr>
          <w:p w14:paraId="055320E0" w14:textId="77777777" w:rsidR="00773333" w:rsidRPr="00DB58C2" w:rsidRDefault="00773333" w:rsidP="00262D6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bCs/>
                <w:sz w:val="20"/>
                <w:szCs w:val="20"/>
              </w:rPr>
            </w:pPr>
            <w:r w:rsidRPr="00DB58C2">
              <w:rPr>
                <w:rFonts w:ascii="Arial Narrow" w:eastAsia="Calibri" w:hAnsi="Arial Narrow" w:cs="Arial"/>
                <w:b/>
                <w:bCs/>
                <w:sz w:val="20"/>
                <w:szCs w:val="20"/>
              </w:rPr>
              <w:t>Naziv pokazatelja rezultata</w:t>
            </w:r>
          </w:p>
        </w:tc>
        <w:tc>
          <w:tcPr>
            <w:tcW w:w="401" w:type="pct"/>
            <w:vAlign w:val="center"/>
          </w:tcPr>
          <w:p w14:paraId="6120D7E3" w14:textId="77777777" w:rsidR="00773333" w:rsidRPr="00DB58C2" w:rsidRDefault="00773333" w:rsidP="00262D6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Početna vrijednost</w:t>
            </w:r>
          </w:p>
          <w:p w14:paraId="4407073E" w14:textId="77777777" w:rsidR="00773333" w:rsidRPr="00DB58C2" w:rsidRDefault="00773333" w:rsidP="00262D6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w:t>
            </w:r>
          </w:p>
        </w:tc>
        <w:tc>
          <w:tcPr>
            <w:tcW w:w="401" w:type="pct"/>
            <w:vAlign w:val="center"/>
          </w:tcPr>
          <w:p w14:paraId="5CAD9EF4" w14:textId="77777777" w:rsidR="00773333" w:rsidRPr="00DB58C2" w:rsidRDefault="00773333" w:rsidP="00262D6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0BB7D0C8" w14:textId="77777777" w:rsidR="00773333" w:rsidRPr="00DB58C2" w:rsidRDefault="00773333" w:rsidP="00262D6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w:t>
            </w:r>
          </w:p>
        </w:tc>
        <w:tc>
          <w:tcPr>
            <w:tcW w:w="401" w:type="pct"/>
            <w:vAlign w:val="center"/>
          </w:tcPr>
          <w:p w14:paraId="25D14FD7" w14:textId="77777777" w:rsidR="00773333" w:rsidRPr="00DB58C2" w:rsidRDefault="00773333" w:rsidP="00262D6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69F0B402" w14:textId="77777777" w:rsidR="00773333" w:rsidRPr="00DB58C2" w:rsidRDefault="00773333" w:rsidP="00262D6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w:t>
            </w:r>
          </w:p>
        </w:tc>
        <w:tc>
          <w:tcPr>
            <w:tcW w:w="401" w:type="pct"/>
            <w:vAlign w:val="center"/>
          </w:tcPr>
          <w:p w14:paraId="5236A6D0" w14:textId="77777777" w:rsidR="00773333" w:rsidRPr="00DB58C2" w:rsidRDefault="00773333" w:rsidP="00262D6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15AA5D98" w14:textId="77777777" w:rsidR="00773333" w:rsidRPr="00DB58C2" w:rsidRDefault="00773333" w:rsidP="00262D6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w:t>
            </w:r>
          </w:p>
        </w:tc>
        <w:tc>
          <w:tcPr>
            <w:tcW w:w="398" w:type="pct"/>
            <w:vAlign w:val="center"/>
          </w:tcPr>
          <w:p w14:paraId="43D55680" w14:textId="77777777" w:rsidR="00773333" w:rsidRPr="00DB58C2" w:rsidRDefault="00773333" w:rsidP="00262D6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6A6454DF" w14:textId="77777777" w:rsidR="00773333" w:rsidRPr="00DB58C2" w:rsidRDefault="00773333" w:rsidP="00262D6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(2029.)</w:t>
            </w:r>
          </w:p>
        </w:tc>
      </w:tr>
      <w:tr w:rsidR="00FD28D0" w:rsidRPr="00DB58C2" w14:paraId="17586EB8" w14:textId="77777777" w:rsidTr="00C56B9B">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25C340F9" w14:textId="1F2723E4" w:rsidR="00FD28D0" w:rsidRPr="00DB58C2" w:rsidRDefault="00FD28D0" w:rsidP="00FD28D0">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Aktivnost A202001 Program protokola, manifestacija, obilježavanje blagdana i Dana Općine</w:t>
            </w:r>
          </w:p>
        </w:tc>
        <w:tc>
          <w:tcPr>
            <w:tcW w:w="377" w:type="pct"/>
            <w:vAlign w:val="center"/>
          </w:tcPr>
          <w:p w14:paraId="4EA05AA3" w14:textId="62CC2509" w:rsidR="00FD28D0" w:rsidRPr="00DB58C2" w:rsidRDefault="00C56B9B" w:rsidP="00C56B9B">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21.000</w:t>
            </w:r>
          </w:p>
        </w:tc>
        <w:tc>
          <w:tcPr>
            <w:tcW w:w="377" w:type="pct"/>
            <w:vAlign w:val="center"/>
          </w:tcPr>
          <w:p w14:paraId="78C1F24F" w14:textId="6A53E1BA" w:rsidR="00FD28D0" w:rsidRPr="00DB58C2" w:rsidRDefault="00C56B9B" w:rsidP="00C56B9B">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21.000</w:t>
            </w:r>
          </w:p>
        </w:tc>
        <w:tc>
          <w:tcPr>
            <w:tcW w:w="377" w:type="pct"/>
            <w:vAlign w:val="center"/>
          </w:tcPr>
          <w:p w14:paraId="4379AB66" w14:textId="691E31C6" w:rsidR="00FD28D0" w:rsidRPr="00DB58C2" w:rsidRDefault="00C56B9B" w:rsidP="00C56B9B">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21.000</w:t>
            </w:r>
          </w:p>
        </w:tc>
        <w:tc>
          <w:tcPr>
            <w:tcW w:w="377" w:type="pct"/>
            <w:vAlign w:val="center"/>
          </w:tcPr>
          <w:p w14:paraId="2DB134B5" w14:textId="70675E19" w:rsidR="00FD28D0" w:rsidRPr="00DB58C2" w:rsidRDefault="00C56B9B" w:rsidP="00C56B9B">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21.000</w:t>
            </w:r>
          </w:p>
        </w:tc>
        <w:tc>
          <w:tcPr>
            <w:tcW w:w="341" w:type="pct"/>
            <w:vAlign w:val="center"/>
          </w:tcPr>
          <w:p w14:paraId="023FD6A1" w14:textId="250547C6" w:rsidR="00FD28D0" w:rsidRPr="00DB58C2" w:rsidRDefault="00C56B9B" w:rsidP="00C56B9B">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21.000</w:t>
            </w:r>
          </w:p>
        </w:tc>
        <w:tc>
          <w:tcPr>
            <w:tcW w:w="551" w:type="pct"/>
            <w:shd w:val="clear" w:color="auto" w:fill="C4BD98" w:themeFill="background2" w:themeFillShade="BF"/>
            <w:vAlign w:val="center"/>
          </w:tcPr>
          <w:p w14:paraId="66198DEA" w14:textId="4DD5C831" w:rsidR="00FD28D0" w:rsidRPr="00DB58C2" w:rsidRDefault="002B27F4" w:rsidP="00FD28D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održanih manifestacija</w:t>
            </w:r>
          </w:p>
        </w:tc>
        <w:tc>
          <w:tcPr>
            <w:tcW w:w="401" w:type="pct"/>
            <w:vAlign w:val="center"/>
          </w:tcPr>
          <w:p w14:paraId="7D664963" w14:textId="515446FC" w:rsidR="00FD28D0" w:rsidRPr="00DB58C2" w:rsidRDefault="002B27F4" w:rsidP="00FD28D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6</w:t>
            </w:r>
          </w:p>
        </w:tc>
        <w:tc>
          <w:tcPr>
            <w:tcW w:w="401" w:type="pct"/>
            <w:vAlign w:val="center"/>
          </w:tcPr>
          <w:p w14:paraId="581A43B7" w14:textId="29340924" w:rsidR="00FD28D0" w:rsidRPr="00DB58C2" w:rsidRDefault="002B27F4" w:rsidP="00FD28D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6</w:t>
            </w:r>
          </w:p>
        </w:tc>
        <w:tc>
          <w:tcPr>
            <w:tcW w:w="401" w:type="pct"/>
            <w:vAlign w:val="center"/>
          </w:tcPr>
          <w:p w14:paraId="02A49AED" w14:textId="4C4F6A84" w:rsidR="00FD28D0" w:rsidRPr="00DB58C2" w:rsidRDefault="002B27F4" w:rsidP="00FD28D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6</w:t>
            </w:r>
          </w:p>
        </w:tc>
        <w:tc>
          <w:tcPr>
            <w:tcW w:w="401" w:type="pct"/>
            <w:vAlign w:val="center"/>
          </w:tcPr>
          <w:p w14:paraId="7FD82899" w14:textId="536D3274" w:rsidR="00FD28D0" w:rsidRPr="00DB58C2" w:rsidRDefault="002B27F4" w:rsidP="00FD28D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6</w:t>
            </w:r>
          </w:p>
        </w:tc>
        <w:tc>
          <w:tcPr>
            <w:tcW w:w="398" w:type="pct"/>
            <w:vAlign w:val="center"/>
          </w:tcPr>
          <w:p w14:paraId="229A5FC3" w14:textId="1F355C8A" w:rsidR="00FD28D0" w:rsidRPr="00DB58C2" w:rsidRDefault="002B27F4" w:rsidP="00FD28D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6</w:t>
            </w:r>
          </w:p>
        </w:tc>
      </w:tr>
      <w:tr w:rsidR="00FD28D0" w:rsidRPr="00DB58C2" w14:paraId="793FFA17" w14:textId="77777777" w:rsidTr="00C56B9B">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369C4922" w14:textId="3B9898AD" w:rsidR="00FD28D0" w:rsidRPr="00DB58C2" w:rsidRDefault="00FD28D0" w:rsidP="00FD28D0">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lastRenderedPageBreak/>
              <w:t>Aktivnost A202006 Promidžba i ostale nespomenute usluge</w:t>
            </w:r>
          </w:p>
        </w:tc>
        <w:tc>
          <w:tcPr>
            <w:tcW w:w="377" w:type="pct"/>
            <w:vAlign w:val="center"/>
          </w:tcPr>
          <w:p w14:paraId="24AE7159" w14:textId="74A30BA3" w:rsidR="00FD28D0" w:rsidRPr="00DB58C2" w:rsidRDefault="00C56B9B" w:rsidP="00C56B9B">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vAlign w:val="center"/>
          </w:tcPr>
          <w:p w14:paraId="533F2E8F" w14:textId="728B9575" w:rsidR="00FD28D0" w:rsidRPr="00DB58C2" w:rsidRDefault="00C56B9B" w:rsidP="00C56B9B">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vAlign w:val="center"/>
          </w:tcPr>
          <w:p w14:paraId="39EA0BE0" w14:textId="0C37345D" w:rsidR="00FD28D0" w:rsidRPr="00DB58C2" w:rsidRDefault="00C56B9B" w:rsidP="00C56B9B">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vAlign w:val="center"/>
          </w:tcPr>
          <w:p w14:paraId="62D667BD" w14:textId="1BC0840A" w:rsidR="00FD28D0" w:rsidRPr="00DB58C2" w:rsidRDefault="00C56B9B" w:rsidP="00C56B9B">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41" w:type="pct"/>
            <w:vAlign w:val="center"/>
          </w:tcPr>
          <w:p w14:paraId="5656B5EB" w14:textId="391A0BFE" w:rsidR="00FD28D0" w:rsidRPr="00DB58C2" w:rsidRDefault="00C56B9B" w:rsidP="00C56B9B">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551" w:type="pct"/>
            <w:shd w:val="clear" w:color="auto" w:fill="C4BD98" w:themeFill="background2" w:themeFillShade="BF"/>
            <w:vAlign w:val="center"/>
          </w:tcPr>
          <w:p w14:paraId="578DE6AA" w14:textId="72F48760" w:rsidR="00FD28D0" w:rsidRPr="00DB58C2" w:rsidRDefault="002B27F4" w:rsidP="00FD28D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promidžbenih usluga</w:t>
            </w:r>
          </w:p>
        </w:tc>
        <w:tc>
          <w:tcPr>
            <w:tcW w:w="401" w:type="pct"/>
            <w:vAlign w:val="center"/>
          </w:tcPr>
          <w:p w14:paraId="79D6EFFB" w14:textId="29FA4FCF" w:rsidR="00FD28D0" w:rsidRPr="00DB58C2" w:rsidRDefault="002B27F4" w:rsidP="00FD28D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45C1636C" w14:textId="02D47B44" w:rsidR="00FD28D0" w:rsidRPr="00DB58C2" w:rsidRDefault="002B27F4" w:rsidP="00FD28D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27100E29" w14:textId="2C89829F" w:rsidR="00FD28D0" w:rsidRPr="00DB58C2" w:rsidRDefault="002B27F4" w:rsidP="00FD28D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2DFC1243" w14:textId="3264D9F8" w:rsidR="00FD28D0" w:rsidRPr="00DB58C2" w:rsidRDefault="002B27F4" w:rsidP="00FD28D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398" w:type="pct"/>
            <w:vAlign w:val="center"/>
          </w:tcPr>
          <w:p w14:paraId="3A55663D" w14:textId="620ABF28" w:rsidR="00FD28D0" w:rsidRPr="00DB58C2" w:rsidRDefault="002B27F4" w:rsidP="00FD28D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r>
    </w:tbl>
    <w:p w14:paraId="7B9D55E6" w14:textId="77777777" w:rsidR="00BB7DAA" w:rsidRPr="00DB58C2" w:rsidRDefault="00BB7DAA" w:rsidP="00793A6D">
      <w:pPr>
        <w:tabs>
          <w:tab w:val="left" w:pos="2580"/>
        </w:tabs>
        <w:rPr>
          <w:rFonts w:ascii="Arial Narrow" w:eastAsia="Calibri" w:hAnsi="Arial Narrow" w:cs="Times New Roman"/>
          <w:sz w:val="24"/>
          <w:szCs w:val="24"/>
        </w:rPr>
        <w:sectPr w:rsidR="00BB7DAA" w:rsidRPr="00DB58C2" w:rsidSect="00A34F96">
          <w:pgSz w:w="16838" w:h="11906" w:orient="landscape"/>
          <w:pgMar w:top="1417" w:right="1417" w:bottom="1417" w:left="1417" w:header="708" w:footer="708" w:gutter="0"/>
          <w:cols w:space="708"/>
          <w:titlePg/>
          <w:docGrid w:linePitch="360"/>
        </w:sectPr>
      </w:pPr>
    </w:p>
    <w:p w14:paraId="76585FFE" w14:textId="29C65FC1" w:rsidR="00BB7DAA" w:rsidRPr="00DB58C2" w:rsidRDefault="00BB7DAA" w:rsidP="005644E2">
      <w:pPr>
        <w:pStyle w:val="Heading2"/>
      </w:pPr>
      <w:bookmarkStart w:id="30" w:name="_Toc202774169"/>
      <w:r w:rsidRPr="00DB58C2">
        <w:lastRenderedPageBreak/>
        <w:t xml:space="preserve">Mjere za postizanje strateškog cilja </w:t>
      </w:r>
      <w:r w:rsidR="006E04C4">
        <w:t>3</w:t>
      </w:r>
      <w:r w:rsidRPr="00DB58C2">
        <w:t>. UNAPRJEĐENJE ZAŠTITE OKOLIŠA</w:t>
      </w:r>
      <w:bookmarkEnd w:id="30"/>
    </w:p>
    <w:p w14:paraId="0274E70F" w14:textId="77777777" w:rsidR="00B50931" w:rsidRPr="00DB58C2" w:rsidRDefault="00B50931" w:rsidP="00B50931">
      <w:pPr>
        <w:spacing w:after="0"/>
        <w:rPr>
          <w:rFonts w:ascii="Arial Narrow" w:eastAsia="Calibri" w:hAnsi="Arial Narrow" w:cs="Times New Roman"/>
          <w:sz w:val="24"/>
          <w:szCs w:val="24"/>
        </w:rPr>
      </w:pPr>
    </w:p>
    <w:tbl>
      <w:tblPr>
        <w:tblStyle w:val="Tablicareetke4-isticanje51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2401"/>
        <w:gridCol w:w="1551"/>
        <w:gridCol w:w="3048"/>
        <w:gridCol w:w="437"/>
        <w:gridCol w:w="2189"/>
        <w:gridCol w:w="2191"/>
        <w:gridCol w:w="2177"/>
      </w:tblGrid>
      <w:tr w:rsidR="0014766B" w:rsidRPr="00DB58C2" w14:paraId="0095BC4B" w14:textId="77777777" w:rsidTr="002356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tcPr>
          <w:p w14:paraId="5FB3677B" w14:textId="612F3E30" w:rsidR="0014766B" w:rsidRPr="00DB58C2" w:rsidRDefault="0014766B" w:rsidP="002356AA">
            <w:pPr>
              <w:rPr>
                <w:rFonts w:ascii="Arial Narrow" w:eastAsia="Calibri" w:hAnsi="Arial Narrow" w:cs="Times New Roman"/>
                <w:sz w:val="20"/>
                <w:szCs w:val="20"/>
              </w:rPr>
            </w:pPr>
            <w:r w:rsidRPr="00DB58C2">
              <w:rPr>
                <w:rFonts w:ascii="Arial Narrow" w:hAnsi="Arial Narrow"/>
                <w:sz w:val="20"/>
                <w:szCs w:val="20"/>
              </w:rPr>
              <w:t xml:space="preserve">STRATEŠKI CILJ 3. </w:t>
            </w:r>
            <w:r w:rsidR="00560C92" w:rsidRPr="00DB58C2">
              <w:rPr>
                <w:rFonts w:ascii="Arial Narrow" w:hAnsi="Arial Narrow"/>
                <w:sz w:val="20"/>
                <w:szCs w:val="20"/>
              </w:rPr>
              <w:t>UNAPRJEĐENJE ZAŠTITE OKOLIŠA</w:t>
            </w:r>
          </w:p>
        </w:tc>
      </w:tr>
      <w:tr w:rsidR="0014766B" w:rsidRPr="00DB58C2" w14:paraId="4610D44B" w14:textId="77777777" w:rsidTr="002356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Pr>
          <w:p w14:paraId="0B653E39" w14:textId="2DBD347C" w:rsidR="0014766B" w:rsidRPr="00DB58C2" w:rsidRDefault="0014766B" w:rsidP="002356AA">
            <w:pPr>
              <w:rPr>
                <w:rFonts w:ascii="Arial Narrow" w:eastAsia="Calibri" w:hAnsi="Arial Narrow" w:cs="Times New Roman"/>
                <w:sz w:val="20"/>
                <w:szCs w:val="20"/>
              </w:rPr>
            </w:pPr>
            <w:r w:rsidRPr="00DB58C2">
              <w:rPr>
                <w:rFonts w:ascii="Arial Narrow" w:hAnsi="Arial Narrow"/>
                <w:sz w:val="20"/>
                <w:szCs w:val="20"/>
              </w:rPr>
              <w:t xml:space="preserve">PRIORITET </w:t>
            </w:r>
            <w:r w:rsidR="00560C92" w:rsidRPr="00DB58C2">
              <w:rPr>
                <w:rFonts w:ascii="Arial Narrow" w:hAnsi="Arial Narrow"/>
                <w:sz w:val="20"/>
                <w:szCs w:val="20"/>
              </w:rPr>
              <w:t>3.1. Povećanje energetske učinkovitosti i korištenja obnovljivih izvora energije te zaštita okoliša</w:t>
            </w:r>
          </w:p>
        </w:tc>
      </w:tr>
      <w:tr w:rsidR="0014766B" w:rsidRPr="00DB58C2" w14:paraId="4E564BDE" w14:textId="77777777" w:rsidTr="002356AA">
        <w:tc>
          <w:tcPr>
            <w:cnfStyle w:val="001000000000" w:firstRow="0" w:lastRow="0" w:firstColumn="1" w:lastColumn="0" w:oddVBand="0" w:evenVBand="0" w:oddHBand="0" w:evenHBand="0" w:firstRowFirstColumn="0" w:firstRowLastColumn="0" w:lastRowFirstColumn="0" w:lastRowLastColumn="0"/>
            <w:tcW w:w="858" w:type="pct"/>
            <w:shd w:val="clear" w:color="auto" w:fill="C4BD98" w:themeFill="background2" w:themeFillShade="BF"/>
            <w:vAlign w:val="center"/>
          </w:tcPr>
          <w:p w14:paraId="0EAD2072" w14:textId="77777777" w:rsidR="0014766B" w:rsidRPr="00DB58C2" w:rsidRDefault="0014766B" w:rsidP="002356AA">
            <w:pPr>
              <w:jc w:val="center"/>
              <w:rPr>
                <w:rFonts w:ascii="Arial Narrow" w:eastAsia="Calibri" w:hAnsi="Arial Narrow" w:cs="Times New Roman"/>
                <w:color w:val="000000" w:themeColor="text1"/>
                <w:sz w:val="20"/>
                <w:szCs w:val="20"/>
              </w:rPr>
            </w:pPr>
            <w:r w:rsidRPr="00DB58C2">
              <w:rPr>
                <w:rFonts w:ascii="Arial Narrow" w:eastAsia="Calibri" w:hAnsi="Arial Narrow" w:cs="Times New Roman"/>
                <w:color w:val="000000" w:themeColor="text1"/>
                <w:sz w:val="20"/>
                <w:szCs w:val="20"/>
              </w:rPr>
              <w:t>Naziv mjere</w:t>
            </w:r>
          </w:p>
        </w:tc>
        <w:tc>
          <w:tcPr>
            <w:tcW w:w="1799" w:type="pct"/>
            <w:gridSpan w:val="3"/>
            <w:shd w:val="clear" w:color="auto" w:fill="C4BD98" w:themeFill="background2" w:themeFillShade="BF"/>
            <w:vAlign w:val="center"/>
          </w:tcPr>
          <w:p w14:paraId="22C27375"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Svrha mjere</w:t>
            </w:r>
          </w:p>
        </w:tc>
        <w:tc>
          <w:tcPr>
            <w:tcW w:w="782" w:type="pct"/>
            <w:shd w:val="clear" w:color="auto" w:fill="C4BD98" w:themeFill="background2" w:themeFillShade="BF"/>
            <w:vAlign w:val="center"/>
          </w:tcPr>
          <w:p w14:paraId="4B77E83C"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Oznaka vrste mjere; reformske (R)</w:t>
            </w:r>
          </w:p>
          <w:p w14:paraId="52151E10"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 xml:space="preserve">investicijske (I)  </w:t>
            </w:r>
          </w:p>
          <w:p w14:paraId="18D41245" w14:textId="0F2F249B" w:rsidR="0014766B"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ostale (O)</w:t>
            </w:r>
          </w:p>
        </w:tc>
        <w:tc>
          <w:tcPr>
            <w:tcW w:w="783" w:type="pct"/>
            <w:shd w:val="clear" w:color="auto" w:fill="C4BD98" w:themeFill="background2" w:themeFillShade="BF"/>
            <w:vAlign w:val="center"/>
          </w:tcPr>
          <w:p w14:paraId="1ACD8E7A"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zelenoj tranziciji</w:t>
            </w:r>
          </w:p>
        </w:tc>
        <w:tc>
          <w:tcPr>
            <w:tcW w:w="778" w:type="pct"/>
            <w:shd w:val="clear" w:color="auto" w:fill="C4BD98" w:themeFill="background2" w:themeFillShade="BF"/>
            <w:vAlign w:val="center"/>
          </w:tcPr>
          <w:p w14:paraId="5ADF94A4"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digitalnoj transformaciji</w:t>
            </w:r>
          </w:p>
        </w:tc>
      </w:tr>
      <w:tr w:rsidR="0014766B" w:rsidRPr="00DB58C2" w14:paraId="70E20BFA" w14:textId="77777777" w:rsidTr="0014766B">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858" w:type="pct"/>
            <w:vAlign w:val="center"/>
          </w:tcPr>
          <w:p w14:paraId="5FA959E4" w14:textId="79787B2E" w:rsidR="0014766B" w:rsidRPr="00DB58C2" w:rsidRDefault="00560C92" w:rsidP="002356AA">
            <w:pPr>
              <w:rPr>
                <w:rFonts w:ascii="Arial Narrow" w:eastAsia="Calibri" w:hAnsi="Arial Narrow" w:cs="Times New Roman"/>
                <w:b w:val="0"/>
                <w:bCs w:val="0"/>
                <w:sz w:val="20"/>
                <w:szCs w:val="20"/>
              </w:rPr>
            </w:pPr>
            <w:r w:rsidRPr="00DB58C2">
              <w:rPr>
                <w:rFonts w:ascii="Arial Narrow" w:eastAsia="Calibri" w:hAnsi="Arial Narrow" w:cs="Times New Roman"/>
                <w:b w:val="0"/>
                <w:bCs w:val="0"/>
                <w:sz w:val="20"/>
                <w:szCs w:val="20"/>
              </w:rPr>
              <w:t>Mjera 3.1.1. Sanacija divljih odlagališta otpada i uspostava sustava održivog gospodarenja otpadom</w:t>
            </w:r>
          </w:p>
        </w:tc>
        <w:tc>
          <w:tcPr>
            <w:tcW w:w="1799" w:type="pct"/>
            <w:gridSpan w:val="3"/>
            <w:vAlign w:val="center"/>
          </w:tcPr>
          <w:p w14:paraId="7EEA5C49" w14:textId="57BFE296" w:rsidR="0014766B" w:rsidRPr="00DB58C2" w:rsidRDefault="00F440DC" w:rsidP="002356AA">
            <w:pPr>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Mjera „Sanacija divljih odlagališta otpada i uspostava sustava održivog gospodarenja otpadom“ usmjerena je na rješavanje problema ilegalnog odlaganja otpada i poboljšanje ukupnog sustava gospodarenja otpadom. Aktivnosti uključuju identifikaciju i uklanjanje divljih odlagališta, sanaciju onečišćenih lokacija te uspostavu infrastrukture i mehanizama za odvojeno prikupljanje, recikliranje i pravilno zbrinjavanje otpada. Mjera također obuhvaća edukaciju građana i jačanje institucionalnih kapaciteta za nadzor i prevenciju, čime se doprinosi očuvanju okoliša, smanjenju emisija štetnih tvari i povećanju resursne učinkovitosti.</w:t>
            </w:r>
          </w:p>
        </w:tc>
        <w:tc>
          <w:tcPr>
            <w:tcW w:w="782" w:type="pct"/>
            <w:vAlign w:val="center"/>
          </w:tcPr>
          <w:p w14:paraId="7FE36243" w14:textId="6F6E4B59" w:rsidR="0014766B"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O</w:t>
            </w:r>
          </w:p>
        </w:tc>
        <w:tc>
          <w:tcPr>
            <w:tcW w:w="783" w:type="pct"/>
            <w:vAlign w:val="center"/>
          </w:tcPr>
          <w:p w14:paraId="513DAD62" w14:textId="3B0CEA59" w:rsidR="0014766B"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DA</w:t>
            </w:r>
          </w:p>
        </w:tc>
        <w:tc>
          <w:tcPr>
            <w:tcW w:w="778" w:type="pct"/>
            <w:vAlign w:val="center"/>
          </w:tcPr>
          <w:p w14:paraId="46316AFB" w14:textId="5E69866A" w:rsidR="0014766B"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r>
      <w:tr w:rsidR="0014766B" w:rsidRPr="00DB58C2" w14:paraId="5F83EBE3"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2AF26C22" w14:textId="77777777" w:rsidR="0014766B" w:rsidRPr="00DB58C2" w:rsidRDefault="0014766B" w:rsidP="002356AA">
            <w:pPr>
              <w:jc w:val="right"/>
              <w:rPr>
                <w:rFonts w:ascii="Arial Narrow" w:eastAsia="Calibri" w:hAnsi="Arial Narrow" w:cs="Times New Roman"/>
                <w:b w:val="0"/>
                <w:bCs w:val="0"/>
                <w:sz w:val="20"/>
                <w:szCs w:val="20"/>
              </w:rPr>
            </w:pPr>
            <w:r w:rsidRPr="00DB58C2">
              <w:rPr>
                <w:rFonts w:ascii="Arial Narrow" w:eastAsia="Calibri" w:hAnsi="Arial Narrow" w:cs="Times New Roman"/>
                <w:sz w:val="20"/>
                <w:szCs w:val="20"/>
              </w:rPr>
              <w:t>Planirani rok provedbe mjere</w:t>
            </w:r>
          </w:p>
        </w:tc>
        <w:tc>
          <w:tcPr>
            <w:tcW w:w="1561" w:type="pct"/>
            <w:gridSpan w:val="2"/>
            <w:vAlign w:val="center"/>
          </w:tcPr>
          <w:p w14:paraId="312B2700" w14:textId="0F537E4B" w:rsidR="0014766B" w:rsidRPr="00DB58C2" w:rsidRDefault="002708D6" w:rsidP="009744B5">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437F41" w:rsidRPr="00DB58C2">
              <w:rPr>
                <w:rFonts w:ascii="Arial Narrow" w:eastAsia="Calibri" w:hAnsi="Arial Narrow" w:cs="Times New Roman"/>
                <w:sz w:val="20"/>
                <w:szCs w:val="20"/>
              </w:rPr>
              <w:t xml:space="preserve">2029. </w:t>
            </w:r>
          </w:p>
        </w:tc>
      </w:tr>
      <w:tr w:rsidR="0014766B" w:rsidRPr="00DB58C2" w14:paraId="1E79F848"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62FD48D7" w14:textId="77777777" w:rsidR="0014766B" w:rsidRPr="00DB58C2" w:rsidRDefault="0014766B" w:rsidP="002356AA">
            <w:pPr>
              <w:jc w:val="right"/>
              <w:rPr>
                <w:rFonts w:ascii="Arial Narrow" w:eastAsia="Calibri" w:hAnsi="Arial Narrow" w:cs="Times New Roman"/>
                <w:sz w:val="20"/>
                <w:szCs w:val="20"/>
              </w:rPr>
            </w:pPr>
            <w:r w:rsidRPr="00DB58C2">
              <w:rPr>
                <w:rFonts w:ascii="Arial Narrow" w:eastAsia="Calibri" w:hAnsi="Arial Narrow" w:cs="Times New Roman"/>
                <w:sz w:val="20"/>
                <w:szCs w:val="20"/>
              </w:rPr>
              <w:t>Procijenjeni trošak provedbe mjere (u EUR)</w:t>
            </w:r>
          </w:p>
        </w:tc>
        <w:tc>
          <w:tcPr>
            <w:tcW w:w="1561" w:type="pct"/>
            <w:gridSpan w:val="2"/>
            <w:vAlign w:val="center"/>
          </w:tcPr>
          <w:p w14:paraId="29E05718" w14:textId="2EA6B202" w:rsidR="0014766B" w:rsidRPr="00DB58C2" w:rsidRDefault="001F00EE" w:rsidP="009744B5">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 xml:space="preserve">965.000 </w:t>
            </w:r>
          </w:p>
        </w:tc>
      </w:tr>
      <w:tr w:rsidR="0014766B" w:rsidRPr="00DB58C2" w14:paraId="45086AD9"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shd w:val="clear" w:color="auto" w:fill="948955" w:themeFill="background2" w:themeFillShade="80"/>
            <w:vAlign w:val="center"/>
          </w:tcPr>
          <w:p w14:paraId="245EFCA7" w14:textId="77777777" w:rsidR="0014766B" w:rsidRPr="00DB58C2" w:rsidRDefault="0014766B"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4"/>
                <w:szCs w:val="24"/>
              </w:rPr>
              <w:t xml:space="preserve"> </w:t>
            </w:r>
            <w:r w:rsidRPr="00DB58C2">
              <w:rPr>
                <w:rFonts w:ascii="Arial Narrow" w:eastAsia="Calibri" w:hAnsi="Arial Narrow" w:cs="Times New Roman"/>
                <w:color w:val="FFFFFF" w:themeColor="background1"/>
                <w:sz w:val="20"/>
                <w:szCs w:val="20"/>
              </w:rPr>
              <w:t>Popis ključnih aktivnosti za provedbu mjere</w:t>
            </w:r>
          </w:p>
        </w:tc>
        <w:tc>
          <w:tcPr>
            <w:tcW w:w="2499" w:type="pct"/>
            <w:gridSpan w:val="4"/>
            <w:shd w:val="clear" w:color="auto" w:fill="948955" w:themeFill="background2" w:themeFillShade="80"/>
            <w:vAlign w:val="center"/>
          </w:tcPr>
          <w:p w14:paraId="6B0F4CF6"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Rokovi</w:t>
            </w:r>
          </w:p>
        </w:tc>
      </w:tr>
      <w:tr w:rsidR="0014766B" w:rsidRPr="00DB58C2" w14:paraId="36FDBA72"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6EF7D13C" w14:textId="3D47619A" w:rsidR="0014766B" w:rsidRPr="00DB58C2" w:rsidRDefault="002708D6" w:rsidP="002356AA">
            <w:pPr>
              <w:rPr>
                <w:rFonts w:ascii="Arial Narrow" w:eastAsia="Calibri" w:hAnsi="Arial Narrow" w:cs="Times New Roman"/>
                <w:b w:val="0"/>
                <w:bCs w:val="0"/>
                <w:sz w:val="20"/>
                <w:szCs w:val="20"/>
              </w:rPr>
            </w:pPr>
            <w:r>
              <w:rPr>
                <w:rFonts w:ascii="Arial Narrow" w:eastAsia="Calibri" w:hAnsi="Arial Narrow" w:cs="Times New Roman"/>
                <w:b w:val="0"/>
                <w:bCs w:val="0"/>
                <w:sz w:val="20"/>
                <w:szCs w:val="20"/>
              </w:rPr>
              <w:t>U</w:t>
            </w:r>
            <w:r w:rsidRPr="00B67F42">
              <w:rPr>
                <w:rFonts w:ascii="Arial Narrow" w:eastAsia="Calibri" w:hAnsi="Arial Narrow" w:cs="Times New Roman"/>
                <w:b w:val="0"/>
                <w:bCs w:val="0"/>
                <w:sz w:val="20"/>
                <w:szCs w:val="20"/>
              </w:rPr>
              <w:t>spostava cjelovitog sustava za održivo gospodarenje otpadom</w:t>
            </w:r>
          </w:p>
        </w:tc>
        <w:tc>
          <w:tcPr>
            <w:tcW w:w="2499" w:type="pct"/>
            <w:gridSpan w:val="4"/>
            <w:vAlign w:val="center"/>
          </w:tcPr>
          <w:p w14:paraId="3422D2CC" w14:textId="48EC7843" w:rsidR="0014766B" w:rsidRPr="00DB58C2" w:rsidRDefault="002708D6"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437F41" w:rsidRPr="00DB58C2">
              <w:rPr>
                <w:rFonts w:ascii="Arial Narrow" w:eastAsia="Calibri" w:hAnsi="Arial Narrow" w:cs="Times New Roman"/>
                <w:sz w:val="20"/>
                <w:szCs w:val="20"/>
              </w:rPr>
              <w:t xml:space="preserve">2029. (godišnje) </w:t>
            </w:r>
          </w:p>
        </w:tc>
      </w:tr>
      <w:tr w:rsidR="0014766B" w:rsidRPr="00DB58C2" w14:paraId="24129ECD"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shd w:val="clear" w:color="auto" w:fill="948955" w:themeFill="background2" w:themeFillShade="80"/>
            <w:vAlign w:val="center"/>
          </w:tcPr>
          <w:p w14:paraId="273D193A" w14:textId="77777777" w:rsidR="0014766B" w:rsidRPr="00DB58C2" w:rsidRDefault="0014766B"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0"/>
                <w:szCs w:val="20"/>
              </w:rPr>
              <w:t>Izvor</w:t>
            </w:r>
          </w:p>
        </w:tc>
        <w:tc>
          <w:tcPr>
            <w:tcW w:w="3588" w:type="pct"/>
            <w:gridSpan w:val="5"/>
            <w:shd w:val="clear" w:color="auto" w:fill="948955" w:themeFill="background2" w:themeFillShade="80"/>
            <w:vAlign w:val="center"/>
          </w:tcPr>
          <w:p w14:paraId="6DFD895A"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Poveznica s programskom klasifikacijom</w:t>
            </w:r>
          </w:p>
          <w:p w14:paraId="328B463F"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color w:val="FFFFFF" w:themeColor="background1"/>
                <w:sz w:val="20"/>
                <w:szCs w:val="20"/>
              </w:rPr>
            </w:pPr>
            <w:r w:rsidRPr="00DB58C2">
              <w:rPr>
                <w:rFonts w:ascii="Arial Narrow" w:eastAsia="Calibri" w:hAnsi="Arial Narrow" w:cs="Times New Roman"/>
                <w:b/>
                <w:bCs/>
                <w:color w:val="FFFFFF" w:themeColor="background1"/>
                <w:sz w:val="20"/>
                <w:szCs w:val="20"/>
              </w:rPr>
              <w:t>(oznaka i naziv)</w:t>
            </w:r>
          </w:p>
        </w:tc>
      </w:tr>
      <w:tr w:rsidR="00437F41" w:rsidRPr="00DB58C2" w14:paraId="2F05C127" w14:textId="77777777" w:rsidTr="00437F41">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412" w:type="pct"/>
            <w:gridSpan w:val="2"/>
            <w:vMerge w:val="restart"/>
            <w:vAlign w:val="center"/>
          </w:tcPr>
          <w:p w14:paraId="7962F5FC" w14:textId="77777777" w:rsidR="00437F41" w:rsidRPr="00DB58C2" w:rsidRDefault="00437F41"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Proračunski program</w:t>
            </w:r>
          </w:p>
        </w:tc>
        <w:tc>
          <w:tcPr>
            <w:tcW w:w="3588" w:type="pct"/>
            <w:gridSpan w:val="5"/>
            <w:vAlign w:val="center"/>
          </w:tcPr>
          <w:p w14:paraId="6483CABE" w14:textId="1E3D7A47" w:rsidR="00437F41" w:rsidRPr="00DB58C2" w:rsidRDefault="00437F41"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2095 Obavljanje pojedinih komunalnih djelatnosti kroz potpore izvršiteljima</w:t>
            </w:r>
          </w:p>
        </w:tc>
      </w:tr>
      <w:tr w:rsidR="00437F41" w:rsidRPr="00DB58C2" w14:paraId="071955F1" w14:textId="77777777" w:rsidTr="002356AA">
        <w:trPr>
          <w:trHeight w:val="144"/>
        </w:trPr>
        <w:tc>
          <w:tcPr>
            <w:cnfStyle w:val="001000000000" w:firstRow="0" w:lastRow="0" w:firstColumn="1" w:lastColumn="0" w:oddVBand="0" w:evenVBand="0" w:oddHBand="0" w:evenHBand="0" w:firstRowFirstColumn="0" w:firstRowLastColumn="0" w:lastRowFirstColumn="0" w:lastRowLastColumn="0"/>
            <w:tcW w:w="1412" w:type="pct"/>
            <w:gridSpan w:val="2"/>
            <w:vMerge/>
            <w:vAlign w:val="center"/>
          </w:tcPr>
          <w:p w14:paraId="58D2ABD7" w14:textId="77777777" w:rsidR="00437F41" w:rsidRPr="00DB58C2" w:rsidRDefault="00437F41" w:rsidP="002356AA">
            <w:pPr>
              <w:rPr>
                <w:rFonts w:ascii="Arial Narrow" w:eastAsia="Calibri" w:hAnsi="Arial Narrow" w:cs="Times New Roman"/>
                <w:sz w:val="20"/>
                <w:szCs w:val="20"/>
              </w:rPr>
            </w:pPr>
          </w:p>
        </w:tc>
        <w:tc>
          <w:tcPr>
            <w:tcW w:w="3588" w:type="pct"/>
            <w:gridSpan w:val="5"/>
            <w:vAlign w:val="center"/>
          </w:tcPr>
          <w:p w14:paraId="25173A03" w14:textId="7E4A7455" w:rsidR="00437F41" w:rsidRPr="00DB58C2" w:rsidRDefault="00437F41" w:rsidP="002356AA">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2096 Obavljanje pojedinih komunalnih djelatnosti kroz uslugu povremenih izvršitelja</w:t>
            </w:r>
          </w:p>
        </w:tc>
      </w:tr>
      <w:tr w:rsidR="0014766B" w:rsidRPr="00DB58C2" w14:paraId="41A0CD2C"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0ACFBEC0" w14:textId="02935503" w:rsidR="0014766B" w:rsidRPr="00DB58C2" w:rsidRDefault="00DE7865"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Izvor financiranja</w:t>
            </w:r>
          </w:p>
        </w:tc>
        <w:tc>
          <w:tcPr>
            <w:tcW w:w="3588" w:type="pct"/>
            <w:gridSpan w:val="5"/>
            <w:vAlign w:val="center"/>
          </w:tcPr>
          <w:p w14:paraId="1B0D4ADA" w14:textId="77777777" w:rsidR="002708D6" w:rsidRPr="002708D6" w:rsidRDefault="002708D6" w:rsidP="002708D6">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2708D6">
              <w:rPr>
                <w:rFonts w:ascii="Arial Narrow" w:eastAsia="Calibri" w:hAnsi="Arial Narrow" w:cs="Times New Roman"/>
                <w:sz w:val="20"/>
                <w:szCs w:val="20"/>
              </w:rPr>
              <w:t>A209502 Održivo gospodarenje otpadom na području Općine Mljet (nepokriveno naplatom usluge)</w:t>
            </w:r>
          </w:p>
          <w:p w14:paraId="67FD531A" w14:textId="77777777" w:rsidR="002708D6" w:rsidRPr="002708D6" w:rsidRDefault="002708D6" w:rsidP="002708D6">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2708D6">
              <w:rPr>
                <w:rFonts w:ascii="Arial Narrow" w:eastAsia="Calibri" w:hAnsi="Arial Narrow" w:cs="Times New Roman"/>
                <w:sz w:val="20"/>
                <w:szCs w:val="20"/>
              </w:rPr>
              <w:t>K209503 Nabava komunalne opreme za gospodarenje otpadom</w:t>
            </w:r>
          </w:p>
          <w:p w14:paraId="7C69F857" w14:textId="77777777" w:rsidR="002708D6" w:rsidRPr="002708D6" w:rsidRDefault="002708D6" w:rsidP="002708D6">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2708D6">
              <w:rPr>
                <w:rFonts w:ascii="Arial Narrow" w:eastAsia="Calibri" w:hAnsi="Arial Narrow" w:cs="Times New Roman"/>
                <w:sz w:val="20"/>
                <w:szCs w:val="20"/>
              </w:rPr>
              <w:t>A209602 Obavljanje poslova skupljanja, prijevoza i neškodljivog uklanjanja lešina</w:t>
            </w:r>
          </w:p>
          <w:p w14:paraId="5ED58D76" w14:textId="08691107" w:rsidR="0014766B" w:rsidRPr="00DB58C2" w:rsidRDefault="002708D6" w:rsidP="002708D6">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2708D6">
              <w:rPr>
                <w:rFonts w:ascii="Arial Narrow" w:eastAsia="Calibri" w:hAnsi="Arial Narrow" w:cs="Times New Roman"/>
                <w:sz w:val="20"/>
                <w:szCs w:val="20"/>
              </w:rPr>
              <w:t>A209605 Zbrinjavanje povećanih količina naplavina s pomorskog dobra</w:t>
            </w:r>
          </w:p>
        </w:tc>
      </w:tr>
    </w:tbl>
    <w:p w14:paraId="69E7E8BE" w14:textId="77777777" w:rsidR="00F57E6F" w:rsidRDefault="00F57E6F">
      <w:r>
        <w:rPr>
          <w:b/>
          <w:bCs/>
        </w:rPr>
        <w:br w:type="page"/>
      </w:r>
    </w:p>
    <w:tbl>
      <w:tblPr>
        <w:tblStyle w:val="Tablicareetke4-isticanje5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1675"/>
        <w:gridCol w:w="1055"/>
        <w:gridCol w:w="1055"/>
        <w:gridCol w:w="1055"/>
        <w:gridCol w:w="1055"/>
        <w:gridCol w:w="955"/>
        <w:gridCol w:w="1542"/>
        <w:gridCol w:w="1122"/>
        <w:gridCol w:w="1122"/>
        <w:gridCol w:w="1122"/>
        <w:gridCol w:w="1122"/>
        <w:gridCol w:w="1114"/>
      </w:tblGrid>
      <w:tr w:rsidR="0014766B" w:rsidRPr="00DB58C2" w14:paraId="10944943" w14:textId="77777777" w:rsidTr="00437F41">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598" w:type="pct"/>
            <w:vMerge w:val="restart"/>
            <w:tcBorders>
              <w:top w:val="none" w:sz="0" w:space="0" w:color="auto"/>
              <w:left w:val="none" w:sz="0" w:space="0" w:color="auto"/>
              <w:bottom w:val="none" w:sz="0" w:space="0" w:color="auto"/>
              <w:right w:val="none" w:sz="0" w:space="0" w:color="auto"/>
            </w:tcBorders>
            <w:vAlign w:val="center"/>
          </w:tcPr>
          <w:p w14:paraId="1437D9BD" w14:textId="77777777" w:rsidR="00F57E6F" w:rsidRDefault="00F57E6F" w:rsidP="002A34C7">
            <w:pPr>
              <w:jc w:val="center"/>
              <w:rPr>
                <w:rFonts w:ascii="Arial Narrow" w:eastAsia="Calibri" w:hAnsi="Arial Narrow" w:cs="Arial"/>
                <w:b w:val="0"/>
                <w:bCs w:val="0"/>
                <w:sz w:val="20"/>
                <w:szCs w:val="20"/>
              </w:rPr>
            </w:pPr>
          </w:p>
          <w:p w14:paraId="1541647B" w14:textId="77777777" w:rsidR="00F57E6F" w:rsidRDefault="00F57E6F" w:rsidP="002A34C7">
            <w:pPr>
              <w:jc w:val="center"/>
              <w:rPr>
                <w:rFonts w:ascii="Arial Narrow" w:eastAsia="Calibri" w:hAnsi="Arial Narrow" w:cs="Arial"/>
                <w:b w:val="0"/>
                <w:bCs w:val="0"/>
                <w:sz w:val="20"/>
                <w:szCs w:val="20"/>
              </w:rPr>
            </w:pPr>
          </w:p>
          <w:p w14:paraId="2A48D5A9" w14:textId="77777777" w:rsidR="00F57E6F" w:rsidRDefault="00F57E6F" w:rsidP="002A34C7">
            <w:pPr>
              <w:jc w:val="center"/>
              <w:rPr>
                <w:rFonts w:ascii="Arial Narrow" w:eastAsia="Calibri" w:hAnsi="Arial Narrow" w:cs="Arial"/>
                <w:b w:val="0"/>
                <w:bCs w:val="0"/>
                <w:sz w:val="20"/>
                <w:szCs w:val="20"/>
              </w:rPr>
            </w:pPr>
          </w:p>
          <w:p w14:paraId="022172DE" w14:textId="77777777" w:rsidR="00F57E6F" w:rsidRDefault="00F57E6F" w:rsidP="002A34C7">
            <w:pPr>
              <w:jc w:val="center"/>
              <w:rPr>
                <w:rFonts w:ascii="Arial Narrow" w:eastAsia="Calibri" w:hAnsi="Arial Narrow" w:cs="Arial"/>
                <w:b w:val="0"/>
                <w:bCs w:val="0"/>
                <w:sz w:val="20"/>
                <w:szCs w:val="20"/>
              </w:rPr>
            </w:pPr>
          </w:p>
          <w:p w14:paraId="50EBDAA3" w14:textId="473973EF" w:rsidR="0014766B" w:rsidRPr="00DB58C2" w:rsidRDefault="0014766B" w:rsidP="002A34C7">
            <w:pPr>
              <w:jc w:val="center"/>
              <w:rPr>
                <w:rFonts w:ascii="Arial Narrow" w:eastAsia="Calibri" w:hAnsi="Arial Narrow" w:cs="Arial"/>
                <w:b w:val="0"/>
                <w:bCs w:val="0"/>
                <w:sz w:val="20"/>
                <w:szCs w:val="20"/>
              </w:rPr>
            </w:pPr>
            <w:r w:rsidRPr="00DB58C2">
              <w:rPr>
                <w:rFonts w:ascii="Arial Narrow" w:eastAsia="Calibri" w:hAnsi="Arial Narrow" w:cs="Arial"/>
                <w:sz w:val="20"/>
                <w:szCs w:val="20"/>
              </w:rPr>
              <w:t>Aktivnost</w:t>
            </w:r>
          </w:p>
        </w:tc>
        <w:tc>
          <w:tcPr>
            <w:tcW w:w="1849" w:type="pct"/>
            <w:gridSpan w:val="5"/>
            <w:tcBorders>
              <w:top w:val="none" w:sz="0" w:space="0" w:color="auto"/>
              <w:left w:val="none" w:sz="0" w:space="0" w:color="auto"/>
              <w:bottom w:val="none" w:sz="0" w:space="0" w:color="auto"/>
              <w:right w:val="none" w:sz="0" w:space="0" w:color="auto"/>
            </w:tcBorders>
            <w:vAlign w:val="center"/>
          </w:tcPr>
          <w:p w14:paraId="0DDD6B72" w14:textId="77777777" w:rsidR="00196A69"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Procjena troška provedbe aktivnosti</w:t>
            </w:r>
          </w:p>
          <w:p w14:paraId="52715B28" w14:textId="026FBBD3" w:rsidR="0014766B"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(u EUR)</w:t>
            </w:r>
          </w:p>
        </w:tc>
        <w:tc>
          <w:tcPr>
            <w:tcW w:w="2553" w:type="pct"/>
            <w:gridSpan w:val="6"/>
            <w:tcBorders>
              <w:top w:val="none" w:sz="0" w:space="0" w:color="auto"/>
              <w:left w:val="none" w:sz="0" w:space="0" w:color="auto"/>
              <w:bottom w:val="none" w:sz="0" w:space="0" w:color="auto"/>
              <w:right w:val="none" w:sz="0" w:space="0" w:color="auto"/>
            </w:tcBorders>
            <w:shd w:val="clear" w:color="auto" w:fill="DEDAC5" w:themeFill="background2" w:themeFillShade="E6"/>
            <w:vAlign w:val="center"/>
          </w:tcPr>
          <w:p w14:paraId="61C2FDED" w14:textId="77777777" w:rsidR="0014766B" w:rsidRPr="00DB58C2" w:rsidRDefault="0014766B" w:rsidP="002356AA">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color w:val="auto"/>
                <w:sz w:val="20"/>
                <w:szCs w:val="20"/>
              </w:rPr>
              <w:t>POKAZATELJI REZULTATA</w:t>
            </w:r>
          </w:p>
        </w:tc>
      </w:tr>
      <w:tr w:rsidR="003A5037" w:rsidRPr="00DB58C2" w14:paraId="78D3253B" w14:textId="77777777" w:rsidTr="00437F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 w:type="pct"/>
            <w:vMerge/>
            <w:shd w:val="clear" w:color="auto" w:fill="C4BD98" w:themeFill="background2" w:themeFillShade="BF"/>
            <w:vAlign w:val="center"/>
          </w:tcPr>
          <w:p w14:paraId="23CB52DA" w14:textId="77777777" w:rsidR="003A5037" w:rsidRPr="00DB58C2" w:rsidRDefault="003A5037" w:rsidP="003A5037">
            <w:pPr>
              <w:jc w:val="center"/>
              <w:rPr>
                <w:rFonts w:ascii="Arial Narrow" w:eastAsia="Calibri" w:hAnsi="Arial Narrow" w:cs="Arial"/>
                <w:sz w:val="20"/>
                <w:szCs w:val="20"/>
              </w:rPr>
            </w:pPr>
          </w:p>
        </w:tc>
        <w:tc>
          <w:tcPr>
            <w:tcW w:w="377" w:type="pct"/>
            <w:vAlign w:val="center"/>
          </w:tcPr>
          <w:p w14:paraId="746904F1"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Proračun</w:t>
            </w:r>
          </w:p>
          <w:p w14:paraId="1E8BD493" w14:textId="7BEF92CC"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 (EUR)</w:t>
            </w:r>
          </w:p>
        </w:tc>
        <w:tc>
          <w:tcPr>
            <w:tcW w:w="377" w:type="pct"/>
            <w:vAlign w:val="center"/>
          </w:tcPr>
          <w:p w14:paraId="0F6524D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063BFB4C" w14:textId="364288F8"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 (EUR)</w:t>
            </w:r>
          </w:p>
        </w:tc>
        <w:tc>
          <w:tcPr>
            <w:tcW w:w="377" w:type="pct"/>
            <w:vAlign w:val="center"/>
          </w:tcPr>
          <w:p w14:paraId="1AE270F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76E6DF94" w14:textId="7C13B08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 (EUR)</w:t>
            </w:r>
          </w:p>
        </w:tc>
        <w:tc>
          <w:tcPr>
            <w:tcW w:w="377" w:type="pct"/>
            <w:vAlign w:val="center"/>
          </w:tcPr>
          <w:p w14:paraId="2902450D"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5BDD8AE1" w14:textId="571FD94A"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341" w:type="pct"/>
            <w:vAlign w:val="center"/>
          </w:tcPr>
          <w:p w14:paraId="552F3F2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0A1F29AD" w14:textId="109733DC"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551" w:type="pct"/>
            <w:shd w:val="clear" w:color="auto" w:fill="C4BD98" w:themeFill="background2" w:themeFillShade="BF"/>
            <w:vAlign w:val="center"/>
          </w:tcPr>
          <w:p w14:paraId="688E78CF"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bCs/>
                <w:sz w:val="20"/>
                <w:szCs w:val="20"/>
              </w:rPr>
            </w:pPr>
            <w:r w:rsidRPr="00DB58C2">
              <w:rPr>
                <w:rFonts w:ascii="Arial Narrow" w:eastAsia="Calibri" w:hAnsi="Arial Narrow" w:cs="Arial"/>
                <w:b/>
                <w:bCs/>
                <w:sz w:val="20"/>
                <w:szCs w:val="20"/>
              </w:rPr>
              <w:t>Naziv pokazatelja rezultata</w:t>
            </w:r>
          </w:p>
        </w:tc>
        <w:tc>
          <w:tcPr>
            <w:tcW w:w="401" w:type="pct"/>
            <w:vAlign w:val="center"/>
          </w:tcPr>
          <w:p w14:paraId="3CBD886C"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Početna vrijednost</w:t>
            </w:r>
          </w:p>
          <w:p w14:paraId="4E276E4D"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w:t>
            </w:r>
          </w:p>
        </w:tc>
        <w:tc>
          <w:tcPr>
            <w:tcW w:w="401" w:type="pct"/>
            <w:vAlign w:val="center"/>
          </w:tcPr>
          <w:p w14:paraId="59BF5C5C"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1D470DD7"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w:t>
            </w:r>
          </w:p>
        </w:tc>
        <w:tc>
          <w:tcPr>
            <w:tcW w:w="401" w:type="pct"/>
            <w:vAlign w:val="center"/>
          </w:tcPr>
          <w:p w14:paraId="49EAB178"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4BA7238E"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w:t>
            </w:r>
          </w:p>
        </w:tc>
        <w:tc>
          <w:tcPr>
            <w:tcW w:w="401" w:type="pct"/>
            <w:vAlign w:val="center"/>
          </w:tcPr>
          <w:p w14:paraId="660BEC0E"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726BBD6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w:t>
            </w:r>
          </w:p>
        </w:tc>
        <w:tc>
          <w:tcPr>
            <w:tcW w:w="398" w:type="pct"/>
            <w:vAlign w:val="center"/>
          </w:tcPr>
          <w:p w14:paraId="2A4D52D0"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736EB2ED"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(2029.)</w:t>
            </w:r>
          </w:p>
        </w:tc>
      </w:tr>
      <w:tr w:rsidR="00437F41" w:rsidRPr="00DB58C2" w14:paraId="66C2D04D" w14:textId="77777777" w:rsidTr="00AB6FF7">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57484171" w14:textId="068149B3" w:rsidR="00437F41" w:rsidRPr="00DB58C2" w:rsidRDefault="00437F41" w:rsidP="00437F41">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A209502 Održivo gospodarenje otpadom na području Općine Mljet</w:t>
            </w:r>
            <w:r w:rsidR="009946C4" w:rsidRPr="00DB58C2">
              <w:rPr>
                <w:rFonts w:ascii="Arial Narrow" w:eastAsia="Calibri" w:hAnsi="Arial Narrow" w:cs="Times New Roman"/>
                <w:b w:val="0"/>
                <w:bCs w:val="0"/>
                <w:sz w:val="20"/>
                <w:szCs w:val="20"/>
              </w:rPr>
              <w:t xml:space="preserve"> </w:t>
            </w:r>
            <w:r w:rsidRPr="00DB58C2">
              <w:rPr>
                <w:rFonts w:ascii="Arial Narrow" w:eastAsia="Calibri" w:hAnsi="Arial Narrow" w:cs="Times New Roman"/>
                <w:b w:val="0"/>
                <w:bCs w:val="0"/>
                <w:sz w:val="20"/>
                <w:szCs w:val="20"/>
              </w:rPr>
              <w:t>(nepokriveno naplatom usluge)</w:t>
            </w:r>
          </w:p>
        </w:tc>
        <w:tc>
          <w:tcPr>
            <w:tcW w:w="377" w:type="pct"/>
            <w:vAlign w:val="center"/>
          </w:tcPr>
          <w:p w14:paraId="0A037361" w14:textId="4DE1EDE2" w:rsidR="00437F41" w:rsidRPr="00DB58C2" w:rsidRDefault="00AB6FF7" w:rsidP="00AB6FF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175.000</w:t>
            </w:r>
          </w:p>
        </w:tc>
        <w:tc>
          <w:tcPr>
            <w:tcW w:w="377" w:type="pct"/>
            <w:vAlign w:val="center"/>
          </w:tcPr>
          <w:p w14:paraId="416E1639" w14:textId="6CC1B306" w:rsidR="00437F41" w:rsidRPr="00DB58C2" w:rsidRDefault="00AB6FF7" w:rsidP="00AB6FF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175.000</w:t>
            </w:r>
          </w:p>
        </w:tc>
        <w:tc>
          <w:tcPr>
            <w:tcW w:w="377" w:type="pct"/>
            <w:vAlign w:val="center"/>
          </w:tcPr>
          <w:p w14:paraId="37575536" w14:textId="2568F8CE" w:rsidR="00437F41" w:rsidRPr="00DB58C2" w:rsidRDefault="00AB6FF7" w:rsidP="00AB6FF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175.000</w:t>
            </w:r>
          </w:p>
        </w:tc>
        <w:tc>
          <w:tcPr>
            <w:tcW w:w="377" w:type="pct"/>
            <w:vAlign w:val="center"/>
          </w:tcPr>
          <w:p w14:paraId="2C6CBD8E" w14:textId="66F6D7CF" w:rsidR="00437F41" w:rsidRPr="00DB58C2" w:rsidRDefault="00AB6FF7" w:rsidP="00AB6FF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175.000</w:t>
            </w:r>
          </w:p>
        </w:tc>
        <w:tc>
          <w:tcPr>
            <w:tcW w:w="341" w:type="pct"/>
            <w:vAlign w:val="center"/>
          </w:tcPr>
          <w:p w14:paraId="62B0A842" w14:textId="0892F295" w:rsidR="00437F41" w:rsidRPr="00DB58C2" w:rsidRDefault="00AB6FF7" w:rsidP="00AB6FF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175.000</w:t>
            </w:r>
          </w:p>
        </w:tc>
        <w:tc>
          <w:tcPr>
            <w:tcW w:w="551" w:type="pct"/>
            <w:shd w:val="clear" w:color="auto" w:fill="C4BD98" w:themeFill="background2" w:themeFillShade="BF"/>
            <w:vAlign w:val="center"/>
          </w:tcPr>
          <w:p w14:paraId="2E33C43E" w14:textId="767EA0A3" w:rsidR="00437F41" w:rsidRPr="00DB58C2" w:rsidRDefault="009946C4" w:rsidP="00437F41">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Smanjenje količine otpada odloženog na odlagališta (tona/godina)</w:t>
            </w:r>
          </w:p>
        </w:tc>
        <w:tc>
          <w:tcPr>
            <w:tcW w:w="401" w:type="pct"/>
            <w:vAlign w:val="center"/>
          </w:tcPr>
          <w:p w14:paraId="12FC5751" w14:textId="7BFC6ADD" w:rsidR="00437F41" w:rsidRPr="00DB58C2" w:rsidRDefault="006C1C85" w:rsidP="00437F41">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401" w:type="pct"/>
            <w:vAlign w:val="center"/>
          </w:tcPr>
          <w:p w14:paraId="75AE7B44" w14:textId="0E04B1F9" w:rsidR="00437F41" w:rsidRPr="00DB58C2" w:rsidRDefault="006C1C85" w:rsidP="00437F41">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7.000</w:t>
            </w:r>
          </w:p>
        </w:tc>
        <w:tc>
          <w:tcPr>
            <w:tcW w:w="401" w:type="pct"/>
            <w:vAlign w:val="center"/>
          </w:tcPr>
          <w:p w14:paraId="41BBCC6D" w14:textId="281A6EE1" w:rsidR="00437F41" w:rsidRPr="00DB58C2" w:rsidRDefault="006C1C85" w:rsidP="00437F41">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8.000</w:t>
            </w:r>
          </w:p>
        </w:tc>
        <w:tc>
          <w:tcPr>
            <w:tcW w:w="401" w:type="pct"/>
            <w:vAlign w:val="center"/>
          </w:tcPr>
          <w:p w14:paraId="5C9E3AA7" w14:textId="0DB5652D" w:rsidR="00437F41" w:rsidRPr="00DB58C2" w:rsidRDefault="006C1C85" w:rsidP="00437F41">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9.000</w:t>
            </w:r>
          </w:p>
        </w:tc>
        <w:tc>
          <w:tcPr>
            <w:tcW w:w="398" w:type="pct"/>
            <w:vAlign w:val="center"/>
          </w:tcPr>
          <w:p w14:paraId="3D3CF654" w14:textId="5D1479CA" w:rsidR="00437F41" w:rsidRPr="00DB58C2" w:rsidRDefault="006C1C85" w:rsidP="00437F41">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r>
      <w:tr w:rsidR="00437F41" w:rsidRPr="00DB58C2" w14:paraId="69FB1462" w14:textId="77777777" w:rsidTr="00AB6FF7">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5ABE075E" w14:textId="6FE8262B" w:rsidR="00437F41" w:rsidRPr="00DB58C2" w:rsidRDefault="00437F41" w:rsidP="00437F41">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K209503 Nabava komunalne opreme za gospodarenje otpadom</w:t>
            </w:r>
          </w:p>
        </w:tc>
        <w:tc>
          <w:tcPr>
            <w:tcW w:w="377" w:type="pct"/>
            <w:vAlign w:val="center"/>
          </w:tcPr>
          <w:p w14:paraId="472D827B" w14:textId="60100E5C" w:rsidR="00437F41" w:rsidRPr="00DB58C2" w:rsidRDefault="00AB6FF7" w:rsidP="00AB6FF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77" w:type="pct"/>
            <w:vAlign w:val="center"/>
          </w:tcPr>
          <w:p w14:paraId="37F380A6" w14:textId="584AA2C9" w:rsidR="00437F41" w:rsidRPr="00DB58C2" w:rsidRDefault="00AB6FF7" w:rsidP="00AB6FF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15.000</w:t>
            </w:r>
          </w:p>
        </w:tc>
        <w:tc>
          <w:tcPr>
            <w:tcW w:w="377" w:type="pct"/>
            <w:vAlign w:val="center"/>
          </w:tcPr>
          <w:p w14:paraId="139B4396" w14:textId="198EF3C6" w:rsidR="00437F41" w:rsidRPr="00DB58C2" w:rsidRDefault="00AB6FF7" w:rsidP="00AB6FF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15.000</w:t>
            </w:r>
          </w:p>
        </w:tc>
        <w:tc>
          <w:tcPr>
            <w:tcW w:w="377" w:type="pct"/>
            <w:vAlign w:val="center"/>
          </w:tcPr>
          <w:p w14:paraId="467C9ED1" w14:textId="158A799C" w:rsidR="00437F41" w:rsidRPr="00DB58C2" w:rsidRDefault="00AB6FF7" w:rsidP="00AB6FF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15.000</w:t>
            </w:r>
          </w:p>
        </w:tc>
        <w:tc>
          <w:tcPr>
            <w:tcW w:w="341" w:type="pct"/>
            <w:vAlign w:val="center"/>
          </w:tcPr>
          <w:p w14:paraId="35E5A326" w14:textId="4D7C7299" w:rsidR="00437F41" w:rsidRPr="00DB58C2" w:rsidRDefault="00AB6FF7" w:rsidP="00AB6FF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15.000</w:t>
            </w:r>
          </w:p>
        </w:tc>
        <w:tc>
          <w:tcPr>
            <w:tcW w:w="551" w:type="pct"/>
            <w:shd w:val="clear" w:color="auto" w:fill="C4BD98" w:themeFill="background2" w:themeFillShade="BF"/>
            <w:vAlign w:val="center"/>
          </w:tcPr>
          <w:p w14:paraId="45B0BFDF" w14:textId="7AACAEBF" w:rsidR="00437F41" w:rsidRPr="00DB58C2" w:rsidRDefault="009946C4" w:rsidP="00437F4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nabavljenih spremnika/kanti za različite vrste otpada</w:t>
            </w:r>
          </w:p>
        </w:tc>
        <w:tc>
          <w:tcPr>
            <w:tcW w:w="401" w:type="pct"/>
            <w:vAlign w:val="center"/>
          </w:tcPr>
          <w:p w14:paraId="28BDAA66" w14:textId="595D04E7" w:rsidR="00437F41" w:rsidRPr="00DB58C2" w:rsidRDefault="006C1C85" w:rsidP="00437F4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w:t>
            </w:r>
          </w:p>
        </w:tc>
        <w:tc>
          <w:tcPr>
            <w:tcW w:w="401" w:type="pct"/>
            <w:vAlign w:val="center"/>
          </w:tcPr>
          <w:p w14:paraId="0F3EE379" w14:textId="7CD1B835" w:rsidR="00437F41" w:rsidRPr="00DB58C2" w:rsidRDefault="006C1C85" w:rsidP="00437F4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w:t>
            </w:r>
          </w:p>
        </w:tc>
        <w:tc>
          <w:tcPr>
            <w:tcW w:w="401" w:type="pct"/>
            <w:vAlign w:val="center"/>
          </w:tcPr>
          <w:p w14:paraId="7AA95951" w14:textId="06D60BAF" w:rsidR="00437F41" w:rsidRPr="00DB58C2" w:rsidRDefault="006C1C85" w:rsidP="00437F4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w:t>
            </w:r>
          </w:p>
        </w:tc>
        <w:tc>
          <w:tcPr>
            <w:tcW w:w="401" w:type="pct"/>
            <w:vAlign w:val="center"/>
          </w:tcPr>
          <w:p w14:paraId="4DD479C0" w14:textId="48866BCC" w:rsidR="00437F41" w:rsidRPr="00DB58C2" w:rsidRDefault="006C1C85" w:rsidP="00437F4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w:t>
            </w:r>
          </w:p>
        </w:tc>
        <w:tc>
          <w:tcPr>
            <w:tcW w:w="398" w:type="pct"/>
            <w:vAlign w:val="center"/>
          </w:tcPr>
          <w:p w14:paraId="6B4FA85E" w14:textId="2F932639" w:rsidR="00437F41" w:rsidRPr="00DB58C2" w:rsidRDefault="006C1C85" w:rsidP="00437F4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w:t>
            </w:r>
          </w:p>
        </w:tc>
      </w:tr>
      <w:tr w:rsidR="00437F41" w:rsidRPr="00DB58C2" w14:paraId="13010CAD" w14:textId="77777777" w:rsidTr="00AB6FF7">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698A478D" w14:textId="380D3EDA" w:rsidR="00437F41" w:rsidRPr="00DB58C2" w:rsidRDefault="00437F41" w:rsidP="00437F41">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A209602 Obavljanje poslova skupljanja, prijevoza i neškodljivog uklanjanja lešina</w:t>
            </w:r>
          </w:p>
        </w:tc>
        <w:tc>
          <w:tcPr>
            <w:tcW w:w="377" w:type="pct"/>
            <w:vAlign w:val="center"/>
          </w:tcPr>
          <w:p w14:paraId="78E7ED05" w14:textId="53C2D8C9" w:rsidR="00437F41" w:rsidRPr="00DB58C2" w:rsidRDefault="00DA4AF1" w:rsidP="00AB6FF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vAlign w:val="center"/>
          </w:tcPr>
          <w:p w14:paraId="747CE23B" w14:textId="628AC5E6" w:rsidR="00437F41" w:rsidRPr="00DB58C2" w:rsidRDefault="00DA4AF1" w:rsidP="00AB6FF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vAlign w:val="center"/>
          </w:tcPr>
          <w:p w14:paraId="75FFF6BA" w14:textId="32F0B32C" w:rsidR="00437F41" w:rsidRPr="00DB58C2" w:rsidRDefault="00DA4AF1" w:rsidP="00AB6FF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vAlign w:val="center"/>
          </w:tcPr>
          <w:p w14:paraId="77A9432A" w14:textId="7F85C319" w:rsidR="00437F41" w:rsidRPr="00DB58C2" w:rsidRDefault="00DA4AF1" w:rsidP="00AB6FF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41" w:type="pct"/>
            <w:vAlign w:val="center"/>
          </w:tcPr>
          <w:p w14:paraId="33829D5E" w14:textId="27581861" w:rsidR="00437F41" w:rsidRPr="00DB58C2" w:rsidRDefault="00DA4AF1" w:rsidP="00AB6FF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551" w:type="pct"/>
            <w:shd w:val="clear" w:color="auto" w:fill="C4BD98" w:themeFill="background2" w:themeFillShade="BF"/>
            <w:vAlign w:val="center"/>
          </w:tcPr>
          <w:p w14:paraId="34DBE369" w14:textId="59167120" w:rsidR="00437F41" w:rsidRPr="00DB58C2" w:rsidRDefault="009946C4" w:rsidP="00437F41">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skupljenih i propisno zbrinutih životinjskih lešina godišnje</w:t>
            </w:r>
          </w:p>
        </w:tc>
        <w:tc>
          <w:tcPr>
            <w:tcW w:w="401" w:type="pct"/>
            <w:vAlign w:val="center"/>
          </w:tcPr>
          <w:p w14:paraId="72AFF8D3" w14:textId="3FC2AB79" w:rsidR="00437F41" w:rsidRPr="00DB58C2" w:rsidRDefault="006C1C85" w:rsidP="00437F41">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w:t>
            </w:r>
          </w:p>
        </w:tc>
        <w:tc>
          <w:tcPr>
            <w:tcW w:w="401" w:type="pct"/>
            <w:vAlign w:val="center"/>
          </w:tcPr>
          <w:p w14:paraId="63E9B401" w14:textId="23D66F32" w:rsidR="00437F41" w:rsidRPr="00DB58C2" w:rsidRDefault="006C1C85" w:rsidP="00437F41">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w:t>
            </w:r>
          </w:p>
        </w:tc>
        <w:tc>
          <w:tcPr>
            <w:tcW w:w="401" w:type="pct"/>
            <w:vAlign w:val="center"/>
          </w:tcPr>
          <w:p w14:paraId="17AB8639" w14:textId="354DB689" w:rsidR="00437F41" w:rsidRPr="00DB58C2" w:rsidRDefault="006C1C85" w:rsidP="00437F41">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70</w:t>
            </w:r>
          </w:p>
        </w:tc>
        <w:tc>
          <w:tcPr>
            <w:tcW w:w="401" w:type="pct"/>
            <w:vAlign w:val="center"/>
          </w:tcPr>
          <w:p w14:paraId="2A48F5DA" w14:textId="6C8566EE" w:rsidR="00437F41" w:rsidRPr="00DB58C2" w:rsidRDefault="006C1C85" w:rsidP="00437F41">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70</w:t>
            </w:r>
          </w:p>
        </w:tc>
        <w:tc>
          <w:tcPr>
            <w:tcW w:w="398" w:type="pct"/>
            <w:vAlign w:val="center"/>
          </w:tcPr>
          <w:p w14:paraId="4C0C6810" w14:textId="7DCB09AE" w:rsidR="00437F41" w:rsidRPr="00DB58C2" w:rsidRDefault="006C1C85" w:rsidP="00437F41">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70</w:t>
            </w:r>
          </w:p>
        </w:tc>
      </w:tr>
      <w:tr w:rsidR="00437F41" w:rsidRPr="00DB58C2" w14:paraId="497B151A" w14:textId="77777777" w:rsidTr="00AB6FF7">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5E1C6E9A" w14:textId="6F30F527" w:rsidR="00437F41" w:rsidRPr="00DB58C2" w:rsidRDefault="00437F41" w:rsidP="00437F41">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A209605 Zbrinjavanje povećanih količina naplavina s pomorskog dobra</w:t>
            </w:r>
          </w:p>
        </w:tc>
        <w:tc>
          <w:tcPr>
            <w:tcW w:w="377" w:type="pct"/>
            <w:vAlign w:val="center"/>
          </w:tcPr>
          <w:p w14:paraId="03CBE9DC" w14:textId="17EC3A52" w:rsidR="00437F41" w:rsidRPr="00DB58C2" w:rsidRDefault="00DA4AF1" w:rsidP="00AB6FF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377" w:type="pct"/>
            <w:vAlign w:val="center"/>
          </w:tcPr>
          <w:p w14:paraId="40D73D37" w14:textId="5967A3D3" w:rsidR="00437F41" w:rsidRPr="00DB58C2" w:rsidRDefault="00DA4AF1" w:rsidP="00AB6FF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377" w:type="pct"/>
            <w:vAlign w:val="center"/>
          </w:tcPr>
          <w:p w14:paraId="1C544BD6" w14:textId="5CE8C921" w:rsidR="00437F41" w:rsidRPr="00DB58C2" w:rsidRDefault="00DA4AF1" w:rsidP="00AB6FF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377" w:type="pct"/>
            <w:vAlign w:val="center"/>
          </w:tcPr>
          <w:p w14:paraId="68EE16F3" w14:textId="13F969C8" w:rsidR="00437F41" w:rsidRPr="00DB58C2" w:rsidRDefault="00DA4AF1" w:rsidP="00AB6FF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341" w:type="pct"/>
            <w:vAlign w:val="center"/>
          </w:tcPr>
          <w:p w14:paraId="10F349B0" w14:textId="67C76909" w:rsidR="00437F41" w:rsidRPr="00DB58C2" w:rsidRDefault="00DA4AF1" w:rsidP="00AB6FF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551" w:type="pct"/>
            <w:shd w:val="clear" w:color="auto" w:fill="C4BD98" w:themeFill="background2" w:themeFillShade="BF"/>
            <w:vAlign w:val="center"/>
          </w:tcPr>
          <w:p w14:paraId="605E9D82" w14:textId="6C6885C0" w:rsidR="00437F41" w:rsidRPr="00DB58C2" w:rsidRDefault="009946C4" w:rsidP="00437F4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intervencija ili čišćenja na godišnjoj razini</w:t>
            </w:r>
          </w:p>
        </w:tc>
        <w:tc>
          <w:tcPr>
            <w:tcW w:w="401" w:type="pct"/>
            <w:vAlign w:val="center"/>
          </w:tcPr>
          <w:p w14:paraId="28CD6363" w14:textId="713F62D3" w:rsidR="00437F41" w:rsidRPr="00DB58C2" w:rsidRDefault="006C1C85" w:rsidP="00437F4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6A6A9AAA" w14:textId="27BF3A5B" w:rsidR="00437F41" w:rsidRPr="00DB58C2" w:rsidRDefault="006C1C85" w:rsidP="00437F4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w:t>
            </w:r>
          </w:p>
        </w:tc>
        <w:tc>
          <w:tcPr>
            <w:tcW w:w="401" w:type="pct"/>
            <w:vAlign w:val="center"/>
          </w:tcPr>
          <w:p w14:paraId="16BC5376" w14:textId="52121DF9" w:rsidR="00437F41" w:rsidRPr="00DB58C2" w:rsidRDefault="006C1C85" w:rsidP="00437F4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c>
          <w:tcPr>
            <w:tcW w:w="401" w:type="pct"/>
            <w:vAlign w:val="center"/>
          </w:tcPr>
          <w:p w14:paraId="51DA9854" w14:textId="1C14B9D1" w:rsidR="00437F41" w:rsidRPr="00DB58C2" w:rsidRDefault="006C1C85" w:rsidP="00437F4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c>
          <w:tcPr>
            <w:tcW w:w="398" w:type="pct"/>
            <w:vAlign w:val="center"/>
          </w:tcPr>
          <w:p w14:paraId="4A12ACC6" w14:textId="62295107" w:rsidR="00437F41" w:rsidRPr="00DB58C2" w:rsidRDefault="006C1C85" w:rsidP="00437F41">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r>
    </w:tbl>
    <w:p w14:paraId="6049E5B7" w14:textId="77777777" w:rsidR="0014766B" w:rsidRPr="00DB58C2" w:rsidRDefault="0014766B" w:rsidP="00793A6D">
      <w:pPr>
        <w:tabs>
          <w:tab w:val="left" w:pos="2580"/>
        </w:tabs>
        <w:rPr>
          <w:rFonts w:ascii="Arial Narrow" w:eastAsia="Calibri" w:hAnsi="Arial Narrow" w:cs="Times New Roman"/>
          <w:sz w:val="24"/>
          <w:szCs w:val="24"/>
        </w:rPr>
        <w:sectPr w:rsidR="0014766B" w:rsidRPr="00DB58C2" w:rsidSect="00A34F96">
          <w:pgSz w:w="16838" w:h="11906" w:orient="landscape"/>
          <w:pgMar w:top="1417" w:right="1417" w:bottom="1417" w:left="1417" w:header="708" w:footer="708" w:gutter="0"/>
          <w:cols w:space="708"/>
          <w:titlePg/>
          <w:docGrid w:linePitch="360"/>
        </w:sectPr>
      </w:pPr>
    </w:p>
    <w:tbl>
      <w:tblPr>
        <w:tblStyle w:val="Tablicareetke4-isticanje51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2401"/>
        <w:gridCol w:w="1551"/>
        <w:gridCol w:w="3048"/>
        <w:gridCol w:w="437"/>
        <w:gridCol w:w="2189"/>
        <w:gridCol w:w="2191"/>
        <w:gridCol w:w="2177"/>
      </w:tblGrid>
      <w:tr w:rsidR="00560C92" w:rsidRPr="00DB58C2" w14:paraId="79E04C2B" w14:textId="77777777" w:rsidTr="002356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tcPr>
          <w:p w14:paraId="0DFE8FD3" w14:textId="3DE5665B" w:rsidR="00560C92" w:rsidRPr="00DB58C2" w:rsidRDefault="00560C92" w:rsidP="00560C92">
            <w:pPr>
              <w:rPr>
                <w:rFonts w:ascii="Arial Narrow" w:eastAsia="Calibri" w:hAnsi="Arial Narrow" w:cs="Times New Roman"/>
                <w:sz w:val="20"/>
                <w:szCs w:val="20"/>
              </w:rPr>
            </w:pPr>
            <w:r w:rsidRPr="00DB58C2">
              <w:rPr>
                <w:rFonts w:ascii="Arial Narrow" w:hAnsi="Arial Narrow"/>
                <w:sz w:val="20"/>
                <w:szCs w:val="20"/>
              </w:rPr>
              <w:lastRenderedPageBreak/>
              <w:t>STRATEŠKI CILJ 3. UNAPRJEĐENJE ZAŠTITE OKOLIŠA</w:t>
            </w:r>
          </w:p>
        </w:tc>
      </w:tr>
      <w:tr w:rsidR="00560C92" w:rsidRPr="00DB58C2" w14:paraId="506E1281" w14:textId="77777777" w:rsidTr="002356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Pr>
          <w:p w14:paraId="2CD70881" w14:textId="6F1D8831" w:rsidR="00560C92" w:rsidRPr="00DB58C2" w:rsidRDefault="00560C92" w:rsidP="00560C92">
            <w:pPr>
              <w:rPr>
                <w:rFonts w:ascii="Arial Narrow" w:eastAsia="Calibri" w:hAnsi="Arial Narrow" w:cs="Times New Roman"/>
                <w:sz w:val="20"/>
                <w:szCs w:val="20"/>
              </w:rPr>
            </w:pPr>
            <w:r w:rsidRPr="00DB58C2">
              <w:rPr>
                <w:rFonts w:ascii="Arial Narrow" w:hAnsi="Arial Narrow"/>
                <w:sz w:val="20"/>
                <w:szCs w:val="20"/>
              </w:rPr>
              <w:t>PRIORITET 3.1. Povećanje energetske učinkovitosti i korištenja obnovljivih izvora energije te zaštita okoliša</w:t>
            </w:r>
          </w:p>
        </w:tc>
      </w:tr>
      <w:tr w:rsidR="0014766B" w:rsidRPr="00DB58C2" w14:paraId="47FF772D" w14:textId="77777777" w:rsidTr="002356AA">
        <w:tc>
          <w:tcPr>
            <w:cnfStyle w:val="001000000000" w:firstRow="0" w:lastRow="0" w:firstColumn="1" w:lastColumn="0" w:oddVBand="0" w:evenVBand="0" w:oddHBand="0" w:evenHBand="0" w:firstRowFirstColumn="0" w:firstRowLastColumn="0" w:lastRowFirstColumn="0" w:lastRowLastColumn="0"/>
            <w:tcW w:w="858" w:type="pct"/>
            <w:shd w:val="clear" w:color="auto" w:fill="C4BD98" w:themeFill="background2" w:themeFillShade="BF"/>
            <w:vAlign w:val="center"/>
          </w:tcPr>
          <w:p w14:paraId="29C8D04E" w14:textId="77777777" w:rsidR="0014766B" w:rsidRPr="00DB58C2" w:rsidRDefault="0014766B" w:rsidP="002356AA">
            <w:pPr>
              <w:jc w:val="center"/>
              <w:rPr>
                <w:rFonts w:ascii="Arial Narrow" w:eastAsia="Calibri" w:hAnsi="Arial Narrow" w:cs="Times New Roman"/>
                <w:color w:val="000000" w:themeColor="text1"/>
                <w:sz w:val="20"/>
                <w:szCs w:val="20"/>
              </w:rPr>
            </w:pPr>
            <w:r w:rsidRPr="00DB58C2">
              <w:rPr>
                <w:rFonts w:ascii="Arial Narrow" w:eastAsia="Calibri" w:hAnsi="Arial Narrow" w:cs="Times New Roman"/>
                <w:color w:val="000000" w:themeColor="text1"/>
                <w:sz w:val="20"/>
                <w:szCs w:val="20"/>
              </w:rPr>
              <w:t>Naziv mjere</w:t>
            </w:r>
          </w:p>
        </w:tc>
        <w:tc>
          <w:tcPr>
            <w:tcW w:w="1799" w:type="pct"/>
            <w:gridSpan w:val="3"/>
            <w:shd w:val="clear" w:color="auto" w:fill="C4BD98" w:themeFill="background2" w:themeFillShade="BF"/>
            <w:vAlign w:val="center"/>
          </w:tcPr>
          <w:p w14:paraId="17EC1A54"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Svrha mjere</w:t>
            </w:r>
          </w:p>
        </w:tc>
        <w:tc>
          <w:tcPr>
            <w:tcW w:w="782" w:type="pct"/>
            <w:shd w:val="clear" w:color="auto" w:fill="C4BD98" w:themeFill="background2" w:themeFillShade="BF"/>
            <w:vAlign w:val="center"/>
          </w:tcPr>
          <w:p w14:paraId="0238E691"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Oznaka vrste mjere; reformske (R)</w:t>
            </w:r>
          </w:p>
          <w:p w14:paraId="5BF1E8E5"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 xml:space="preserve">investicijske (I)  </w:t>
            </w:r>
          </w:p>
          <w:p w14:paraId="57BAC1C2" w14:textId="6A807714" w:rsidR="0014766B"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ostale (O)</w:t>
            </w:r>
          </w:p>
        </w:tc>
        <w:tc>
          <w:tcPr>
            <w:tcW w:w="783" w:type="pct"/>
            <w:shd w:val="clear" w:color="auto" w:fill="C4BD98" w:themeFill="background2" w:themeFillShade="BF"/>
            <w:vAlign w:val="center"/>
          </w:tcPr>
          <w:p w14:paraId="32A826FD"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zelenoj tranziciji</w:t>
            </w:r>
          </w:p>
        </w:tc>
        <w:tc>
          <w:tcPr>
            <w:tcW w:w="778" w:type="pct"/>
            <w:shd w:val="clear" w:color="auto" w:fill="C4BD98" w:themeFill="background2" w:themeFillShade="BF"/>
            <w:vAlign w:val="center"/>
          </w:tcPr>
          <w:p w14:paraId="77EC86E2"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digitalnoj transformaciji</w:t>
            </w:r>
          </w:p>
        </w:tc>
      </w:tr>
      <w:tr w:rsidR="0014766B" w:rsidRPr="00DB58C2" w14:paraId="15DD7308"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858" w:type="pct"/>
            <w:vAlign w:val="center"/>
          </w:tcPr>
          <w:p w14:paraId="2E8BC28E" w14:textId="5C5978F4" w:rsidR="0014766B" w:rsidRPr="00DB58C2" w:rsidRDefault="00560C92" w:rsidP="002356AA">
            <w:pPr>
              <w:rPr>
                <w:rFonts w:ascii="Arial Narrow" w:eastAsia="Calibri" w:hAnsi="Arial Narrow" w:cs="Times New Roman"/>
                <w:b w:val="0"/>
                <w:bCs w:val="0"/>
                <w:sz w:val="20"/>
                <w:szCs w:val="20"/>
              </w:rPr>
            </w:pPr>
            <w:r w:rsidRPr="00DB58C2">
              <w:rPr>
                <w:rFonts w:ascii="Arial Narrow" w:eastAsia="Calibri" w:hAnsi="Arial Narrow" w:cs="Times New Roman"/>
                <w:b w:val="0"/>
                <w:bCs w:val="0"/>
                <w:sz w:val="20"/>
                <w:szCs w:val="20"/>
              </w:rPr>
              <w:t>Mjera 3.1.2. Primjena OIE i mjera energetske učinkovitosti u javnom i privatnom sektoru</w:t>
            </w:r>
          </w:p>
        </w:tc>
        <w:tc>
          <w:tcPr>
            <w:tcW w:w="1799" w:type="pct"/>
            <w:gridSpan w:val="3"/>
            <w:vAlign w:val="center"/>
          </w:tcPr>
          <w:p w14:paraId="42B386D2" w14:textId="5A74A193" w:rsidR="0014766B" w:rsidRPr="00DB58C2" w:rsidRDefault="00BF72D4" w:rsidP="002356AA">
            <w:pPr>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 xml:space="preserve">Mjera je usmjerena na povećanje energetske neovisnosti i smanjenje emisija stakleničkih plinova kroz širu primjenu obnovljivih izvora energije (OIE) te provođenje mjera energetske učinkovitosti u objektima javnog i privatnog sektora. Provedbom mjere postiže se smanjenje potrošnje energije, troškova poslovanja i negativnog utjecaja na okoliš, uz istovremeno poticanje lokalne energetske tranzicije i gospodarskog razvoja. </w:t>
            </w:r>
          </w:p>
        </w:tc>
        <w:tc>
          <w:tcPr>
            <w:tcW w:w="782" w:type="pct"/>
            <w:vAlign w:val="center"/>
          </w:tcPr>
          <w:p w14:paraId="7C47F9D5" w14:textId="11566D59" w:rsidR="0014766B"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I</w:t>
            </w:r>
          </w:p>
        </w:tc>
        <w:tc>
          <w:tcPr>
            <w:tcW w:w="783" w:type="pct"/>
            <w:vAlign w:val="center"/>
          </w:tcPr>
          <w:p w14:paraId="70484E85" w14:textId="0F994D62" w:rsidR="0014766B"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DA</w:t>
            </w:r>
          </w:p>
        </w:tc>
        <w:tc>
          <w:tcPr>
            <w:tcW w:w="778" w:type="pct"/>
            <w:vAlign w:val="center"/>
          </w:tcPr>
          <w:p w14:paraId="20F9451F" w14:textId="656C971E" w:rsidR="0014766B"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r>
      <w:tr w:rsidR="0014766B" w:rsidRPr="00DB58C2" w14:paraId="59D9CD82"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6B92B94B" w14:textId="77777777" w:rsidR="0014766B" w:rsidRPr="00DB58C2" w:rsidRDefault="0014766B" w:rsidP="002356AA">
            <w:pPr>
              <w:jc w:val="right"/>
              <w:rPr>
                <w:rFonts w:ascii="Arial Narrow" w:eastAsia="Calibri" w:hAnsi="Arial Narrow" w:cs="Times New Roman"/>
                <w:b w:val="0"/>
                <w:bCs w:val="0"/>
                <w:sz w:val="20"/>
                <w:szCs w:val="20"/>
              </w:rPr>
            </w:pPr>
            <w:r w:rsidRPr="00DB58C2">
              <w:rPr>
                <w:rFonts w:ascii="Arial Narrow" w:eastAsia="Calibri" w:hAnsi="Arial Narrow" w:cs="Times New Roman"/>
                <w:sz w:val="20"/>
                <w:szCs w:val="20"/>
              </w:rPr>
              <w:t>Planirani rok provedbe mjere</w:t>
            </w:r>
          </w:p>
        </w:tc>
        <w:tc>
          <w:tcPr>
            <w:tcW w:w="1561" w:type="pct"/>
            <w:gridSpan w:val="2"/>
            <w:vAlign w:val="center"/>
          </w:tcPr>
          <w:p w14:paraId="76DB65B5" w14:textId="029FE1A6" w:rsidR="0014766B" w:rsidRPr="00DB58C2" w:rsidRDefault="00F57E6F" w:rsidP="009744B5">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4C3391" w:rsidRPr="00DB58C2">
              <w:rPr>
                <w:rFonts w:ascii="Arial Narrow" w:eastAsia="Calibri" w:hAnsi="Arial Narrow" w:cs="Times New Roman"/>
                <w:sz w:val="20"/>
                <w:szCs w:val="20"/>
              </w:rPr>
              <w:t xml:space="preserve">2027. </w:t>
            </w:r>
          </w:p>
        </w:tc>
      </w:tr>
      <w:tr w:rsidR="0014766B" w:rsidRPr="00DB58C2" w14:paraId="4F2CB8F3"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13ADDEB4" w14:textId="77777777" w:rsidR="0014766B" w:rsidRPr="00DB58C2" w:rsidRDefault="0014766B" w:rsidP="002356AA">
            <w:pPr>
              <w:jc w:val="right"/>
              <w:rPr>
                <w:rFonts w:ascii="Arial Narrow" w:eastAsia="Calibri" w:hAnsi="Arial Narrow" w:cs="Times New Roman"/>
                <w:sz w:val="20"/>
                <w:szCs w:val="20"/>
              </w:rPr>
            </w:pPr>
            <w:r w:rsidRPr="00DB58C2">
              <w:rPr>
                <w:rFonts w:ascii="Arial Narrow" w:eastAsia="Calibri" w:hAnsi="Arial Narrow" w:cs="Times New Roman"/>
                <w:sz w:val="20"/>
                <w:szCs w:val="20"/>
              </w:rPr>
              <w:t>Procijenjeni trošak provedbe mjere (u EUR)</w:t>
            </w:r>
          </w:p>
        </w:tc>
        <w:tc>
          <w:tcPr>
            <w:tcW w:w="1561" w:type="pct"/>
            <w:gridSpan w:val="2"/>
            <w:vAlign w:val="center"/>
          </w:tcPr>
          <w:p w14:paraId="10455724" w14:textId="3956BDA3" w:rsidR="0014766B" w:rsidRPr="00DB58C2" w:rsidRDefault="00483CE7" w:rsidP="009744B5">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 xml:space="preserve">60.000 </w:t>
            </w:r>
          </w:p>
        </w:tc>
      </w:tr>
      <w:tr w:rsidR="0014766B" w:rsidRPr="00DB58C2" w14:paraId="0620F8AC"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shd w:val="clear" w:color="auto" w:fill="948955" w:themeFill="background2" w:themeFillShade="80"/>
            <w:vAlign w:val="center"/>
          </w:tcPr>
          <w:p w14:paraId="260DB133" w14:textId="77777777" w:rsidR="0014766B" w:rsidRPr="00DB58C2" w:rsidRDefault="0014766B"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4"/>
                <w:szCs w:val="24"/>
              </w:rPr>
              <w:t xml:space="preserve"> </w:t>
            </w:r>
            <w:r w:rsidRPr="00DB58C2">
              <w:rPr>
                <w:rFonts w:ascii="Arial Narrow" w:eastAsia="Calibri" w:hAnsi="Arial Narrow" w:cs="Times New Roman"/>
                <w:color w:val="FFFFFF" w:themeColor="background1"/>
                <w:sz w:val="20"/>
                <w:szCs w:val="20"/>
              </w:rPr>
              <w:t>Popis ključnih aktivnosti za provedbu mjere</w:t>
            </w:r>
          </w:p>
        </w:tc>
        <w:tc>
          <w:tcPr>
            <w:tcW w:w="2499" w:type="pct"/>
            <w:gridSpan w:val="4"/>
            <w:shd w:val="clear" w:color="auto" w:fill="948955" w:themeFill="background2" w:themeFillShade="80"/>
            <w:vAlign w:val="center"/>
          </w:tcPr>
          <w:p w14:paraId="7653C106"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Rokovi</w:t>
            </w:r>
          </w:p>
        </w:tc>
      </w:tr>
      <w:tr w:rsidR="0014766B" w:rsidRPr="00DB58C2" w14:paraId="499C0F85"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39F08AC5" w14:textId="17A43806" w:rsidR="0014766B" w:rsidRPr="00DB58C2" w:rsidRDefault="00F57E6F" w:rsidP="002356AA">
            <w:pPr>
              <w:rPr>
                <w:rFonts w:ascii="Arial Narrow" w:eastAsia="Calibri" w:hAnsi="Arial Narrow" w:cs="Times New Roman"/>
                <w:b w:val="0"/>
                <w:bCs w:val="0"/>
                <w:sz w:val="20"/>
                <w:szCs w:val="20"/>
              </w:rPr>
            </w:pPr>
            <w:r>
              <w:rPr>
                <w:rFonts w:ascii="Arial Narrow" w:eastAsia="Calibri" w:hAnsi="Arial Narrow" w:cs="Times New Roman"/>
                <w:b w:val="0"/>
                <w:bCs w:val="0"/>
                <w:sz w:val="20"/>
                <w:szCs w:val="20"/>
              </w:rPr>
              <w:t>U</w:t>
            </w:r>
            <w:r w:rsidRPr="00B67F42">
              <w:rPr>
                <w:rFonts w:ascii="Arial Narrow" w:eastAsia="Calibri" w:hAnsi="Arial Narrow" w:cs="Times New Roman"/>
                <w:b w:val="0"/>
                <w:bCs w:val="0"/>
                <w:sz w:val="20"/>
                <w:szCs w:val="20"/>
              </w:rPr>
              <w:t>napređenje energetske infrastrukture</w:t>
            </w:r>
          </w:p>
        </w:tc>
        <w:tc>
          <w:tcPr>
            <w:tcW w:w="2499" w:type="pct"/>
            <w:gridSpan w:val="4"/>
            <w:vAlign w:val="center"/>
          </w:tcPr>
          <w:p w14:paraId="5C086874" w14:textId="7CDFD725" w:rsidR="0014766B" w:rsidRPr="00DB58C2" w:rsidRDefault="00F57E6F"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4C3391" w:rsidRPr="00DB58C2">
              <w:rPr>
                <w:rFonts w:ascii="Arial Narrow" w:eastAsia="Calibri" w:hAnsi="Arial Narrow" w:cs="Times New Roman"/>
                <w:sz w:val="20"/>
                <w:szCs w:val="20"/>
              </w:rPr>
              <w:t xml:space="preserve">2027. </w:t>
            </w:r>
          </w:p>
        </w:tc>
      </w:tr>
      <w:tr w:rsidR="0014766B" w:rsidRPr="00DB58C2" w14:paraId="12C9DD8D"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shd w:val="clear" w:color="auto" w:fill="948955" w:themeFill="background2" w:themeFillShade="80"/>
            <w:vAlign w:val="center"/>
          </w:tcPr>
          <w:p w14:paraId="7FEF316E" w14:textId="77777777" w:rsidR="0014766B" w:rsidRPr="00DB58C2" w:rsidRDefault="0014766B"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0"/>
                <w:szCs w:val="20"/>
              </w:rPr>
              <w:t>Izvor</w:t>
            </w:r>
          </w:p>
        </w:tc>
        <w:tc>
          <w:tcPr>
            <w:tcW w:w="3588" w:type="pct"/>
            <w:gridSpan w:val="5"/>
            <w:shd w:val="clear" w:color="auto" w:fill="948955" w:themeFill="background2" w:themeFillShade="80"/>
            <w:vAlign w:val="center"/>
          </w:tcPr>
          <w:p w14:paraId="1648544B"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Poveznica s programskom klasifikacijom</w:t>
            </w:r>
          </w:p>
          <w:p w14:paraId="6FD67EC2"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color w:val="FFFFFF" w:themeColor="background1"/>
                <w:sz w:val="20"/>
                <w:szCs w:val="20"/>
              </w:rPr>
            </w:pPr>
            <w:r w:rsidRPr="00DB58C2">
              <w:rPr>
                <w:rFonts w:ascii="Arial Narrow" w:eastAsia="Calibri" w:hAnsi="Arial Narrow" w:cs="Times New Roman"/>
                <w:b/>
                <w:bCs/>
                <w:color w:val="FFFFFF" w:themeColor="background1"/>
                <w:sz w:val="20"/>
                <w:szCs w:val="20"/>
              </w:rPr>
              <w:t>(oznaka i naziv)</w:t>
            </w:r>
          </w:p>
        </w:tc>
      </w:tr>
      <w:tr w:rsidR="0014766B" w:rsidRPr="00DB58C2" w14:paraId="7B30C42D"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6545347A" w14:textId="77777777" w:rsidR="0014766B" w:rsidRPr="00DB58C2" w:rsidRDefault="0014766B"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Proračunski program</w:t>
            </w:r>
          </w:p>
        </w:tc>
        <w:tc>
          <w:tcPr>
            <w:tcW w:w="3588" w:type="pct"/>
            <w:gridSpan w:val="5"/>
            <w:vAlign w:val="center"/>
          </w:tcPr>
          <w:p w14:paraId="2AFB0663" w14:textId="13032DA1" w:rsidR="0014766B" w:rsidRPr="00DB58C2" w:rsidRDefault="004C3391"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2093 Gradnja komunalne infrastrukture na području Općine Mljet po ZKD -u</w:t>
            </w:r>
          </w:p>
        </w:tc>
      </w:tr>
      <w:tr w:rsidR="0014766B" w:rsidRPr="00DB58C2" w14:paraId="7C415B46"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18E2E5BD" w14:textId="7A57DBE9" w:rsidR="0014766B" w:rsidRPr="00DB58C2" w:rsidRDefault="00DE7865"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Izvor financiranja</w:t>
            </w:r>
          </w:p>
        </w:tc>
        <w:tc>
          <w:tcPr>
            <w:tcW w:w="3588" w:type="pct"/>
            <w:gridSpan w:val="5"/>
            <w:vAlign w:val="center"/>
          </w:tcPr>
          <w:p w14:paraId="53945302" w14:textId="162C3254" w:rsidR="0014766B" w:rsidRPr="00DB58C2" w:rsidRDefault="00F57E6F" w:rsidP="002356AA">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F57E6F">
              <w:rPr>
                <w:rFonts w:ascii="Arial Narrow" w:eastAsia="Calibri" w:hAnsi="Arial Narrow" w:cs="Times New Roman"/>
                <w:sz w:val="20"/>
                <w:szCs w:val="20"/>
              </w:rPr>
              <w:t>K209304 Izgradnja javne rasvjete na području Općine Mljet po utvrđenom redu prioriteta</w:t>
            </w:r>
          </w:p>
        </w:tc>
      </w:tr>
    </w:tbl>
    <w:tbl>
      <w:tblPr>
        <w:tblStyle w:val="Tablicareetke4-isticanje5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1675"/>
        <w:gridCol w:w="1055"/>
        <w:gridCol w:w="1055"/>
        <w:gridCol w:w="1055"/>
        <w:gridCol w:w="1055"/>
        <w:gridCol w:w="955"/>
        <w:gridCol w:w="1542"/>
        <w:gridCol w:w="1122"/>
        <w:gridCol w:w="1122"/>
        <w:gridCol w:w="1122"/>
        <w:gridCol w:w="1122"/>
        <w:gridCol w:w="1114"/>
      </w:tblGrid>
      <w:tr w:rsidR="0014766B" w:rsidRPr="00DB58C2" w14:paraId="1701CE38" w14:textId="77777777" w:rsidTr="004C3391">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598" w:type="pct"/>
            <w:vMerge w:val="restart"/>
            <w:tcBorders>
              <w:top w:val="none" w:sz="0" w:space="0" w:color="auto"/>
              <w:left w:val="none" w:sz="0" w:space="0" w:color="auto"/>
              <w:bottom w:val="none" w:sz="0" w:space="0" w:color="auto"/>
              <w:right w:val="none" w:sz="0" w:space="0" w:color="auto"/>
            </w:tcBorders>
            <w:vAlign w:val="center"/>
          </w:tcPr>
          <w:p w14:paraId="72578DAE" w14:textId="7808950A" w:rsidR="0014766B" w:rsidRPr="00DB58C2" w:rsidRDefault="0014766B" w:rsidP="002A34C7">
            <w:pPr>
              <w:jc w:val="center"/>
              <w:rPr>
                <w:rFonts w:ascii="Arial Narrow" w:eastAsia="Calibri" w:hAnsi="Arial Narrow" w:cs="Arial"/>
                <w:b w:val="0"/>
                <w:bCs w:val="0"/>
                <w:sz w:val="20"/>
                <w:szCs w:val="20"/>
              </w:rPr>
            </w:pPr>
            <w:r w:rsidRPr="00DB58C2">
              <w:rPr>
                <w:rFonts w:ascii="Arial Narrow" w:eastAsia="Calibri" w:hAnsi="Arial Narrow" w:cs="Arial"/>
                <w:sz w:val="20"/>
                <w:szCs w:val="20"/>
              </w:rPr>
              <w:t>Aktivnost</w:t>
            </w:r>
          </w:p>
        </w:tc>
        <w:tc>
          <w:tcPr>
            <w:tcW w:w="1849" w:type="pct"/>
            <w:gridSpan w:val="5"/>
            <w:tcBorders>
              <w:top w:val="none" w:sz="0" w:space="0" w:color="auto"/>
              <w:left w:val="none" w:sz="0" w:space="0" w:color="auto"/>
              <w:bottom w:val="none" w:sz="0" w:space="0" w:color="auto"/>
              <w:right w:val="none" w:sz="0" w:space="0" w:color="auto"/>
            </w:tcBorders>
            <w:vAlign w:val="center"/>
          </w:tcPr>
          <w:p w14:paraId="28CDDE74" w14:textId="77777777" w:rsidR="00196A69"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Procjena troška provedbe aktivnosti</w:t>
            </w:r>
          </w:p>
          <w:p w14:paraId="5E203C7C" w14:textId="7CDBCB93" w:rsidR="0014766B"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(u EUR)</w:t>
            </w:r>
          </w:p>
        </w:tc>
        <w:tc>
          <w:tcPr>
            <w:tcW w:w="2553" w:type="pct"/>
            <w:gridSpan w:val="6"/>
            <w:tcBorders>
              <w:top w:val="none" w:sz="0" w:space="0" w:color="auto"/>
              <w:left w:val="none" w:sz="0" w:space="0" w:color="auto"/>
              <w:bottom w:val="none" w:sz="0" w:space="0" w:color="auto"/>
              <w:right w:val="none" w:sz="0" w:space="0" w:color="auto"/>
            </w:tcBorders>
            <w:shd w:val="clear" w:color="auto" w:fill="DEDAC5" w:themeFill="background2" w:themeFillShade="E6"/>
            <w:vAlign w:val="center"/>
          </w:tcPr>
          <w:p w14:paraId="15BD375E" w14:textId="77777777" w:rsidR="0014766B" w:rsidRPr="00DB58C2" w:rsidRDefault="0014766B" w:rsidP="002356AA">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color w:val="auto"/>
                <w:sz w:val="20"/>
                <w:szCs w:val="20"/>
              </w:rPr>
              <w:t>POKAZATELJI REZULTATA</w:t>
            </w:r>
          </w:p>
        </w:tc>
      </w:tr>
      <w:tr w:rsidR="003A5037" w:rsidRPr="00DB58C2" w14:paraId="0DF88251" w14:textId="77777777" w:rsidTr="004C33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 w:type="pct"/>
            <w:vMerge/>
            <w:shd w:val="clear" w:color="auto" w:fill="C4BD98" w:themeFill="background2" w:themeFillShade="BF"/>
            <w:vAlign w:val="center"/>
          </w:tcPr>
          <w:p w14:paraId="3B50EF3E" w14:textId="77777777" w:rsidR="003A5037" w:rsidRPr="00DB58C2" w:rsidRDefault="003A5037" w:rsidP="003A5037">
            <w:pPr>
              <w:jc w:val="center"/>
              <w:rPr>
                <w:rFonts w:ascii="Arial Narrow" w:eastAsia="Calibri" w:hAnsi="Arial Narrow" w:cs="Arial"/>
                <w:sz w:val="20"/>
                <w:szCs w:val="20"/>
              </w:rPr>
            </w:pPr>
          </w:p>
        </w:tc>
        <w:tc>
          <w:tcPr>
            <w:tcW w:w="377" w:type="pct"/>
            <w:vAlign w:val="center"/>
          </w:tcPr>
          <w:p w14:paraId="140601DD"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Proračun</w:t>
            </w:r>
          </w:p>
          <w:p w14:paraId="60DB2CAD" w14:textId="458236EE"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 (EUR)</w:t>
            </w:r>
          </w:p>
        </w:tc>
        <w:tc>
          <w:tcPr>
            <w:tcW w:w="377" w:type="pct"/>
            <w:vAlign w:val="center"/>
          </w:tcPr>
          <w:p w14:paraId="2C095110"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6E45F127" w14:textId="7C77A382"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 (EUR)</w:t>
            </w:r>
          </w:p>
        </w:tc>
        <w:tc>
          <w:tcPr>
            <w:tcW w:w="377" w:type="pct"/>
            <w:vAlign w:val="center"/>
          </w:tcPr>
          <w:p w14:paraId="704CF055"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409924C3" w14:textId="52ACDA20"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 (EUR)</w:t>
            </w:r>
          </w:p>
        </w:tc>
        <w:tc>
          <w:tcPr>
            <w:tcW w:w="377" w:type="pct"/>
            <w:vAlign w:val="center"/>
          </w:tcPr>
          <w:p w14:paraId="3ABD4CC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5DC6FD8B" w14:textId="0B36D57F"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341" w:type="pct"/>
            <w:vAlign w:val="center"/>
          </w:tcPr>
          <w:p w14:paraId="5F066CDA"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44B39E74" w14:textId="148ADE09"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551" w:type="pct"/>
            <w:shd w:val="clear" w:color="auto" w:fill="C4BD98" w:themeFill="background2" w:themeFillShade="BF"/>
            <w:vAlign w:val="center"/>
          </w:tcPr>
          <w:p w14:paraId="39D2B4A3"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bCs/>
                <w:sz w:val="20"/>
                <w:szCs w:val="20"/>
              </w:rPr>
            </w:pPr>
            <w:r w:rsidRPr="00DB58C2">
              <w:rPr>
                <w:rFonts w:ascii="Arial Narrow" w:eastAsia="Calibri" w:hAnsi="Arial Narrow" w:cs="Arial"/>
                <w:b/>
                <w:bCs/>
                <w:sz w:val="20"/>
                <w:szCs w:val="20"/>
              </w:rPr>
              <w:t>Naziv pokazatelja rezultata</w:t>
            </w:r>
          </w:p>
        </w:tc>
        <w:tc>
          <w:tcPr>
            <w:tcW w:w="401" w:type="pct"/>
            <w:vAlign w:val="center"/>
          </w:tcPr>
          <w:p w14:paraId="6368ABA7"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Početna vrijednost</w:t>
            </w:r>
          </w:p>
          <w:p w14:paraId="418E08B9"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w:t>
            </w:r>
          </w:p>
        </w:tc>
        <w:tc>
          <w:tcPr>
            <w:tcW w:w="401" w:type="pct"/>
            <w:vAlign w:val="center"/>
          </w:tcPr>
          <w:p w14:paraId="00F17FFF"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4BC8047F"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w:t>
            </w:r>
          </w:p>
        </w:tc>
        <w:tc>
          <w:tcPr>
            <w:tcW w:w="401" w:type="pct"/>
            <w:vAlign w:val="center"/>
          </w:tcPr>
          <w:p w14:paraId="5361521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5796BBAE"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w:t>
            </w:r>
          </w:p>
        </w:tc>
        <w:tc>
          <w:tcPr>
            <w:tcW w:w="401" w:type="pct"/>
            <w:vAlign w:val="center"/>
          </w:tcPr>
          <w:p w14:paraId="4CAAEA10"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53E23836"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w:t>
            </w:r>
          </w:p>
        </w:tc>
        <w:tc>
          <w:tcPr>
            <w:tcW w:w="398" w:type="pct"/>
            <w:vAlign w:val="center"/>
          </w:tcPr>
          <w:p w14:paraId="289345A3"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34E345C6"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(2029.)</w:t>
            </w:r>
          </w:p>
        </w:tc>
      </w:tr>
      <w:tr w:rsidR="00483CE7" w:rsidRPr="00DB58C2" w14:paraId="17AF03DD" w14:textId="77777777" w:rsidTr="004E5AD9">
        <w:trPr>
          <w:trHeight w:val="911"/>
        </w:trPr>
        <w:tc>
          <w:tcPr>
            <w:cnfStyle w:val="001000000000" w:firstRow="0" w:lastRow="0" w:firstColumn="1" w:lastColumn="0" w:oddVBand="0" w:evenVBand="0" w:oddHBand="0" w:evenHBand="0" w:firstRowFirstColumn="0" w:firstRowLastColumn="0" w:lastRowFirstColumn="0" w:lastRowLastColumn="0"/>
            <w:tcW w:w="598" w:type="pct"/>
            <w:shd w:val="clear" w:color="auto" w:fill="C4BD98" w:themeFill="background2" w:themeFillShade="BF"/>
            <w:vAlign w:val="center"/>
          </w:tcPr>
          <w:p w14:paraId="11AC188C" w14:textId="7E74C599" w:rsidR="00483CE7" w:rsidRPr="00DB58C2" w:rsidRDefault="00483CE7" w:rsidP="00483CE7">
            <w:pPr>
              <w:rPr>
                <w:rFonts w:ascii="Arial Narrow" w:eastAsia="Times New Roman" w:hAnsi="Arial Narrow" w:cs="Arial"/>
                <w:b w:val="0"/>
                <w:bCs w:val="0"/>
                <w:sz w:val="20"/>
                <w:szCs w:val="20"/>
                <w:lang w:eastAsia="hr-HR"/>
              </w:rPr>
            </w:pPr>
            <w:r w:rsidRPr="00DB58C2">
              <w:rPr>
                <w:rFonts w:ascii="Arial Narrow" w:eastAsia="Times New Roman" w:hAnsi="Arial Narrow" w:cs="Arial"/>
                <w:b w:val="0"/>
                <w:bCs w:val="0"/>
                <w:sz w:val="20"/>
                <w:szCs w:val="20"/>
                <w:lang w:eastAsia="hr-HR"/>
              </w:rPr>
              <w:t>K209304 Izgradnja javne rasvjete na području Općine Mljet po utvrđenom redu prioriteta</w:t>
            </w:r>
          </w:p>
        </w:tc>
        <w:tc>
          <w:tcPr>
            <w:tcW w:w="377" w:type="pct"/>
            <w:vAlign w:val="center"/>
          </w:tcPr>
          <w:p w14:paraId="12367267" w14:textId="581A6549" w:rsidR="00483CE7" w:rsidRPr="00DB58C2" w:rsidRDefault="00483CE7" w:rsidP="00483CE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20.000</w:t>
            </w:r>
          </w:p>
        </w:tc>
        <w:tc>
          <w:tcPr>
            <w:tcW w:w="377" w:type="pct"/>
            <w:vAlign w:val="center"/>
          </w:tcPr>
          <w:p w14:paraId="4DCF8E18" w14:textId="2190FA8F" w:rsidR="00483CE7" w:rsidRPr="00DB58C2" w:rsidRDefault="00483CE7" w:rsidP="00483CE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20.000</w:t>
            </w:r>
          </w:p>
        </w:tc>
        <w:tc>
          <w:tcPr>
            <w:tcW w:w="377" w:type="pct"/>
            <w:vAlign w:val="center"/>
          </w:tcPr>
          <w:p w14:paraId="2E8AFCCC" w14:textId="1136A21C" w:rsidR="00483CE7" w:rsidRPr="00DB58C2" w:rsidRDefault="00483CE7" w:rsidP="00483CE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20.000</w:t>
            </w:r>
          </w:p>
        </w:tc>
        <w:tc>
          <w:tcPr>
            <w:tcW w:w="377" w:type="pct"/>
            <w:vAlign w:val="center"/>
          </w:tcPr>
          <w:p w14:paraId="2510DBED" w14:textId="2DC4B12C" w:rsidR="00483CE7" w:rsidRPr="00DB58C2" w:rsidRDefault="00483CE7" w:rsidP="00483CE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12D1E752" w14:textId="73309D36" w:rsidR="00483CE7" w:rsidRPr="00DB58C2" w:rsidRDefault="00483CE7" w:rsidP="00483CE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19A3EE90" w14:textId="597CF317" w:rsidR="00483CE7" w:rsidRPr="00DB58C2" w:rsidRDefault="00483CE7" w:rsidP="00483CE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postavljenih rasvjetnih tijela</w:t>
            </w:r>
          </w:p>
        </w:tc>
        <w:tc>
          <w:tcPr>
            <w:tcW w:w="401" w:type="pct"/>
            <w:vAlign w:val="center"/>
          </w:tcPr>
          <w:p w14:paraId="4103BF83" w14:textId="48F386DE" w:rsidR="00483CE7" w:rsidRPr="00DB58C2" w:rsidRDefault="00483CE7" w:rsidP="00483CE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w:t>
            </w:r>
          </w:p>
        </w:tc>
        <w:tc>
          <w:tcPr>
            <w:tcW w:w="401" w:type="pct"/>
            <w:vAlign w:val="center"/>
          </w:tcPr>
          <w:p w14:paraId="47D6DD14" w14:textId="09E8D906" w:rsidR="00483CE7" w:rsidRPr="00DB58C2" w:rsidRDefault="00483CE7" w:rsidP="00483CE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w:t>
            </w:r>
          </w:p>
        </w:tc>
        <w:tc>
          <w:tcPr>
            <w:tcW w:w="401" w:type="pct"/>
            <w:vAlign w:val="center"/>
          </w:tcPr>
          <w:p w14:paraId="18EC35F7" w14:textId="7FE30259" w:rsidR="00483CE7" w:rsidRPr="00DB58C2" w:rsidRDefault="00483CE7" w:rsidP="00483CE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w:t>
            </w:r>
          </w:p>
        </w:tc>
        <w:tc>
          <w:tcPr>
            <w:tcW w:w="401" w:type="pct"/>
            <w:vAlign w:val="center"/>
          </w:tcPr>
          <w:p w14:paraId="38DEF536" w14:textId="56B99919" w:rsidR="00483CE7" w:rsidRPr="00DB58C2" w:rsidRDefault="00483CE7" w:rsidP="00483CE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5C71E019" w14:textId="2933290D" w:rsidR="00483CE7" w:rsidRPr="00DB58C2" w:rsidRDefault="00483CE7" w:rsidP="00483CE7">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bl>
    <w:p w14:paraId="67245105" w14:textId="77777777" w:rsidR="0014766B" w:rsidRPr="00DB58C2" w:rsidRDefault="0014766B" w:rsidP="00793A6D">
      <w:pPr>
        <w:tabs>
          <w:tab w:val="left" w:pos="2580"/>
        </w:tabs>
        <w:rPr>
          <w:rFonts w:ascii="Arial Narrow" w:eastAsia="Calibri" w:hAnsi="Arial Narrow" w:cs="Times New Roman"/>
          <w:sz w:val="24"/>
          <w:szCs w:val="24"/>
        </w:rPr>
        <w:sectPr w:rsidR="0014766B" w:rsidRPr="00DB58C2" w:rsidSect="00A34F96">
          <w:pgSz w:w="16838" w:h="11906" w:orient="landscape"/>
          <w:pgMar w:top="1417" w:right="1417" w:bottom="1417" w:left="1417" w:header="708" w:footer="708" w:gutter="0"/>
          <w:cols w:space="708"/>
          <w:titlePg/>
          <w:docGrid w:linePitch="360"/>
        </w:sectPr>
      </w:pPr>
    </w:p>
    <w:tbl>
      <w:tblPr>
        <w:tblStyle w:val="Tablicareetke4-isticanje51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2401"/>
        <w:gridCol w:w="1551"/>
        <w:gridCol w:w="3048"/>
        <w:gridCol w:w="437"/>
        <w:gridCol w:w="2189"/>
        <w:gridCol w:w="2191"/>
        <w:gridCol w:w="2177"/>
      </w:tblGrid>
      <w:tr w:rsidR="00560C92" w:rsidRPr="00DB58C2" w14:paraId="2F39BFE7" w14:textId="77777777" w:rsidTr="002356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tcPr>
          <w:p w14:paraId="77450E12" w14:textId="0D1B6CA6" w:rsidR="00560C92" w:rsidRPr="00DB58C2" w:rsidRDefault="00560C92" w:rsidP="00560C92">
            <w:pPr>
              <w:rPr>
                <w:rFonts w:ascii="Arial Narrow" w:eastAsia="Calibri" w:hAnsi="Arial Narrow" w:cs="Times New Roman"/>
                <w:sz w:val="20"/>
                <w:szCs w:val="20"/>
              </w:rPr>
            </w:pPr>
            <w:r w:rsidRPr="00DB58C2">
              <w:rPr>
                <w:rFonts w:ascii="Arial Narrow" w:hAnsi="Arial Narrow"/>
                <w:sz w:val="20"/>
                <w:szCs w:val="20"/>
              </w:rPr>
              <w:lastRenderedPageBreak/>
              <w:t>STRATEŠKI CILJ 3. UNAPRJEĐENJE ZAŠTITE OKOLIŠA</w:t>
            </w:r>
          </w:p>
        </w:tc>
      </w:tr>
      <w:tr w:rsidR="00560C92" w:rsidRPr="00DB58C2" w14:paraId="3AB780D4" w14:textId="77777777" w:rsidTr="002356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Pr>
          <w:p w14:paraId="5583C208" w14:textId="2B3CE26E" w:rsidR="00560C92" w:rsidRPr="00DB58C2" w:rsidRDefault="00560C92" w:rsidP="00560C92">
            <w:pPr>
              <w:rPr>
                <w:rFonts w:ascii="Arial Narrow" w:eastAsia="Calibri" w:hAnsi="Arial Narrow" w:cs="Times New Roman"/>
                <w:sz w:val="20"/>
                <w:szCs w:val="20"/>
              </w:rPr>
            </w:pPr>
            <w:r w:rsidRPr="00DB58C2">
              <w:rPr>
                <w:rFonts w:ascii="Arial Narrow" w:hAnsi="Arial Narrow"/>
                <w:sz w:val="20"/>
                <w:szCs w:val="20"/>
              </w:rPr>
              <w:t>PRIORITET 3.1. Povećanje energetske učinkovitosti i korištenja obnovljivih izvora energije te zaštita okoliša</w:t>
            </w:r>
          </w:p>
        </w:tc>
      </w:tr>
      <w:tr w:rsidR="0014766B" w:rsidRPr="00DB58C2" w14:paraId="3F0E14C5" w14:textId="77777777" w:rsidTr="002356AA">
        <w:tc>
          <w:tcPr>
            <w:cnfStyle w:val="001000000000" w:firstRow="0" w:lastRow="0" w:firstColumn="1" w:lastColumn="0" w:oddVBand="0" w:evenVBand="0" w:oddHBand="0" w:evenHBand="0" w:firstRowFirstColumn="0" w:firstRowLastColumn="0" w:lastRowFirstColumn="0" w:lastRowLastColumn="0"/>
            <w:tcW w:w="858" w:type="pct"/>
            <w:shd w:val="clear" w:color="auto" w:fill="C4BD98" w:themeFill="background2" w:themeFillShade="BF"/>
            <w:vAlign w:val="center"/>
          </w:tcPr>
          <w:p w14:paraId="2CD60947" w14:textId="77777777" w:rsidR="0014766B" w:rsidRPr="00DB58C2" w:rsidRDefault="0014766B" w:rsidP="002356AA">
            <w:pPr>
              <w:jc w:val="center"/>
              <w:rPr>
                <w:rFonts w:ascii="Arial Narrow" w:eastAsia="Calibri" w:hAnsi="Arial Narrow" w:cs="Times New Roman"/>
                <w:color w:val="000000" w:themeColor="text1"/>
                <w:sz w:val="20"/>
                <w:szCs w:val="20"/>
              </w:rPr>
            </w:pPr>
            <w:r w:rsidRPr="00DB58C2">
              <w:rPr>
                <w:rFonts w:ascii="Arial Narrow" w:eastAsia="Calibri" w:hAnsi="Arial Narrow" w:cs="Times New Roman"/>
                <w:color w:val="000000" w:themeColor="text1"/>
                <w:sz w:val="20"/>
                <w:szCs w:val="20"/>
              </w:rPr>
              <w:t>Naziv mjere</w:t>
            </w:r>
          </w:p>
        </w:tc>
        <w:tc>
          <w:tcPr>
            <w:tcW w:w="1799" w:type="pct"/>
            <w:gridSpan w:val="3"/>
            <w:shd w:val="clear" w:color="auto" w:fill="C4BD98" w:themeFill="background2" w:themeFillShade="BF"/>
            <w:vAlign w:val="center"/>
          </w:tcPr>
          <w:p w14:paraId="2A2EAE7A"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Svrha mjere</w:t>
            </w:r>
          </w:p>
        </w:tc>
        <w:tc>
          <w:tcPr>
            <w:tcW w:w="782" w:type="pct"/>
            <w:shd w:val="clear" w:color="auto" w:fill="C4BD98" w:themeFill="background2" w:themeFillShade="BF"/>
            <w:vAlign w:val="center"/>
          </w:tcPr>
          <w:p w14:paraId="4F298432"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Oznaka vrste mjere; reformske (R)</w:t>
            </w:r>
          </w:p>
          <w:p w14:paraId="06C16256"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 xml:space="preserve">investicijske (I)  </w:t>
            </w:r>
          </w:p>
          <w:p w14:paraId="5BE85550" w14:textId="43E62D7F" w:rsidR="0014766B"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ostale (O)</w:t>
            </w:r>
          </w:p>
        </w:tc>
        <w:tc>
          <w:tcPr>
            <w:tcW w:w="783" w:type="pct"/>
            <w:shd w:val="clear" w:color="auto" w:fill="C4BD98" w:themeFill="background2" w:themeFillShade="BF"/>
            <w:vAlign w:val="center"/>
          </w:tcPr>
          <w:p w14:paraId="7B1DB37A"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zelenoj tranziciji</w:t>
            </w:r>
          </w:p>
        </w:tc>
        <w:tc>
          <w:tcPr>
            <w:tcW w:w="778" w:type="pct"/>
            <w:shd w:val="clear" w:color="auto" w:fill="C4BD98" w:themeFill="background2" w:themeFillShade="BF"/>
            <w:vAlign w:val="center"/>
          </w:tcPr>
          <w:p w14:paraId="3D7B5238"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digitalnoj transformaciji</w:t>
            </w:r>
          </w:p>
        </w:tc>
      </w:tr>
      <w:tr w:rsidR="0014766B" w:rsidRPr="00DB58C2" w14:paraId="34E11EC9" w14:textId="77777777" w:rsidTr="002356AA">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858" w:type="pct"/>
            <w:vAlign w:val="center"/>
          </w:tcPr>
          <w:p w14:paraId="1A3FAF06" w14:textId="3057DA17" w:rsidR="0014766B" w:rsidRPr="00DB58C2" w:rsidRDefault="00560C92" w:rsidP="002356AA">
            <w:pPr>
              <w:rPr>
                <w:rFonts w:ascii="Arial Narrow" w:eastAsia="Calibri" w:hAnsi="Arial Narrow" w:cs="Times New Roman"/>
                <w:b w:val="0"/>
                <w:bCs w:val="0"/>
                <w:sz w:val="20"/>
                <w:szCs w:val="20"/>
              </w:rPr>
            </w:pPr>
            <w:r w:rsidRPr="00DB58C2">
              <w:rPr>
                <w:rFonts w:ascii="Arial Narrow" w:eastAsia="Calibri" w:hAnsi="Arial Narrow" w:cs="Times New Roman"/>
                <w:b w:val="0"/>
                <w:bCs w:val="0"/>
                <w:sz w:val="20"/>
                <w:szCs w:val="20"/>
              </w:rPr>
              <w:t>Mjera 3.1.3. Redovno održavanje komunalne infrastrukture</w:t>
            </w:r>
          </w:p>
        </w:tc>
        <w:tc>
          <w:tcPr>
            <w:tcW w:w="1799" w:type="pct"/>
            <w:gridSpan w:val="3"/>
            <w:vAlign w:val="center"/>
          </w:tcPr>
          <w:p w14:paraId="6EB1843B" w14:textId="38559A0D" w:rsidR="001358F2" w:rsidRPr="00DB58C2" w:rsidRDefault="001358F2" w:rsidP="001358F2">
            <w:pPr>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 xml:space="preserve">Mjera „Redovno održavanje komunalne infrastrukture“ obuhvaća kontinuirano izvođenje aktivnosti kojima se osigurava funkcionalnost, sigurnost i očuvanost osnovne komunalne infrastrukture na području Općine. To uključuje održavanje javnih površina, cesta, nogostupa, javne rasvjete, odvodnje, groblja, zelene infrastrukture i druge imovine u nadležnosti Općine. </w:t>
            </w:r>
          </w:p>
          <w:p w14:paraId="2B2AB77B" w14:textId="77777777" w:rsidR="001358F2" w:rsidRPr="00DB58C2" w:rsidRDefault="001358F2" w:rsidP="001358F2">
            <w:pPr>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p>
          <w:p w14:paraId="182A2A69" w14:textId="4703C72E" w:rsidR="0014766B" w:rsidRPr="00DB58C2" w:rsidRDefault="001358F2" w:rsidP="001358F2">
            <w:pPr>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 xml:space="preserve">Redovno održavanje sprječava degradaciju prostora, poboljšava kvalitetu života stanovnika te doprinosi sigurnosti prometa, očuvanju okoliša i estetskom izgledu naselja. </w:t>
            </w:r>
          </w:p>
        </w:tc>
        <w:tc>
          <w:tcPr>
            <w:tcW w:w="782" w:type="pct"/>
            <w:vAlign w:val="center"/>
          </w:tcPr>
          <w:p w14:paraId="24A9BE96" w14:textId="11EE39A9" w:rsidR="0014766B"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O</w:t>
            </w:r>
          </w:p>
        </w:tc>
        <w:tc>
          <w:tcPr>
            <w:tcW w:w="783" w:type="pct"/>
            <w:vAlign w:val="center"/>
          </w:tcPr>
          <w:p w14:paraId="1F013C10" w14:textId="34600D26" w:rsidR="0014766B"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DA</w:t>
            </w:r>
          </w:p>
        </w:tc>
        <w:tc>
          <w:tcPr>
            <w:tcW w:w="778" w:type="pct"/>
            <w:vAlign w:val="center"/>
          </w:tcPr>
          <w:p w14:paraId="0D69F4CD" w14:textId="6EB7F1E7" w:rsidR="0014766B"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r>
      <w:tr w:rsidR="0014766B" w:rsidRPr="00DB58C2" w14:paraId="49576B7E"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3B66D558" w14:textId="77777777" w:rsidR="0014766B" w:rsidRPr="00DB58C2" w:rsidRDefault="0014766B" w:rsidP="002356AA">
            <w:pPr>
              <w:jc w:val="right"/>
              <w:rPr>
                <w:rFonts w:ascii="Arial Narrow" w:eastAsia="Calibri" w:hAnsi="Arial Narrow" w:cs="Times New Roman"/>
                <w:b w:val="0"/>
                <w:bCs w:val="0"/>
                <w:sz w:val="20"/>
                <w:szCs w:val="20"/>
              </w:rPr>
            </w:pPr>
            <w:r w:rsidRPr="00DB58C2">
              <w:rPr>
                <w:rFonts w:ascii="Arial Narrow" w:eastAsia="Calibri" w:hAnsi="Arial Narrow" w:cs="Times New Roman"/>
                <w:sz w:val="20"/>
                <w:szCs w:val="20"/>
              </w:rPr>
              <w:t>Planirani rok provedbe mjere</w:t>
            </w:r>
          </w:p>
        </w:tc>
        <w:tc>
          <w:tcPr>
            <w:tcW w:w="1561" w:type="pct"/>
            <w:gridSpan w:val="2"/>
            <w:vAlign w:val="center"/>
          </w:tcPr>
          <w:p w14:paraId="73136004" w14:textId="4D417404" w:rsidR="0014766B" w:rsidRPr="00DB58C2" w:rsidRDefault="00F57E6F" w:rsidP="009744B5">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0A4927" w:rsidRPr="00DB58C2">
              <w:rPr>
                <w:rFonts w:ascii="Arial Narrow" w:eastAsia="Calibri" w:hAnsi="Arial Narrow" w:cs="Times New Roman"/>
                <w:sz w:val="20"/>
                <w:szCs w:val="20"/>
              </w:rPr>
              <w:t xml:space="preserve">2029. </w:t>
            </w:r>
          </w:p>
        </w:tc>
      </w:tr>
      <w:tr w:rsidR="0014766B" w:rsidRPr="00DB58C2" w14:paraId="2E9B7957"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39C3AC4C" w14:textId="77777777" w:rsidR="0014766B" w:rsidRPr="00DB58C2" w:rsidRDefault="0014766B" w:rsidP="002356AA">
            <w:pPr>
              <w:jc w:val="right"/>
              <w:rPr>
                <w:rFonts w:ascii="Arial Narrow" w:eastAsia="Calibri" w:hAnsi="Arial Narrow" w:cs="Times New Roman"/>
                <w:sz w:val="20"/>
                <w:szCs w:val="20"/>
              </w:rPr>
            </w:pPr>
            <w:r w:rsidRPr="00DB58C2">
              <w:rPr>
                <w:rFonts w:ascii="Arial Narrow" w:eastAsia="Calibri" w:hAnsi="Arial Narrow" w:cs="Times New Roman"/>
                <w:sz w:val="20"/>
                <w:szCs w:val="20"/>
              </w:rPr>
              <w:t>Procijenjeni trošak provedbe mjere (u EUR)</w:t>
            </w:r>
          </w:p>
        </w:tc>
        <w:tc>
          <w:tcPr>
            <w:tcW w:w="1561" w:type="pct"/>
            <w:gridSpan w:val="2"/>
            <w:vAlign w:val="center"/>
          </w:tcPr>
          <w:p w14:paraId="22B5AC30" w14:textId="63A56985" w:rsidR="0014766B" w:rsidRPr="00DB58C2" w:rsidRDefault="00CF5BC8" w:rsidP="009744B5">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 xml:space="preserve">1.416.300 </w:t>
            </w:r>
          </w:p>
        </w:tc>
      </w:tr>
      <w:tr w:rsidR="0014766B" w:rsidRPr="00DB58C2" w14:paraId="6249253B"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shd w:val="clear" w:color="auto" w:fill="948955" w:themeFill="background2" w:themeFillShade="80"/>
            <w:vAlign w:val="center"/>
          </w:tcPr>
          <w:p w14:paraId="243ED62E" w14:textId="77777777" w:rsidR="0014766B" w:rsidRPr="00DB58C2" w:rsidRDefault="0014766B"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4"/>
                <w:szCs w:val="24"/>
              </w:rPr>
              <w:t xml:space="preserve"> </w:t>
            </w:r>
            <w:r w:rsidRPr="00DB58C2">
              <w:rPr>
                <w:rFonts w:ascii="Arial Narrow" w:eastAsia="Calibri" w:hAnsi="Arial Narrow" w:cs="Times New Roman"/>
                <w:color w:val="FFFFFF" w:themeColor="background1"/>
                <w:sz w:val="20"/>
                <w:szCs w:val="20"/>
              </w:rPr>
              <w:t>Popis ključnih aktivnosti za provedbu mjere</w:t>
            </w:r>
          </w:p>
        </w:tc>
        <w:tc>
          <w:tcPr>
            <w:tcW w:w="2499" w:type="pct"/>
            <w:gridSpan w:val="4"/>
            <w:shd w:val="clear" w:color="auto" w:fill="948955" w:themeFill="background2" w:themeFillShade="80"/>
            <w:vAlign w:val="center"/>
          </w:tcPr>
          <w:p w14:paraId="19AB78E2"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Rokovi</w:t>
            </w:r>
          </w:p>
        </w:tc>
      </w:tr>
      <w:tr w:rsidR="0014766B" w:rsidRPr="00DB58C2" w14:paraId="5FC87FBB" w14:textId="77777777" w:rsidTr="000A492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2B262BF1" w14:textId="414DBEC5" w:rsidR="0014766B" w:rsidRPr="00DB58C2" w:rsidRDefault="00F57E6F" w:rsidP="002356AA">
            <w:pPr>
              <w:rPr>
                <w:rFonts w:ascii="Arial Narrow" w:eastAsia="Calibri" w:hAnsi="Arial Narrow" w:cs="Times New Roman"/>
                <w:b w:val="0"/>
                <w:bCs w:val="0"/>
                <w:sz w:val="20"/>
                <w:szCs w:val="20"/>
              </w:rPr>
            </w:pPr>
            <w:r w:rsidRPr="00B67F42">
              <w:rPr>
                <w:rFonts w:ascii="Arial Narrow" w:eastAsia="Calibri" w:hAnsi="Arial Narrow" w:cs="Times New Roman"/>
                <w:b w:val="0"/>
                <w:bCs w:val="0"/>
                <w:sz w:val="20"/>
                <w:szCs w:val="20"/>
              </w:rPr>
              <w:t>Aktivnosti vezane za izgradnju i održavanje komunalne infrastrukture</w:t>
            </w:r>
          </w:p>
        </w:tc>
        <w:tc>
          <w:tcPr>
            <w:tcW w:w="2499" w:type="pct"/>
            <w:gridSpan w:val="4"/>
            <w:vAlign w:val="center"/>
          </w:tcPr>
          <w:p w14:paraId="7270786A" w14:textId="5E98DA8C" w:rsidR="0014766B" w:rsidRPr="00DB58C2" w:rsidRDefault="00F57E6F" w:rsidP="000A4927">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0A4927" w:rsidRPr="00DB58C2">
              <w:rPr>
                <w:rFonts w:ascii="Arial Narrow" w:eastAsia="Calibri" w:hAnsi="Arial Narrow" w:cs="Times New Roman"/>
                <w:sz w:val="20"/>
                <w:szCs w:val="20"/>
              </w:rPr>
              <w:t xml:space="preserve">2029. (godišnje) </w:t>
            </w:r>
          </w:p>
        </w:tc>
      </w:tr>
      <w:tr w:rsidR="00F57E6F" w:rsidRPr="00DB58C2" w14:paraId="3A7DA286" w14:textId="77777777" w:rsidTr="00237533">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29D90147" w14:textId="3315DF7F" w:rsidR="00F57E6F" w:rsidRPr="00DB58C2" w:rsidRDefault="00F57E6F" w:rsidP="00F57E6F">
            <w:pPr>
              <w:rPr>
                <w:rFonts w:ascii="Arial Narrow" w:eastAsia="Calibri" w:hAnsi="Arial Narrow" w:cs="Times New Roman"/>
                <w:b w:val="0"/>
                <w:bCs w:val="0"/>
                <w:sz w:val="20"/>
                <w:szCs w:val="20"/>
              </w:rPr>
            </w:pPr>
            <w:r w:rsidRPr="00B67F42">
              <w:rPr>
                <w:rFonts w:ascii="Arial Narrow" w:eastAsia="Calibri" w:hAnsi="Arial Narrow" w:cs="Times New Roman"/>
                <w:b w:val="0"/>
                <w:bCs w:val="0"/>
                <w:sz w:val="20"/>
                <w:szCs w:val="20"/>
              </w:rPr>
              <w:t>Razvoj i unapređenje različitih infrastrukturnih sustava</w:t>
            </w:r>
          </w:p>
        </w:tc>
        <w:tc>
          <w:tcPr>
            <w:tcW w:w="2499" w:type="pct"/>
            <w:gridSpan w:val="4"/>
          </w:tcPr>
          <w:p w14:paraId="0512BA31" w14:textId="2941C032" w:rsidR="00F57E6F" w:rsidRPr="00DB58C2" w:rsidRDefault="00F57E6F" w:rsidP="00F57E6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137528">
              <w:rPr>
                <w:rFonts w:ascii="Arial Narrow" w:eastAsia="Calibri" w:hAnsi="Arial Narrow" w:cs="Times New Roman"/>
                <w:sz w:val="20"/>
                <w:szCs w:val="20"/>
              </w:rPr>
              <w:t xml:space="preserve">Prosinac, 2029. (godišnje) </w:t>
            </w:r>
          </w:p>
        </w:tc>
      </w:tr>
      <w:tr w:rsidR="00F57E6F" w:rsidRPr="00DB58C2" w14:paraId="5832FA32" w14:textId="77777777" w:rsidTr="0023753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66207F19" w14:textId="4FB4EDC4" w:rsidR="00F57E6F" w:rsidRPr="00DB58C2" w:rsidRDefault="00F57E6F" w:rsidP="00F57E6F">
            <w:pPr>
              <w:rPr>
                <w:rFonts w:ascii="Arial Narrow" w:eastAsia="Calibri" w:hAnsi="Arial Narrow" w:cs="Times New Roman"/>
                <w:b w:val="0"/>
                <w:bCs w:val="0"/>
                <w:sz w:val="20"/>
                <w:szCs w:val="20"/>
              </w:rPr>
            </w:pPr>
            <w:r w:rsidRPr="00B67F42">
              <w:rPr>
                <w:rFonts w:ascii="Arial Narrow" w:eastAsia="Calibri" w:hAnsi="Arial Narrow" w:cs="Times New Roman"/>
                <w:b w:val="0"/>
                <w:bCs w:val="0"/>
                <w:sz w:val="20"/>
                <w:szCs w:val="20"/>
              </w:rPr>
              <w:t>Rekonstrukcija, izgradnja i investicijsko održavanje komunalnih objekata i opreme</w:t>
            </w:r>
          </w:p>
        </w:tc>
        <w:tc>
          <w:tcPr>
            <w:tcW w:w="2499" w:type="pct"/>
            <w:gridSpan w:val="4"/>
          </w:tcPr>
          <w:p w14:paraId="07B8D0E8" w14:textId="2134E5D6" w:rsidR="00F57E6F" w:rsidRPr="00DB58C2" w:rsidRDefault="00F57E6F" w:rsidP="00F57E6F">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137528">
              <w:rPr>
                <w:rFonts w:ascii="Arial Narrow" w:eastAsia="Calibri" w:hAnsi="Arial Narrow" w:cs="Times New Roman"/>
                <w:sz w:val="20"/>
                <w:szCs w:val="20"/>
              </w:rPr>
              <w:t xml:space="preserve">Prosinac, 2029. (godišnje) </w:t>
            </w:r>
          </w:p>
        </w:tc>
      </w:tr>
      <w:tr w:rsidR="00F57E6F" w:rsidRPr="00DB58C2" w14:paraId="55DB4D8A" w14:textId="77777777" w:rsidTr="00237533">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tcPr>
          <w:p w14:paraId="152D3DB1" w14:textId="3866A73B" w:rsidR="00F57E6F" w:rsidRPr="00F57E6F" w:rsidRDefault="00F57E6F" w:rsidP="00F57E6F">
            <w:pPr>
              <w:rPr>
                <w:rFonts w:ascii="Arial Narrow" w:eastAsia="Calibri" w:hAnsi="Arial Narrow" w:cs="Times New Roman"/>
                <w:b w:val="0"/>
                <w:bCs w:val="0"/>
                <w:sz w:val="20"/>
                <w:szCs w:val="20"/>
              </w:rPr>
            </w:pPr>
            <w:r w:rsidRPr="00B67F42">
              <w:rPr>
                <w:rFonts w:ascii="Arial Narrow" w:eastAsia="Franklin Gothic Book" w:hAnsi="Arial Narrow" w:cs="Times New Roman"/>
                <w:b w:val="0"/>
                <w:bCs w:val="0"/>
                <w:sz w:val="20"/>
                <w:szCs w:val="20"/>
              </w:rPr>
              <w:t>Održavanje javnih površina, </w:t>
            </w:r>
          </w:p>
        </w:tc>
        <w:tc>
          <w:tcPr>
            <w:tcW w:w="2499" w:type="pct"/>
            <w:gridSpan w:val="4"/>
          </w:tcPr>
          <w:p w14:paraId="03A46C4C" w14:textId="1E122745" w:rsidR="00F57E6F" w:rsidRPr="00DB58C2" w:rsidRDefault="00F57E6F" w:rsidP="00F57E6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137528">
              <w:rPr>
                <w:rFonts w:ascii="Arial Narrow" w:eastAsia="Calibri" w:hAnsi="Arial Narrow" w:cs="Times New Roman"/>
                <w:sz w:val="20"/>
                <w:szCs w:val="20"/>
              </w:rPr>
              <w:t xml:space="preserve">Prosinac, 2029. (godišnje) </w:t>
            </w:r>
          </w:p>
        </w:tc>
      </w:tr>
      <w:tr w:rsidR="00F57E6F" w:rsidRPr="00DB58C2" w14:paraId="0BD0B160" w14:textId="77777777" w:rsidTr="0023753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01" w:type="pct"/>
            <w:gridSpan w:val="3"/>
          </w:tcPr>
          <w:p w14:paraId="6B71DC06" w14:textId="52E3D4F7" w:rsidR="00F57E6F" w:rsidRPr="00F57E6F" w:rsidRDefault="00F57E6F" w:rsidP="00F57E6F">
            <w:pPr>
              <w:rPr>
                <w:rFonts w:ascii="Arial Narrow" w:eastAsia="Calibri" w:hAnsi="Arial Narrow" w:cs="Times New Roman"/>
                <w:b w:val="0"/>
                <w:bCs w:val="0"/>
                <w:sz w:val="20"/>
                <w:szCs w:val="20"/>
              </w:rPr>
            </w:pPr>
            <w:r w:rsidRPr="00B67F42">
              <w:rPr>
                <w:rFonts w:ascii="Arial Narrow" w:eastAsia="Franklin Gothic Book" w:hAnsi="Arial Narrow" w:cs="Times New Roman"/>
                <w:b w:val="0"/>
                <w:bCs w:val="0"/>
                <w:sz w:val="20"/>
                <w:szCs w:val="20"/>
              </w:rPr>
              <w:t>Čišćenje i uređenje građevina i uređaja javne namjene</w:t>
            </w:r>
          </w:p>
        </w:tc>
        <w:tc>
          <w:tcPr>
            <w:tcW w:w="2499" w:type="pct"/>
            <w:gridSpan w:val="4"/>
          </w:tcPr>
          <w:p w14:paraId="0A12BC5B" w14:textId="7EBF30D9" w:rsidR="00F57E6F" w:rsidRPr="00DB58C2" w:rsidRDefault="00F57E6F" w:rsidP="00F57E6F">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137528">
              <w:rPr>
                <w:rFonts w:ascii="Arial Narrow" w:eastAsia="Calibri" w:hAnsi="Arial Narrow" w:cs="Times New Roman"/>
                <w:sz w:val="20"/>
                <w:szCs w:val="20"/>
              </w:rPr>
              <w:t xml:space="preserve">Prosinac, 2029. (godišnje) </w:t>
            </w:r>
          </w:p>
        </w:tc>
      </w:tr>
      <w:tr w:rsidR="0014766B" w:rsidRPr="00DB58C2" w14:paraId="2F8435F5"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shd w:val="clear" w:color="auto" w:fill="948955" w:themeFill="background2" w:themeFillShade="80"/>
            <w:vAlign w:val="center"/>
          </w:tcPr>
          <w:p w14:paraId="00D0B56B" w14:textId="77777777" w:rsidR="0014766B" w:rsidRPr="00DB58C2" w:rsidRDefault="0014766B"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0"/>
                <w:szCs w:val="20"/>
              </w:rPr>
              <w:t>Izvor</w:t>
            </w:r>
          </w:p>
        </w:tc>
        <w:tc>
          <w:tcPr>
            <w:tcW w:w="3588" w:type="pct"/>
            <w:gridSpan w:val="5"/>
            <w:shd w:val="clear" w:color="auto" w:fill="948955" w:themeFill="background2" w:themeFillShade="80"/>
            <w:vAlign w:val="center"/>
          </w:tcPr>
          <w:p w14:paraId="61CC68F7"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Poveznica s programskom klasifikacijom</w:t>
            </w:r>
          </w:p>
          <w:p w14:paraId="79E3B42E"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color w:val="FFFFFF" w:themeColor="background1"/>
                <w:sz w:val="20"/>
                <w:szCs w:val="20"/>
              </w:rPr>
            </w:pPr>
            <w:r w:rsidRPr="00DB58C2">
              <w:rPr>
                <w:rFonts w:ascii="Arial Narrow" w:eastAsia="Calibri" w:hAnsi="Arial Narrow" w:cs="Times New Roman"/>
                <w:b/>
                <w:bCs/>
                <w:color w:val="FFFFFF" w:themeColor="background1"/>
                <w:sz w:val="20"/>
                <w:szCs w:val="20"/>
              </w:rPr>
              <w:t>(oznaka i naziv)</w:t>
            </w:r>
          </w:p>
        </w:tc>
      </w:tr>
      <w:tr w:rsidR="0056197C" w:rsidRPr="00DB58C2" w14:paraId="47B908CD" w14:textId="77777777" w:rsidTr="0056197C">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1412" w:type="pct"/>
            <w:gridSpan w:val="2"/>
            <w:vMerge w:val="restart"/>
            <w:vAlign w:val="center"/>
          </w:tcPr>
          <w:p w14:paraId="7E16CB8C" w14:textId="77777777" w:rsidR="0056197C" w:rsidRPr="00DB58C2" w:rsidRDefault="0056197C"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Proračunski program</w:t>
            </w:r>
          </w:p>
        </w:tc>
        <w:tc>
          <w:tcPr>
            <w:tcW w:w="3588" w:type="pct"/>
            <w:gridSpan w:val="5"/>
            <w:vAlign w:val="center"/>
          </w:tcPr>
          <w:p w14:paraId="4B8BA801" w14:textId="21F7825D" w:rsidR="0056197C" w:rsidRPr="00DB58C2" w:rsidRDefault="0056197C"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2091 Redovno i interventno održavanja komunalne infrastrukture po ZKD-u</w:t>
            </w:r>
          </w:p>
        </w:tc>
      </w:tr>
      <w:tr w:rsidR="0056197C" w:rsidRPr="00DB58C2" w14:paraId="0F31723D" w14:textId="77777777" w:rsidTr="002356AA">
        <w:trPr>
          <w:trHeight w:val="72"/>
        </w:trPr>
        <w:tc>
          <w:tcPr>
            <w:cnfStyle w:val="001000000000" w:firstRow="0" w:lastRow="0" w:firstColumn="1" w:lastColumn="0" w:oddVBand="0" w:evenVBand="0" w:oddHBand="0" w:evenHBand="0" w:firstRowFirstColumn="0" w:firstRowLastColumn="0" w:lastRowFirstColumn="0" w:lastRowLastColumn="0"/>
            <w:tcW w:w="1412" w:type="pct"/>
            <w:gridSpan w:val="2"/>
            <w:vMerge/>
            <w:shd w:val="clear" w:color="auto" w:fill="F2F1E5"/>
            <w:vAlign w:val="center"/>
          </w:tcPr>
          <w:p w14:paraId="2385F98C" w14:textId="77777777" w:rsidR="0056197C" w:rsidRPr="00DB58C2" w:rsidRDefault="0056197C" w:rsidP="002356AA">
            <w:pPr>
              <w:rPr>
                <w:rFonts w:ascii="Arial Narrow" w:eastAsia="Calibri" w:hAnsi="Arial Narrow" w:cs="Times New Roman"/>
                <w:sz w:val="20"/>
                <w:szCs w:val="20"/>
              </w:rPr>
            </w:pPr>
          </w:p>
        </w:tc>
        <w:tc>
          <w:tcPr>
            <w:tcW w:w="3588" w:type="pct"/>
            <w:gridSpan w:val="5"/>
            <w:shd w:val="clear" w:color="auto" w:fill="F2F1E5"/>
            <w:vAlign w:val="center"/>
          </w:tcPr>
          <w:p w14:paraId="65C344C0" w14:textId="7A805E11" w:rsidR="0056197C" w:rsidRPr="00DB58C2" w:rsidRDefault="0056197C" w:rsidP="002356AA">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2092 Redovno i interventno održavanje komunalne infrastrukture izvan ZKD-a</w:t>
            </w:r>
          </w:p>
        </w:tc>
      </w:tr>
      <w:tr w:rsidR="0056197C" w:rsidRPr="00DB58C2" w14:paraId="69D2F8A1" w14:textId="77777777" w:rsidTr="002356AA">
        <w:trPr>
          <w:cnfStyle w:val="000000100000" w:firstRow="0" w:lastRow="0" w:firstColumn="0" w:lastColumn="0" w:oddVBand="0" w:evenVBand="0" w:oddHBand="1"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1412" w:type="pct"/>
            <w:gridSpan w:val="2"/>
            <w:vMerge/>
            <w:vAlign w:val="center"/>
          </w:tcPr>
          <w:p w14:paraId="76F844A1" w14:textId="77777777" w:rsidR="0056197C" w:rsidRPr="00DB58C2" w:rsidRDefault="0056197C" w:rsidP="002356AA">
            <w:pPr>
              <w:rPr>
                <w:rFonts w:ascii="Arial Narrow" w:eastAsia="Calibri" w:hAnsi="Arial Narrow" w:cs="Times New Roman"/>
                <w:sz w:val="20"/>
                <w:szCs w:val="20"/>
              </w:rPr>
            </w:pPr>
          </w:p>
        </w:tc>
        <w:tc>
          <w:tcPr>
            <w:tcW w:w="3588" w:type="pct"/>
            <w:gridSpan w:val="5"/>
            <w:vAlign w:val="center"/>
          </w:tcPr>
          <w:p w14:paraId="2D6DD6B7" w14:textId="60B41B32" w:rsidR="0056197C" w:rsidRPr="00DB58C2" w:rsidRDefault="0056197C"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2096 Obavljanje pojedinih komunalnih djelatnosti kroz uslugu povremenih izvršitelja</w:t>
            </w:r>
          </w:p>
        </w:tc>
      </w:tr>
      <w:tr w:rsidR="0056197C" w:rsidRPr="00DB58C2" w14:paraId="27C18192" w14:textId="77777777" w:rsidTr="002356AA">
        <w:trPr>
          <w:trHeight w:val="72"/>
        </w:trPr>
        <w:tc>
          <w:tcPr>
            <w:cnfStyle w:val="001000000000" w:firstRow="0" w:lastRow="0" w:firstColumn="1" w:lastColumn="0" w:oddVBand="0" w:evenVBand="0" w:oddHBand="0" w:evenHBand="0" w:firstRowFirstColumn="0" w:firstRowLastColumn="0" w:lastRowFirstColumn="0" w:lastRowLastColumn="0"/>
            <w:tcW w:w="1412" w:type="pct"/>
            <w:gridSpan w:val="2"/>
            <w:vMerge/>
            <w:shd w:val="clear" w:color="auto" w:fill="F2F1E5"/>
            <w:vAlign w:val="center"/>
          </w:tcPr>
          <w:p w14:paraId="5D9923A2" w14:textId="77777777" w:rsidR="0056197C" w:rsidRPr="00DB58C2" w:rsidRDefault="0056197C" w:rsidP="002356AA">
            <w:pPr>
              <w:rPr>
                <w:rFonts w:ascii="Arial Narrow" w:eastAsia="Calibri" w:hAnsi="Arial Narrow" w:cs="Times New Roman"/>
                <w:sz w:val="20"/>
                <w:szCs w:val="20"/>
              </w:rPr>
            </w:pPr>
          </w:p>
        </w:tc>
        <w:tc>
          <w:tcPr>
            <w:tcW w:w="3588" w:type="pct"/>
            <w:gridSpan w:val="5"/>
            <w:shd w:val="clear" w:color="auto" w:fill="F2F1E5"/>
            <w:vAlign w:val="center"/>
          </w:tcPr>
          <w:p w14:paraId="56F8F450" w14:textId="2D78C22E" w:rsidR="0056197C" w:rsidRPr="00DB58C2" w:rsidRDefault="0056197C" w:rsidP="002356AA">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2105 Tekuće i investicijsko održavanje građevinskih objekata u vlasništvu Općine</w:t>
            </w:r>
          </w:p>
        </w:tc>
      </w:tr>
      <w:tr w:rsidR="000A4927" w:rsidRPr="00DB58C2" w14:paraId="1871863E"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20938388" w14:textId="36C3BB82" w:rsidR="0014766B" w:rsidRPr="00DB58C2" w:rsidRDefault="00DE7865"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Izvor financiranja</w:t>
            </w:r>
          </w:p>
        </w:tc>
        <w:tc>
          <w:tcPr>
            <w:tcW w:w="3588" w:type="pct"/>
            <w:gridSpan w:val="5"/>
            <w:vAlign w:val="center"/>
          </w:tcPr>
          <w:p w14:paraId="211568C9" w14:textId="77777777" w:rsidR="00F57E6F" w:rsidRPr="00F57E6F" w:rsidRDefault="00F57E6F" w:rsidP="00F57E6F">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F57E6F">
              <w:rPr>
                <w:rFonts w:ascii="Arial Narrow" w:eastAsia="Calibri" w:hAnsi="Arial Narrow" w:cs="Times New Roman"/>
                <w:sz w:val="20"/>
                <w:szCs w:val="20"/>
              </w:rPr>
              <w:t>Aktivnost A209102 Održavanje nerazvrstanih cesta na području Općine Mljet putem drugih izvršitelja</w:t>
            </w:r>
          </w:p>
          <w:p w14:paraId="4D6199AC" w14:textId="77777777" w:rsidR="00F57E6F" w:rsidRPr="00F57E6F" w:rsidRDefault="00F57E6F" w:rsidP="00F57E6F">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F57E6F">
              <w:rPr>
                <w:rFonts w:ascii="Arial Narrow" w:eastAsia="Calibri" w:hAnsi="Arial Narrow" w:cs="Times New Roman"/>
                <w:sz w:val="20"/>
                <w:szCs w:val="20"/>
              </w:rPr>
              <w:t>Aktivnost A209104 Održavanje javnih parkirališta na području Općine Mljet</w:t>
            </w:r>
          </w:p>
          <w:p w14:paraId="34512D3B" w14:textId="77777777" w:rsidR="00F57E6F" w:rsidRPr="00F57E6F" w:rsidRDefault="00F57E6F" w:rsidP="00F57E6F">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F57E6F">
              <w:rPr>
                <w:rFonts w:ascii="Arial Narrow" w:eastAsia="Calibri" w:hAnsi="Arial Narrow" w:cs="Times New Roman"/>
                <w:sz w:val="20"/>
                <w:szCs w:val="20"/>
              </w:rPr>
              <w:t>Aktivnost A209105 Održavanje javnih površina na području Općine Mljet</w:t>
            </w:r>
          </w:p>
          <w:p w14:paraId="294110CB" w14:textId="77777777" w:rsidR="00F57E6F" w:rsidRPr="00F57E6F" w:rsidRDefault="00F57E6F" w:rsidP="00F57E6F">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F57E6F">
              <w:rPr>
                <w:rFonts w:ascii="Arial Narrow" w:eastAsia="Calibri" w:hAnsi="Arial Narrow" w:cs="Times New Roman"/>
                <w:sz w:val="20"/>
                <w:szCs w:val="20"/>
              </w:rPr>
              <w:t>Aktivnost A209106 Održavanje građevina i uređaja javne namjene na području Općine Mljet</w:t>
            </w:r>
          </w:p>
          <w:p w14:paraId="402E05DA" w14:textId="77777777" w:rsidR="00F57E6F" w:rsidRPr="00F57E6F" w:rsidRDefault="00F57E6F" w:rsidP="00F57E6F">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F57E6F">
              <w:rPr>
                <w:rFonts w:ascii="Arial Narrow" w:eastAsia="Calibri" w:hAnsi="Arial Narrow" w:cs="Times New Roman"/>
                <w:sz w:val="20"/>
                <w:szCs w:val="20"/>
              </w:rPr>
              <w:t>Aktivnost A209107 Održavanje groblja na području Općine Mljet</w:t>
            </w:r>
          </w:p>
          <w:p w14:paraId="40A34853" w14:textId="77777777" w:rsidR="00F57E6F" w:rsidRPr="00F57E6F" w:rsidRDefault="00F57E6F" w:rsidP="00F57E6F">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F57E6F">
              <w:rPr>
                <w:rFonts w:ascii="Arial Narrow" w:eastAsia="Calibri" w:hAnsi="Arial Narrow" w:cs="Times New Roman"/>
                <w:sz w:val="20"/>
                <w:szCs w:val="20"/>
              </w:rPr>
              <w:t>Aktivnost A209108 Održavanje javne rasvjete na području Općine Mljet</w:t>
            </w:r>
          </w:p>
          <w:p w14:paraId="531A609B" w14:textId="77777777" w:rsidR="00F57E6F" w:rsidRPr="00F57E6F" w:rsidRDefault="00F57E6F" w:rsidP="00F57E6F">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F57E6F">
              <w:rPr>
                <w:rFonts w:ascii="Arial Narrow" w:eastAsia="Calibri" w:hAnsi="Arial Narrow" w:cs="Times New Roman"/>
                <w:sz w:val="20"/>
                <w:szCs w:val="20"/>
              </w:rPr>
              <w:lastRenderedPageBreak/>
              <w:t>Aktivnost A209122 Održavanje javnih zelenih površina</w:t>
            </w:r>
          </w:p>
          <w:p w14:paraId="35F90CF3" w14:textId="77777777" w:rsidR="00F57E6F" w:rsidRPr="00F57E6F" w:rsidRDefault="00F57E6F" w:rsidP="00F57E6F">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F57E6F">
              <w:rPr>
                <w:rFonts w:ascii="Arial Narrow" w:eastAsia="Calibri" w:hAnsi="Arial Narrow" w:cs="Times New Roman"/>
                <w:sz w:val="20"/>
                <w:szCs w:val="20"/>
              </w:rPr>
              <w:t>Aktivnost A209200 Male komunalne akcije podizanja kvalitete života po naseljima u suradnji s MO</w:t>
            </w:r>
          </w:p>
          <w:p w14:paraId="2E729CAC" w14:textId="77777777" w:rsidR="00F57E6F" w:rsidRPr="00F57E6F" w:rsidRDefault="00F57E6F" w:rsidP="00F57E6F">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F57E6F">
              <w:rPr>
                <w:rFonts w:ascii="Arial Narrow" w:eastAsia="Calibri" w:hAnsi="Arial Narrow" w:cs="Times New Roman"/>
                <w:sz w:val="20"/>
                <w:szCs w:val="20"/>
              </w:rPr>
              <w:t>Aktivnost A209201 Održavanje pomorskog dobra(obala, plaža i slično)</w:t>
            </w:r>
          </w:p>
          <w:p w14:paraId="7DF13684" w14:textId="77777777" w:rsidR="00F57E6F" w:rsidRPr="00F57E6F" w:rsidRDefault="00F57E6F" w:rsidP="00F57E6F">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F57E6F">
              <w:rPr>
                <w:rFonts w:ascii="Arial Narrow" w:eastAsia="Calibri" w:hAnsi="Arial Narrow" w:cs="Times New Roman"/>
                <w:sz w:val="20"/>
                <w:szCs w:val="20"/>
              </w:rPr>
              <w:t>Aktivnost A209203 Održavanje protupožarno, šumsko, poljskih puteva putem drugog izvršitelja</w:t>
            </w:r>
          </w:p>
          <w:p w14:paraId="29C56376" w14:textId="77777777" w:rsidR="00F57E6F" w:rsidRPr="00F57E6F" w:rsidRDefault="00F57E6F" w:rsidP="00F57E6F">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F57E6F">
              <w:rPr>
                <w:rFonts w:ascii="Arial Narrow" w:eastAsia="Calibri" w:hAnsi="Arial Narrow" w:cs="Times New Roman"/>
                <w:sz w:val="20"/>
                <w:szCs w:val="20"/>
              </w:rPr>
              <w:t>Aktivnost A209601 Obvezna preventivna deratizacija i dezinfekcija</w:t>
            </w:r>
          </w:p>
          <w:p w14:paraId="148562F0" w14:textId="77777777" w:rsidR="00F57E6F" w:rsidRPr="00F57E6F" w:rsidRDefault="00F57E6F" w:rsidP="00F57E6F">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F57E6F">
              <w:rPr>
                <w:rFonts w:ascii="Arial Narrow" w:eastAsia="Calibri" w:hAnsi="Arial Narrow" w:cs="Times New Roman"/>
                <w:sz w:val="20"/>
                <w:szCs w:val="20"/>
              </w:rPr>
              <w:t>Aktivnost A209604 Održavanje ostalih WC-a u javnoj funkciji</w:t>
            </w:r>
          </w:p>
          <w:p w14:paraId="5C314616" w14:textId="77777777" w:rsidR="00F57E6F" w:rsidRPr="00F57E6F" w:rsidRDefault="00F57E6F" w:rsidP="00F57E6F">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F57E6F">
              <w:rPr>
                <w:rFonts w:ascii="Arial Narrow" w:eastAsia="Calibri" w:hAnsi="Arial Narrow" w:cs="Times New Roman"/>
                <w:sz w:val="20"/>
                <w:szCs w:val="20"/>
              </w:rPr>
              <w:t>Aktivnost A209606 Prigodno ukrašavanje naselja na području Općine Mljet</w:t>
            </w:r>
          </w:p>
          <w:p w14:paraId="695A9CF8" w14:textId="77777777" w:rsidR="00F57E6F" w:rsidRPr="00F57E6F" w:rsidRDefault="00F57E6F" w:rsidP="00F57E6F">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F57E6F">
              <w:rPr>
                <w:rFonts w:ascii="Arial Narrow" w:eastAsia="Calibri" w:hAnsi="Arial Narrow" w:cs="Times New Roman"/>
                <w:sz w:val="20"/>
                <w:szCs w:val="20"/>
              </w:rPr>
              <w:t>Aktivnost A209607 Provođenje zakona o zaštiti prava životinja</w:t>
            </w:r>
          </w:p>
          <w:p w14:paraId="5444D446" w14:textId="77777777" w:rsidR="00F57E6F" w:rsidRPr="00F57E6F" w:rsidRDefault="00F57E6F" w:rsidP="00F57E6F">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F57E6F">
              <w:rPr>
                <w:rFonts w:ascii="Arial Narrow" w:eastAsia="Calibri" w:hAnsi="Arial Narrow" w:cs="Times New Roman"/>
                <w:sz w:val="20"/>
                <w:szCs w:val="20"/>
              </w:rPr>
              <w:t>Aktivnost A210501 Tekuće i investicijsko održavanje nepobrojanih građevinskih objekata u vlasništvu Općine</w:t>
            </w:r>
          </w:p>
          <w:p w14:paraId="6F9056C5" w14:textId="77777777" w:rsidR="00F57E6F" w:rsidRPr="00F57E6F" w:rsidRDefault="00F57E6F" w:rsidP="00F57E6F">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F57E6F">
              <w:rPr>
                <w:rFonts w:ascii="Arial Narrow" w:eastAsia="Calibri" w:hAnsi="Arial Narrow" w:cs="Times New Roman"/>
                <w:sz w:val="20"/>
                <w:szCs w:val="20"/>
              </w:rPr>
              <w:t>Aktivnost A210502 Tekuće i investicijsko održavanje zgrada u bivšem kampu Sikjerica</w:t>
            </w:r>
          </w:p>
          <w:p w14:paraId="0F5DBF80" w14:textId="77777777" w:rsidR="00F57E6F" w:rsidRPr="00F57E6F" w:rsidRDefault="00F57E6F" w:rsidP="00F57E6F">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F57E6F">
              <w:rPr>
                <w:rFonts w:ascii="Arial Narrow" w:eastAsia="Calibri" w:hAnsi="Arial Narrow" w:cs="Times New Roman"/>
                <w:sz w:val="20"/>
                <w:szCs w:val="20"/>
              </w:rPr>
              <w:t>Aktivnost A210503 Tekuće i investicijsko održavanje zgrade Općine u Babinom Polju</w:t>
            </w:r>
          </w:p>
          <w:p w14:paraId="1A8855C3" w14:textId="77777777" w:rsidR="00F57E6F" w:rsidRPr="00F57E6F" w:rsidRDefault="00F57E6F" w:rsidP="00F57E6F">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F57E6F">
              <w:rPr>
                <w:rFonts w:ascii="Arial Narrow" w:eastAsia="Calibri" w:hAnsi="Arial Narrow" w:cs="Times New Roman"/>
                <w:sz w:val="20"/>
                <w:szCs w:val="20"/>
              </w:rPr>
              <w:t>Aktivnost A210504 Tekuće i investicijsko održavanje zgrade putničkog terminala Zaglavac</w:t>
            </w:r>
          </w:p>
          <w:p w14:paraId="5629B0D4" w14:textId="7B4EDF85" w:rsidR="0014766B" w:rsidRPr="00DB58C2" w:rsidRDefault="00F57E6F" w:rsidP="00F57E6F">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F57E6F">
              <w:rPr>
                <w:rFonts w:ascii="Arial Narrow" w:eastAsia="Calibri" w:hAnsi="Arial Narrow" w:cs="Times New Roman"/>
                <w:sz w:val="20"/>
                <w:szCs w:val="20"/>
              </w:rPr>
              <w:t>Aktivnost A210505 Tekuće i investicijsko održavanje zgrade Doma Zabrežje</w:t>
            </w:r>
          </w:p>
        </w:tc>
      </w:tr>
    </w:tbl>
    <w:tbl>
      <w:tblPr>
        <w:tblStyle w:val="Tablicareetke4-isticanje5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1675"/>
        <w:gridCol w:w="1055"/>
        <w:gridCol w:w="1055"/>
        <w:gridCol w:w="1055"/>
        <w:gridCol w:w="1055"/>
        <w:gridCol w:w="955"/>
        <w:gridCol w:w="1542"/>
        <w:gridCol w:w="1122"/>
        <w:gridCol w:w="1122"/>
        <w:gridCol w:w="1122"/>
        <w:gridCol w:w="1122"/>
        <w:gridCol w:w="1114"/>
      </w:tblGrid>
      <w:tr w:rsidR="0014766B" w:rsidRPr="00DB58C2" w14:paraId="114FFB83" w14:textId="77777777" w:rsidTr="000A4927">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598" w:type="pct"/>
            <w:vMerge w:val="restart"/>
            <w:tcBorders>
              <w:top w:val="none" w:sz="0" w:space="0" w:color="auto"/>
              <w:left w:val="none" w:sz="0" w:space="0" w:color="auto"/>
              <w:bottom w:val="none" w:sz="0" w:space="0" w:color="auto"/>
              <w:right w:val="none" w:sz="0" w:space="0" w:color="auto"/>
            </w:tcBorders>
            <w:vAlign w:val="center"/>
          </w:tcPr>
          <w:p w14:paraId="5637A81A" w14:textId="7C4A89FB" w:rsidR="0014766B" w:rsidRPr="00DB58C2" w:rsidRDefault="0014766B" w:rsidP="002A34C7">
            <w:pPr>
              <w:jc w:val="center"/>
              <w:rPr>
                <w:rFonts w:ascii="Arial Narrow" w:eastAsia="Calibri" w:hAnsi="Arial Narrow" w:cs="Arial"/>
                <w:b w:val="0"/>
                <w:bCs w:val="0"/>
                <w:sz w:val="20"/>
                <w:szCs w:val="20"/>
              </w:rPr>
            </w:pPr>
            <w:r w:rsidRPr="00DB58C2">
              <w:rPr>
                <w:rFonts w:ascii="Arial Narrow" w:eastAsia="Calibri" w:hAnsi="Arial Narrow" w:cs="Arial"/>
                <w:sz w:val="20"/>
                <w:szCs w:val="20"/>
              </w:rPr>
              <w:lastRenderedPageBreak/>
              <w:t>Aktivnost</w:t>
            </w:r>
          </w:p>
        </w:tc>
        <w:tc>
          <w:tcPr>
            <w:tcW w:w="1849" w:type="pct"/>
            <w:gridSpan w:val="5"/>
            <w:tcBorders>
              <w:top w:val="none" w:sz="0" w:space="0" w:color="auto"/>
              <w:left w:val="none" w:sz="0" w:space="0" w:color="auto"/>
              <w:bottom w:val="none" w:sz="0" w:space="0" w:color="auto"/>
              <w:right w:val="none" w:sz="0" w:space="0" w:color="auto"/>
            </w:tcBorders>
            <w:vAlign w:val="center"/>
          </w:tcPr>
          <w:p w14:paraId="17BA376B" w14:textId="77777777" w:rsidR="00196A69"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Procjena troška provedbe aktivnosti</w:t>
            </w:r>
          </w:p>
          <w:p w14:paraId="0F391690" w14:textId="5DECC37C" w:rsidR="0014766B"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(u EUR)</w:t>
            </w:r>
          </w:p>
        </w:tc>
        <w:tc>
          <w:tcPr>
            <w:tcW w:w="2553" w:type="pct"/>
            <w:gridSpan w:val="6"/>
            <w:tcBorders>
              <w:top w:val="none" w:sz="0" w:space="0" w:color="auto"/>
              <w:left w:val="none" w:sz="0" w:space="0" w:color="auto"/>
              <w:bottom w:val="none" w:sz="0" w:space="0" w:color="auto"/>
              <w:right w:val="none" w:sz="0" w:space="0" w:color="auto"/>
            </w:tcBorders>
            <w:shd w:val="clear" w:color="auto" w:fill="DEDAC5" w:themeFill="background2" w:themeFillShade="E6"/>
            <w:vAlign w:val="center"/>
          </w:tcPr>
          <w:p w14:paraId="1C234D0F" w14:textId="77777777" w:rsidR="0014766B" w:rsidRPr="00DB58C2" w:rsidRDefault="0014766B" w:rsidP="002356AA">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color w:val="auto"/>
                <w:sz w:val="20"/>
                <w:szCs w:val="20"/>
              </w:rPr>
              <w:t>POKAZATELJI REZULTATA</w:t>
            </w:r>
          </w:p>
        </w:tc>
      </w:tr>
      <w:tr w:rsidR="00B05EEC" w:rsidRPr="00DB58C2" w14:paraId="18B5A04E" w14:textId="77777777" w:rsidTr="000A49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 w:type="pct"/>
            <w:vMerge/>
            <w:shd w:val="clear" w:color="auto" w:fill="C4BD98" w:themeFill="background2" w:themeFillShade="BF"/>
            <w:vAlign w:val="center"/>
          </w:tcPr>
          <w:p w14:paraId="447099DF" w14:textId="77777777" w:rsidR="003A5037" w:rsidRPr="00DB58C2" w:rsidRDefault="003A5037" w:rsidP="003A5037">
            <w:pPr>
              <w:jc w:val="center"/>
              <w:rPr>
                <w:rFonts w:ascii="Arial Narrow" w:eastAsia="Calibri" w:hAnsi="Arial Narrow" w:cs="Arial"/>
                <w:sz w:val="20"/>
                <w:szCs w:val="20"/>
              </w:rPr>
            </w:pPr>
          </w:p>
        </w:tc>
        <w:tc>
          <w:tcPr>
            <w:tcW w:w="377" w:type="pct"/>
            <w:vAlign w:val="center"/>
          </w:tcPr>
          <w:p w14:paraId="73BE26E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Proračun</w:t>
            </w:r>
          </w:p>
          <w:p w14:paraId="5B662967" w14:textId="60E7E9EC"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 (EUR)</w:t>
            </w:r>
          </w:p>
        </w:tc>
        <w:tc>
          <w:tcPr>
            <w:tcW w:w="377" w:type="pct"/>
            <w:vAlign w:val="center"/>
          </w:tcPr>
          <w:p w14:paraId="4C529261"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70C7C7F4" w14:textId="16C6686F"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 (EUR)</w:t>
            </w:r>
          </w:p>
        </w:tc>
        <w:tc>
          <w:tcPr>
            <w:tcW w:w="377" w:type="pct"/>
            <w:vAlign w:val="center"/>
          </w:tcPr>
          <w:p w14:paraId="4706505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578EEAAB" w14:textId="5845906B"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 (EUR)</w:t>
            </w:r>
          </w:p>
        </w:tc>
        <w:tc>
          <w:tcPr>
            <w:tcW w:w="377" w:type="pct"/>
            <w:vAlign w:val="center"/>
          </w:tcPr>
          <w:p w14:paraId="59FD6C5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079D6C95" w14:textId="6A31659F"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341" w:type="pct"/>
            <w:vAlign w:val="center"/>
          </w:tcPr>
          <w:p w14:paraId="1E52968A"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740922C7" w14:textId="6165F1F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551" w:type="pct"/>
            <w:shd w:val="clear" w:color="auto" w:fill="C4BD98" w:themeFill="background2" w:themeFillShade="BF"/>
            <w:vAlign w:val="center"/>
          </w:tcPr>
          <w:p w14:paraId="1D880F5A"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bCs/>
                <w:sz w:val="20"/>
                <w:szCs w:val="20"/>
              </w:rPr>
            </w:pPr>
            <w:r w:rsidRPr="00DB58C2">
              <w:rPr>
                <w:rFonts w:ascii="Arial Narrow" w:eastAsia="Calibri" w:hAnsi="Arial Narrow" w:cs="Arial"/>
                <w:b/>
                <w:bCs/>
                <w:sz w:val="20"/>
                <w:szCs w:val="20"/>
              </w:rPr>
              <w:t>Naziv pokazatelja rezultata</w:t>
            </w:r>
          </w:p>
        </w:tc>
        <w:tc>
          <w:tcPr>
            <w:tcW w:w="401" w:type="pct"/>
            <w:vAlign w:val="center"/>
          </w:tcPr>
          <w:p w14:paraId="07C1A845"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Početna vrijednost</w:t>
            </w:r>
          </w:p>
          <w:p w14:paraId="2B6117DD"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w:t>
            </w:r>
          </w:p>
        </w:tc>
        <w:tc>
          <w:tcPr>
            <w:tcW w:w="401" w:type="pct"/>
            <w:vAlign w:val="center"/>
          </w:tcPr>
          <w:p w14:paraId="46DD46FC"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31F91940"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w:t>
            </w:r>
          </w:p>
        </w:tc>
        <w:tc>
          <w:tcPr>
            <w:tcW w:w="401" w:type="pct"/>
            <w:vAlign w:val="center"/>
          </w:tcPr>
          <w:p w14:paraId="3C4A6EB6"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0E861A61"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w:t>
            </w:r>
          </w:p>
        </w:tc>
        <w:tc>
          <w:tcPr>
            <w:tcW w:w="401" w:type="pct"/>
            <w:vAlign w:val="center"/>
          </w:tcPr>
          <w:p w14:paraId="49AEC20C"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505712C9"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w:t>
            </w:r>
          </w:p>
        </w:tc>
        <w:tc>
          <w:tcPr>
            <w:tcW w:w="398" w:type="pct"/>
            <w:vAlign w:val="center"/>
          </w:tcPr>
          <w:p w14:paraId="37788D59"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26D3717D"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(2029.)</w:t>
            </w:r>
          </w:p>
        </w:tc>
      </w:tr>
      <w:tr w:rsidR="00B05EEC" w:rsidRPr="00DB58C2" w14:paraId="17163C3C" w14:textId="77777777" w:rsidTr="00B943A9">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0AD3864A" w14:textId="39CB8FDE" w:rsidR="001F0990" w:rsidRPr="00DB58C2" w:rsidRDefault="001F0990" w:rsidP="001F0990">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Aktivnost A209102 Održavanje nerazvrstanih cesta na području Općine Mljet putem drugih izvršitelja</w:t>
            </w:r>
          </w:p>
        </w:tc>
        <w:tc>
          <w:tcPr>
            <w:tcW w:w="377" w:type="pct"/>
            <w:vAlign w:val="center"/>
          </w:tcPr>
          <w:p w14:paraId="6FD36FF7" w14:textId="7B70F59D" w:rsidR="001F0990" w:rsidRPr="00DB58C2" w:rsidRDefault="007227B4"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77" w:type="pct"/>
            <w:vAlign w:val="center"/>
          </w:tcPr>
          <w:p w14:paraId="1D7B4195" w14:textId="0710F855" w:rsidR="001F0990" w:rsidRPr="00DB58C2" w:rsidRDefault="007227B4"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77" w:type="pct"/>
            <w:vAlign w:val="center"/>
          </w:tcPr>
          <w:p w14:paraId="1C8FA582" w14:textId="517D458B" w:rsidR="001F0990" w:rsidRPr="00DB58C2" w:rsidRDefault="007227B4"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15.000</w:t>
            </w:r>
          </w:p>
        </w:tc>
        <w:tc>
          <w:tcPr>
            <w:tcW w:w="377" w:type="pct"/>
            <w:vAlign w:val="center"/>
          </w:tcPr>
          <w:p w14:paraId="4DCD1E6E" w14:textId="7BF8289A" w:rsidR="001F0990" w:rsidRPr="00DB58C2" w:rsidRDefault="007227B4"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15.000</w:t>
            </w:r>
          </w:p>
        </w:tc>
        <w:tc>
          <w:tcPr>
            <w:tcW w:w="341" w:type="pct"/>
            <w:vAlign w:val="center"/>
          </w:tcPr>
          <w:p w14:paraId="51153043" w14:textId="6AFC25E4" w:rsidR="001F0990" w:rsidRPr="00DB58C2" w:rsidRDefault="007227B4"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15.000</w:t>
            </w:r>
          </w:p>
        </w:tc>
        <w:tc>
          <w:tcPr>
            <w:tcW w:w="551" w:type="pct"/>
            <w:shd w:val="clear" w:color="auto" w:fill="C4BD98" w:themeFill="background2" w:themeFillShade="BF"/>
            <w:vAlign w:val="center"/>
          </w:tcPr>
          <w:p w14:paraId="34E94D10" w14:textId="6207C1EB" w:rsidR="001F0990" w:rsidRPr="00DB58C2" w:rsidRDefault="002F5911"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 xml:space="preserve">Broj </w:t>
            </w:r>
            <w:r w:rsidR="006E2B32" w:rsidRPr="00DB58C2">
              <w:rPr>
                <w:rFonts w:ascii="Arial Narrow" w:eastAsia="Calibri" w:hAnsi="Arial Narrow" w:cs="Arial"/>
                <w:sz w:val="20"/>
                <w:szCs w:val="20"/>
              </w:rPr>
              <w:t>km</w:t>
            </w:r>
            <w:r w:rsidRPr="00DB58C2">
              <w:rPr>
                <w:rFonts w:ascii="Arial Narrow" w:eastAsia="Calibri" w:hAnsi="Arial Narrow" w:cs="Arial"/>
                <w:sz w:val="20"/>
                <w:szCs w:val="20"/>
              </w:rPr>
              <w:t xml:space="preserve"> održavanih cesta</w:t>
            </w:r>
          </w:p>
        </w:tc>
        <w:tc>
          <w:tcPr>
            <w:tcW w:w="401" w:type="pct"/>
            <w:vAlign w:val="center"/>
          </w:tcPr>
          <w:p w14:paraId="753E26AA" w14:textId="2BFA0C01" w:rsidR="001F0990" w:rsidRPr="00DB58C2" w:rsidRDefault="006E2B32"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40</w:t>
            </w:r>
          </w:p>
        </w:tc>
        <w:tc>
          <w:tcPr>
            <w:tcW w:w="401" w:type="pct"/>
            <w:vAlign w:val="center"/>
          </w:tcPr>
          <w:p w14:paraId="6C5E4F60" w14:textId="708D44A0" w:rsidR="001F0990" w:rsidRPr="00DB58C2" w:rsidRDefault="006E2B32"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40</w:t>
            </w:r>
          </w:p>
        </w:tc>
        <w:tc>
          <w:tcPr>
            <w:tcW w:w="401" w:type="pct"/>
            <w:vAlign w:val="center"/>
          </w:tcPr>
          <w:p w14:paraId="79180D62" w14:textId="56BAAC9D" w:rsidR="001F0990" w:rsidRPr="00DB58C2" w:rsidRDefault="006E2B32"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40</w:t>
            </w:r>
          </w:p>
        </w:tc>
        <w:tc>
          <w:tcPr>
            <w:tcW w:w="401" w:type="pct"/>
            <w:vAlign w:val="center"/>
          </w:tcPr>
          <w:p w14:paraId="2AC65E04" w14:textId="1E62AA52" w:rsidR="001F0990" w:rsidRPr="00DB58C2" w:rsidRDefault="006E2B32"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40</w:t>
            </w:r>
          </w:p>
        </w:tc>
        <w:tc>
          <w:tcPr>
            <w:tcW w:w="398" w:type="pct"/>
            <w:vAlign w:val="center"/>
          </w:tcPr>
          <w:p w14:paraId="17118B35" w14:textId="1A42D13E" w:rsidR="001F0990" w:rsidRPr="00DB58C2" w:rsidRDefault="006E2B32"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40</w:t>
            </w:r>
          </w:p>
        </w:tc>
      </w:tr>
      <w:tr w:rsidR="00B05EEC" w:rsidRPr="00DB58C2" w14:paraId="0CCF5C86" w14:textId="77777777" w:rsidTr="00B943A9">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4B118451" w14:textId="515B0114" w:rsidR="001F0990" w:rsidRPr="00DB58C2" w:rsidRDefault="001F0990" w:rsidP="001F0990">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Aktivnost A209104 Održavanje javnih parkirališta na području Općine Mljet</w:t>
            </w:r>
          </w:p>
        </w:tc>
        <w:tc>
          <w:tcPr>
            <w:tcW w:w="377" w:type="pct"/>
            <w:vAlign w:val="center"/>
          </w:tcPr>
          <w:p w14:paraId="7A0DEBF1" w14:textId="3F3AB750" w:rsidR="001F0990" w:rsidRPr="00DB58C2" w:rsidRDefault="007227B4"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w:t>
            </w:r>
          </w:p>
        </w:tc>
        <w:tc>
          <w:tcPr>
            <w:tcW w:w="377" w:type="pct"/>
            <w:vAlign w:val="center"/>
          </w:tcPr>
          <w:p w14:paraId="03217890" w14:textId="110E97ED" w:rsidR="001F0990" w:rsidRPr="00DB58C2" w:rsidRDefault="007227B4"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w:t>
            </w:r>
          </w:p>
        </w:tc>
        <w:tc>
          <w:tcPr>
            <w:tcW w:w="377" w:type="pct"/>
            <w:vAlign w:val="center"/>
          </w:tcPr>
          <w:p w14:paraId="361AD11A" w14:textId="4FCB54A8" w:rsidR="001F0990" w:rsidRPr="00DB58C2" w:rsidRDefault="007227B4"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377" w:type="pct"/>
            <w:vAlign w:val="center"/>
          </w:tcPr>
          <w:p w14:paraId="3DD4B368" w14:textId="3FC6475A" w:rsidR="001F0990" w:rsidRPr="00DB58C2" w:rsidRDefault="007227B4"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341" w:type="pct"/>
            <w:vAlign w:val="center"/>
          </w:tcPr>
          <w:p w14:paraId="23F368E9" w14:textId="63AE2771" w:rsidR="001F0990" w:rsidRPr="00DB58C2" w:rsidRDefault="007227B4"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551" w:type="pct"/>
            <w:shd w:val="clear" w:color="auto" w:fill="C4BD98" w:themeFill="background2" w:themeFillShade="BF"/>
            <w:vAlign w:val="center"/>
          </w:tcPr>
          <w:p w14:paraId="4C0C7B1A" w14:textId="16B6650E" w:rsidR="001F0990" w:rsidRPr="00DB58C2" w:rsidRDefault="002F5911"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održavanih parkirališta</w:t>
            </w:r>
          </w:p>
        </w:tc>
        <w:tc>
          <w:tcPr>
            <w:tcW w:w="401" w:type="pct"/>
            <w:vAlign w:val="center"/>
          </w:tcPr>
          <w:p w14:paraId="15DB60BA" w14:textId="701F70FA" w:rsidR="001F0990" w:rsidRPr="00DB58C2" w:rsidRDefault="00B05EEC"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401" w:type="pct"/>
            <w:vAlign w:val="center"/>
          </w:tcPr>
          <w:p w14:paraId="1C1A6F9A" w14:textId="7C36A3C1" w:rsidR="001F0990" w:rsidRPr="00DB58C2" w:rsidRDefault="00B05EEC"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3D382AFB" w14:textId="58505304" w:rsidR="001F0990" w:rsidRPr="00DB58C2" w:rsidRDefault="00B05EEC"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2ED5B654" w14:textId="0E5325BB" w:rsidR="001F0990" w:rsidRPr="00DB58C2" w:rsidRDefault="00B05EEC"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398" w:type="pct"/>
            <w:vAlign w:val="center"/>
          </w:tcPr>
          <w:p w14:paraId="57C07182" w14:textId="7141DC00" w:rsidR="001F0990" w:rsidRPr="00DB58C2" w:rsidRDefault="00B05EEC"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r>
      <w:tr w:rsidR="00B05EEC" w:rsidRPr="00DB58C2" w14:paraId="5D28F860" w14:textId="77777777" w:rsidTr="00B943A9">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688E7F96" w14:textId="2B453668" w:rsidR="001F0990" w:rsidRPr="00DB58C2" w:rsidRDefault="001F0990" w:rsidP="001F0990">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Aktivnost A209105 Održavanje javnih površina na području Općine Mljet</w:t>
            </w:r>
          </w:p>
        </w:tc>
        <w:tc>
          <w:tcPr>
            <w:tcW w:w="377" w:type="pct"/>
            <w:vAlign w:val="center"/>
          </w:tcPr>
          <w:p w14:paraId="3DC179BB" w14:textId="02FCFB78" w:rsidR="001F0990" w:rsidRPr="00DB58C2" w:rsidRDefault="007227B4"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w:t>
            </w:r>
          </w:p>
        </w:tc>
        <w:tc>
          <w:tcPr>
            <w:tcW w:w="377" w:type="pct"/>
            <w:vAlign w:val="center"/>
          </w:tcPr>
          <w:p w14:paraId="4267C56A" w14:textId="63E412E5" w:rsidR="001F0990" w:rsidRPr="00DB58C2" w:rsidRDefault="007227B4"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w:t>
            </w:r>
          </w:p>
        </w:tc>
        <w:tc>
          <w:tcPr>
            <w:tcW w:w="377" w:type="pct"/>
            <w:vAlign w:val="center"/>
          </w:tcPr>
          <w:p w14:paraId="220D3C1E" w14:textId="14E4C91F" w:rsidR="001F0990" w:rsidRPr="00DB58C2" w:rsidRDefault="007227B4"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2.500</w:t>
            </w:r>
          </w:p>
        </w:tc>
        <w:tc>
          <w:tcPr>
            <w:tcW w:w="377" w:type="pct"/>
            <w:vAlign w:val="center"/>
          </w:tcPr>
          <w:p w14:paraId="70C7FEBF" w14:textId="1D61368A" w:rsidR="001F0990" w:rsidRPr="00DB58C2" w:rsidRDefault="007227B4"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2.500</w:t>
            </w:r>
          </w:p>
        </w:tc>
        <w:tc>
          <w:tcPr>
            <w:tcW w:w="341" w:type="pct"/>
            <w:vAlign w:val="center"/>
          </w:tcPr>
          <w:p w14:paraId="4384D9E6" w14:textId="17E01A4D" w:rsidR="001F0990" w:rsidRPr="00DB58C2" w:rsidRDefault="007227B4"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2.500</w:t>
            </w:r>
          </w:p>
        </w:tc>
        <w:tc>
          <w:tcPr>
            <w:tcW w:w="551" w:type="pct"/>
            <w:shd w:val="clear" w:color="auto" w:fill="C4BD98" w:themeFill="background2" w:themeFillShade="BF"/>
            <w:vAlign w:val="center"/>
          </w:tcPr>
          <w:p w14:paraId="5AA837C7" w14:textId="0E47CA8F" w:rsidR="001F0990" w:rsidRPr="00DB58C2" w:rsidRDefault="002F5911"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održavanih javnih površina</w:t>
            </w:r>
          </w:p>
        </w:tc>
        <w:tc>
          <w:tcPr>
            <w:tcW w:w="401" w:type="pct"/>
            <w:vAlign w:val="center"/>
          </w:tcPr>
          <w:p w14:paraId="0270A45D" w14:textId="48EC7651" w:rsidR="001F0990" w:rsidRPr="00DB58C2" w:rsidRDefault="00B05EEC"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w:t>
            </w:r>
          </w:p>
        </w:tc>
        <w:tc>
          <w:tcPr>
            <w:tcW w:w="401" w:type="pct"/>
            <w:vAlign w:val="center"/>
          </w:tcPr>
          <w:p w14:paraId="365E39CF" w14:textId="05F5C319" w:rsidR="001F0990" w:rsidRPr="00DB58C2" w:rsidRDefault="00B05EEC"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w:t>
            </w:r>
          </w:p>
        </w:tc>
        <w:tc>
          <w:tcPr>
            <w:tcW w:w="401" w:type="pct"/>
            <w:vAlign w:val="center"/>
          </w:tcPr>
          <w:p w14:paraId="57DC929E" w14:textId="7B42B825" w:rsidR="001F0990" w:rsidRPr="00DB58C2" w:rsidRDefault="00B05EEC"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w:t>
            </w:r>
          </w:p>
        </w:tc>
        <w:tc>
          <w:tcPr>
            <w:tcW w:w="401" w:type="pct"/>
            <w:vAlign w:val="center"/>
          </w:tcPr>
          <w:p w14:paraId="43F18EC4" w14:textId="03F214EE" w:rsidR="001F0990" w:rsidRPr="00DB58C2" w:rsidRDefault="00B05EEC"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w:t>
            </w:r>
          </w:p>
        </w:tc>
        <w:tc>
          <w:tcPr>
            <w:tcW w:w="398" w:type="pct"/>
            <w:vAlign w:val="center"/>
          </w:tcPr>
          <w:p w14:paraId="24FEC71A" w14:textId="66946F4C" w:rsidR="001F0990" w:rsidRPr="00DB58C2" w:rsidRDefault="00B05EEC"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w:t>
            </w:r>
          </w:p>
        </w:tc>
      </w:tr>
      <w:tr w:rsidR="00B05EEC" w:rsidRPr="00DB58C2" w14:paraId="0070EA69" w14:textId="77777777" w:rsidTr="00B943A9">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2AF676DC" w14:textId="1944FAF7" w:rsidR="001F0990" w:rsidRPr="00DB58C2" w:rsidRDefault="001F0990" w:rsidP="001F0990">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lastRenderedPageBreak/>
              <w:t>Aktivnost A209106 Održavanje građevina i uređaja javne namjene na području Općine Mljet</w:t>
            </w:r>
          </w:p>
        </w:tc>
        <w:tc>
          <w:tcPr>
            <w:tcW w:w="377" w:type="pct"/>
            <w:vAlign w:val="center"/>
          </w:tcPr>
          <w:p w14:paraId="4C3AA68B" w14:textId="2ADCD0D5" w:rsidR="001F0990" w:rsidRPr="00DB58C2" w:rsidRDefault="007227B4"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vAlign w:val="center"/>
          </w:tcPr>
          <w:p w14:paraId="01140D6C" w14:textId="695479A6" w:rsidR="001F0990" w:rsidRPr="00DB58C2" w:rsidRDefault="007227B4"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w:t>
            </w:r>
          </w:p>
        </w:tc>
        <w:tc>
          <w:tcPr>
            <w:tcW w:w="377" w:type="pct"/>
            <w:vAlign w:val="center"/>
          </w:tcPr>
          <w:p w14:paraId="7953A36D" w14:textId="4301588E" w:rsidR="001F0990" w:rsidRPr="00DB58C2" w:rsidRDefault="007227B4"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1.200</w:t>
            </w:r>
          </w:p>
        </w:tc>
        <w:tc>
          <w:tcPr>
            <w:tcW w:w="377" w:type="pct"/>
            <w:vAlign w:val="center"/>
          </w:tcPr>
          <w:p w14:paraId="18B17979" w14:textId="1513F6EB" w:rsidR="001F0990" w:rsidRPr="00DB58C2" w:rsidRDefault="007227B4"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1.200</w:t>
            </w:r>
          </w:p>
        </w:tc>
        <w:tc>
          <w:tcPr>
            <w:tcW w:w="341" w:type="pct"/>
            <w:vAlign w:val="center"/>
          </w:tcPr>
          <w:p w14:paraId="6B8DD31F" w14:textId="04EEF9F4" w:rsidR="001F0990" w:rsidRPr="00DB58C2" w:rsidRDefault="007227B4"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1.200</w:t>
            </w:r>
          </w:p>
        </w:tc>
        <w:tc>
          <w:tcPr>
            <w:tcW w:w="551" w:type="pct"/>
            <w:shd w:val="clear" w:color="auto" w:fill="C4BD98" w:themeFill="background2" w:themeFillShade="BF"/>
            <w:vAlign w:val="center"/>
          </w:tcPr>
          <w:p w14:paraId="3AE946FF" w14:textId="0CBDE822" w:rsidR="001F0990" w:rsidRPr="00DB58C2" w:rsidRDefault="002F5911"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održavanih građevina javne namjene</w:t>
            </w:r>
          </w:p>
        </w:tc>
        <w:tc>
          <w:tcPr>
            <w:tcW w:w="401" w:type="pct"/>
            <w:vAlign w:val="center"/>
          </w:tcPr>
          <w:p w14:paraId="22556C7F" w14:textId="6307CED1" w:rsidR="001F0990" w:rsidRPr="00DB58C2" w:rsidRDefault="00B05EEC"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422FFF08" w14:textId="4385D78F" w:rsidR="001F0990" w:rsidRPr="00DB58C2" w:rsidRDefault="00B05EEC"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4657A6E7" w14:textId="493BF997" w:rsidR="001F0990" w:rsidRPr="00DB58C2" w:rsidRDefault="00B05EEC"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2BAAD352" w14:textId="498557A0" w:rsidR="001F0990" w:rsidRPr="00DB58C2" w:rsidRDefault="00B05EEC"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398" w:type="pct"/>
            <w:vAlign w:val="center"/>
          </w:tcPr>
          <w:p w14:paraId="5379BDBD" w14:textId="0596CB76" w:rsidR="001F0990" w:rsidRPr="00DB58C2" w:rsidRDefault="00B05EEC"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r>
      <w:tr w:rsidR="00B05EEC" w:rsidRPr="00DB58C2" w14:paraId="135B8017" w14:textId="77777777" w:rsidTr="00B943A9">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1197DC8D" w14:textId="065C9EA4" w:rsidR="001F0990" w:rsidRPr="00DB58C2" w:rsidRDefault="001F0990" w:rsidP="001F0990">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Aktivnost A209107 Održavanje groblja na području Općine Mljet</w:t>
            </w:r>
          </w:p>
        </w:tc>
        <w:tc>
          <w:tcPr>
            <w:tcW w:w="377" w:type="pct"/>
            <w:vAlign w:val="center"/>
          </w:tcPr>
          <w:p w14:paraId="09F4D71B" w14:textId="6F8DB20E" w:rsidR="001F0990" w:rsidRPr="00DB58C2" w:rsidRDefault="007227B4"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4.500</w:t>
            </w:r>
          </w:p>
        </w:tc>
        <w:tc>
          <w:tcPr>
            <w:tcW w:w="377" w:type="pct"/>
            <w:vAlign w:val="center"/>
          </w:tcPr>
          <w:p w14:paraId="10ECDE09" w14:textId="329E0C56" w:rsidR="001F0990" w:rsidRPr="00DB58C2" w:rsidRDefault="007227B4"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77" w:type="pct"/>
            <w:vAlign w:val="center"/>
          </w:tcPr>
          <w:p w14:paraId="6A0EADB9" w14:textId="0653FB6F" w:rsidR="001F0990" w:rsidRPr="00DB58C2" w:rsidRDefault="007227B4"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5.300</w:t>
            </w:r>
          </w:p>
        </w:tc>
        <w:tc>
          <w:tcPr>
            <w:tcW w:w="377" w:type="pct"/>
            <w:vAlign w:val="center"/>
          </w:tcPr>
          <w:p w14:paraId="502B83B9" w14:textId="486AF4FD" w:rsidR="001F0990" w:rsidRPr="00DB58C2" w:rsidRDefault="007227B4"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5.300</w:t>
            </w:r>
          </w:p>
        </w:tc>
        <w:tc>
          <w:tcPr>
            <w:tcW w:w="341" w:type="pct"/>
            <w:vAlign w:val="center"/>
          </w:tcPr>
          <w:p w14:paraId="3069312A" w14:textId="1E90635A" w:rsidR="001F0990" w:rsidRPr="00DB58C2" w:rsidRDefault="007227B4"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5.300</w:t>
            </w:r>
          </w:p>
        </w:tc>
        <w:tc>
          <w:tcPr>
            <w:tcW w:w="551" w:type="pct"/>
            <w:shd w:val="clear" w:color="auto" w:fill="C4BD98" w:themeFill="background2" w:themeFillShade="BF"/>
            <w:vAlign w:val="center"/>
          </w:tcPr>
          <w:p w14:paraId="4E8FF3BF" w14:textId="05948DDF" w:rsidR="001F0990" w:rsidRPr="00DB58C2" w:rsidRDefault="002F5911"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održavanih groblja</w:t>
            </w:r>
          </w:p>
        </w:tc>
        <w:tc>
          <w:tcPr>
            <w:tcW w:w="401" w:type="pct"/>
            <w:vAlign w:val="center"/>
          </w:tcPr>
          <w:p w14:paraId="0386B7EA" w14:textId="47DEDF85" w:rsidR="001F0990" w:rsidRPr="00DB58C2" w:rsidRDefault="00B05EEC"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9</w:t>
            </w:r>
          </w:p>
        </w:tc>
        <w:tc>
          <w:tcPr>
            <w:tcW w:w="401" w:type="pct"/>
            <w:vAlign w:val="center"/>
          </w:tcPr>
          <w:p w14:paraId="624A3118" w14:textId="4C31CC21" w:rsidR="001F0990" w:rsidRPr="00DB58C2" w:rsidRDefault="00B05EEC"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9</w:t>
            </w:r>
          </w:p>
        </w:tc>
        <w:tc>
          <w:tcPr>
            <w:tcW w:w="401" w:type="pct"/>
            <w:vAlign w:val="center"/>
          </w:tcPr>
          <w:p w14:paraId="534A628C" w14:textId="2D70ED86" w:rsidR="001F0990" w:rsidRPr="00DB58C2" w:rsidRDefault="00B05EEC"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9</w:t>
            </w:r>
          </w:p>
        </w:tc>
        <w:tc>
          <w:tcPr>
            <w:tcW w:w="401" w:type="pct"/>
            <w:vAlign w:val="center"/>
          </w:tcPr>
          <w:p w14:paraId="67B38639" w14:textId="6054F7DB" w:rsidR="001F0990" w:rsidRPr="00DB58C2" w:rsidRDefault="00B05EEC"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9</w:t>
            </w:r>
          </w:p>
        </w:tc>
        <w:tc>
          <w:tcPr>
            <w:tcW w:w="398" w:type="pct"/>
            <w:vAlign w:val="center"/>
          </w:tcPr>
          <w:p w14:paraId="6D313217" w14:textId="36B58605" w:rsidR="001F0990" w:rsidRPr="00DB58C2" w:rsidRDefault="00B05EEC"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9</w:t>
            </w:r>
          </w:p>
        </w:tc>
      </w:tr>
      <w:tr w:rsidR="00B05EEC" w:rsidRPr="00DB58C2" w14:paraId="43118A51" w14:textId="77777777" w:rsidTr="00B943A9">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391E46BE" w14:textId="2A3EA2F1" w:rsidR="001F0990" w:rsidRPr="00DB58C2" w:rsidRDefault="001F0990" w:rsidP="001F0990">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Aktivnost A209108 Održavanje javne rasvjete na području Općine Mljet</w:t>
            </w:r>
          </w:p>
        </w:tc>
        <w:tc>
          <w:tcPr>
            <w:tcW w:w="377" w:type="pct"/>
            <w:vAlign w:val="center"/>
          </w:tcPr>
          <w:p w14:paraId="598CCB34" w14:textId="5EA4DD33" w:rsidR="001F0990" w:rsidRPr="00DB58C2" w:rsidRDefault="007227B4"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65.000</w:t>
            </w:r>
          </w:p>
        </w:tc>
        <w:tc>
          <w:tcPr>
            <w:tcW w:w="377" w:type="pct"/>
            <w:vAlign w:val="center"/>
          </w:tcPr>
          <w:p w14:paraId="095C5E1D" w14:textId="5914502C" w:rsidR="001F0990" w:rsidRPr="00DB58C2" w:rsidRDefault="007227B4"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69.000</w:t>
            </w:r>
          </w:p>
        </w:tc>
        <w:tc>
          <w:tcPr>
            <w:tcW w:w="377" w:type="pct"/>
            <w:vAlign w:val="center"/>
          </w:tcPr>
          <w:p w14:paraId="3793384E" w14:textId="08AD22F2" w:rsidR="001F0990" w:rsidRPr="00DB58C2" w:rsidRDefault="007227B4"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71.000</w:t>
            </w:r>
          </w:p>
        </w:tc>
        <w:tc>
          <w:tcPr>
            <w:tcW w:w="377" w:type="pct"/>
            <w:vAlign w:val="center"/>
          </w:tcPr>
          <w:p w14:paraId="25E3E3E6" w14:textId="19CF0776" w:rsidR="001F0990" w:rsidRPr="00DB58C2" w:rsidRDefault="007227B4"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71.000</w:t>
            </w:r>
          </w:p>
        </w:tc>
        <w:tc>
          <w:tcPr>
            <w:tcW w:w="341" w:type="pct"/>
            <w:vAlign w:val="center"/>
          </w:tcPr>
          <w:p w14:paraId="32AAC70C" w14:textId="46EF4CEA" w:rsidR="001F0990" w:rsidRPr="00DB58C2" w:rsidRDefault="007227B4"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71.000</w:t>
            </w:r>
          </w:p>
        </w:tc>
        <w:tc>
          <w:tcPr>
            <w:tcW w:w="551" w:type="pct"/>
            <w:shd w:val="clear" w:color="auto" w:fill="C4BD98" w:themeFill="background2" w:themeFillShade="BF"/>
            <w:vAlign w:val="center"/>
          </w:tcPr>
          <w:p w14:paraId="5CA2DEB1" w14:textId="35A9F634" w:rsidR="001F0990" w:rsidRPr="00DB58C2" w:rsidRDefault="002F5911"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održavanih tijela javne rasvjete</w:t>
            </w:r>
          </w:p>
        </w:tc>
        <w:tc>
          <w:tcPr>
            <w:tcW w:w="401" w:type="pct"/>
            <w:vAlign w:val="center"/>
          </w:tcPr>
          <w:p w14:paraId="6F460324" w14:textId="3D50ADD4" w:rsidR="001F0990" w:rsidRPr="00DB58C2" w:rsidRDefault="00B05EEC"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w:t>
            </w:r>
          </w:p>
        </w:tc>
        <w:tc>
          <w:tcPr>
            <w:tcW w:w="401" w:type="pct"/>
            <w:vAlign w:val="center"/>
          </w:tcPr>
          <w:p w14:paraId="6BF369EC" w14:textId="22B7F76B" w:rsidR="001F0990" w:rsidRPr="00DB58C2" w:rsidRDefault="00B05EEC"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120</w:t>
            </w:r>
          </w:p>
        </w:tc>
        <w:tc>
          <w:tcPr>
            <w:tcW w:w="401" w:type="pct"/>
            <w:vAlign w:val="center"/>
          </w:tcPr>
          <w:p w14:paraId="743367A9" w14:textId="67D7C4AE" w:rsidR="001F0990" w:rsidRPr="00DB58C2" w:rsidRDefault="00B05EEC"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w:t>
            </w:r>
          </w:p>
        </w:tc>
        <w:tc>
          <w:tcPr>
            <w:tcW w:w="401" w:type="pct"/>
            <w:vAlign w:val="center"/>
          </w:tcPr>
          <w:p w14:paraId="731CB202" w14:textId="712539A5" w:rsidR="001F0990" w:rsidRPr="00DB58C2" w:rsidRDefault="00B05EEC"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w:t>
            </w:r>
          </w:p>
        </w:tc>
        <w:tc>
          <w:tcPr>
            <w:tcW w:w="398" w:type="pct"/>
            <w:vAlign w:val="center"/>
          </w:tcPr>
          <w:p w14:paraId="2EE5DB0F" w14:textId="04CCDFAF" w:rsidR="001F0990" w:rsidRPr="00DB58C2" w:rsidRDefault="00B05EEC"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220</w:t>
            </w:r>
          </w:p>
        </w:tc>
      </w:tr>
      <w:tr w:rsidR="00B05EEC" w:rsidRPr="00DB58C2" w14:paraId="664940DE" w14:textId="77777777" w:rsidTr="00B943A9">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55D809B8" w14:textId="3FFDB538" w:rsidR="001F0990" w:rsidRPr="00DB58C2" w:rsidRDefault="001F0990" w:rsidP="001F0990">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Aktivnost A209122 Održavanje javnih zelenih površina</w:t>
            </w:r>
          </w:p>
        </w:tc>
        <w:tc>
          <w:tcPr>
            <w:tcW w:w="377" w:type="pct"/>
            <w:vAlign w:val="center"/>
          </w:tcPr>
          <w:p w14:paraId="5BF9AB9D" w14:textId="2C565378" w:rsidR="001F0990" w:rsidRPr="00DB58C2" w:rsidRDefault="007227B4"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w:t>
            </w:r>
          </w:p>
        </w:tc>
        <w:tc>
          <w:tcPr>
            <w:tcW w:w="377" w:type="pct"/>
            <w:vAlign w:val="center"/>
          </w:tcPr>
          <w:p w14:paraId="143982B9" w14:textId="5B2DB3B8" w:rsidR="001F0990" w:rsidRPr="00DB58C2" w:rsidRDefault="007227B4"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w:t>
            </w:r>
          </w:p>
        </w:tc>
        <w:tc>
          <w:tcPr>
            <w:tcW w:w="377" w:type="pct"/>
            <w:vAlign w:val="center"/>
          </w:tcPr>
          <w:p w14:paraId="7D58C121" w14:textId="5E444A1B" w:rsidR="001F0990" w:rsidRPr="00DB58C2" w:rsidRDefault="007227B4"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w:t>
            </w:r>
          </w:p>
        </w:tc>
        <w:tc>
          <w:tcPr>
            <w:tcW w:w="377" w:type="pct"/>
            <w:vAlign w:val="center"/>
          </w:tcPr>
          <w:p w14:paraId="50F60B98" w14:textId="2922DB0C" w:rsidR="001F0990" w:rsidRPr="00DB58C2" w:rsidRDefault="007227B4"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w:t>
            </w:r>
          </w:p>
        </w:tc>
        <w:tc>
          <w:tcPr>
            <w:tcW w:w="341" w:type="pct"/>
            <w:vAlign w:val="center"/>
          </w:tcPr>
          <w:p w14:paraId="0A27A2C2" w14:textId="25FB6EB6" w:rsidR="001F0990" w:rsidRPr="00DB58C2" w:rsidRDefault="007227B4"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w:t>
            </w:r>
          </w:p>
        </w:tc>
        <w:tc>
          <w:tcPr>
            <w:tcW w:w="551" w:type="pct"/>
            <w:shd w:val="clear" w:color="auto" w:fill="C4BD98" w:themeFill="background2" w:themeFillShade="BF"/>
            <w:vAlign w:val="center"/>
          </w:tcPr>
          <w:p w14:paraId="2D9BAC77" w14:textId="723CC46A" w:rsidR="001F0990" w:rsidRPr="00DB58C2" w:rsidRDefault="002F5911"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održavanih zelenih površina</w:t>
            </w:r>
          </w:p>
        </w:tc>
        <w:tc>
          <w:tcPr>
            <w:tcW w:w="401" w:type="pct"/>
            <w:vAlign w:val="center"/>
          </w:tcPr>
          <w:p w14:paraId="48342FB7" w14:textId="2304D53F" w:rsidR="001F0990" w:rsidRPr="00DB58C2" w:rsidRDefault="00B05EEC"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w:t>
            </w:r>
          </w:p>
        </w:tc>
        <w:tc>
          <w:tcPr>
            <w:tcW w:w="401" w:type="pct"/>
            <w:vAlign w:val="center"/>
          </w:tcPr>
          <w:p w14:paraId="15175B32" w14:textId="381C805A" w:rsidR="001F0990" w:rsidRPr="00DB58C2" w:rsidRDefault="00B05EEC"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w:t>
            </w:r>
          </w:p>
        </w:tc>
        <w:tc>
          <w:tcPr>
            <w:tcW w:w="401" w:type="pct"/>
            <w:vAlign w:val="center"/>
          </w:tcPr>
          <w:p w14:paraId="3C124D3A" w14:textId="750C5ACD" w:rsidR="001F0990" w:rsidRPr="00DB58C2" w:rsidRDefault="00B05EEC"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w:t>
            </w:r>
          </w:p>
        </w:tc>
        <w:tc>
          <w:tcPr>
            <w:tcW w:w="401" w:type="pct"/>
            <w:vAlign w:val="center"/>
          </w:tcPr>
          <w:p w14:paraId="25298F86" w14:textId="213B4F15" w:rsidR="001F0990" w:rsidRPr="00DB58C2" w:rsidRDefault="00B05EEC"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w:t>
            </w:r>
          </w:p>
        </w:tc>
        <w:tc>
          <w:tcPr>
            <w:tcW w:w="398" w:type="pct"/>
            <w:vAlign w:val="center"/>
          </w:tcPr>
          <w:p w14:paraId="4673DF45" w14:textId="1D17AC08" w:rsidR="001F0990" w:rsidRPr="00DB58C2" w:rsidRDefault="00B05EEC"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w:t>
            </w:r>
          </w:p>
        </w:tc>
      </w:tr>
      <w:tr w:rsidR="00B05EEC" w:rsidRPr="00DB58C2" w14:paraId="5B7D9A1F" w14:textId="77777777" w:rsidTr="00B943A9">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4AE6B0EE" w14:textId="031DEBA1" w:rsidR="001F0990" w:rsidRPr="00DB58C2" w:rsidRDefault="001F0990" w:rsidP="001F0990">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Aktivnost A209200 Male komunalne akcije podizanja kvalitete života po naseljima u suradnji s MO</w:t>
            </w:r>
          </w:p>
        </w:tc>
        <w:tc>
          <w:tcPr>
            <w:tcW w:w="377" w:type="pct"/>
            <w:vAlign w:val="center"/>
          </w:tcPr>
          <w:p w14:paraId="0F1E64DE" w14:textId="23037DD2" w:rsidR="001F0990" w:rsidRPr="00DB58C2" w:rsidRDefault="00E7250B"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70.000</w:t>
            </w:r>
          </w:p>
        </w:tc>
        <w:tc>
          <w:tcPr>
            <w:tcW w:w="377" w:type="pct"/>
            <w:vAlign w:val="center"/>
          </w:tcPr>
          <w:p w14:paraId="1C105A4A" w14:textId="5D651009" w:rsidR="001F0990" w:rsidRPr="00DB58C2" w:rsidRDefault="00E7250B"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55.000</w:t>
            </w:r>
          </w:p>
        </w:tc>
        <w:tc>
          <w:tcPr>
            <w:tcW w:w="377" w:type="pct"/>
            <w:vAlign w:val="center"/>
          </w:tcPr>
          <w:p w14:paraId="3A6480DB" w14:textId="59541B09" w:rsidR="001F0990" w:rsidRPr="00DB58C2" w:rsidRDefault="00E7250B"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55.000</w:t>
            </w:r>
          </w:p>
        </w:tc>
        <w:tc>
          <w:tcPr>
            <w:tcW w:w="377" w:type="pct"/>
            <w:vAlign w:val="center"/>
          </w:tcPr>
          <w:p w14:paraId="3CB01F56" w14:textId="7B723052" w:rsidR="001F0990" w:rsidRPr="00DB58C2" w:rsidRDefault="00E7250B"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55.000</w:t>
            </w:r>
          </w:p>
        </w:tc>
        <w:tc>
          <w:tcPr>
            <w:tcW w:w="341" w:type="pct"/>
            <w:vAlign w:val="center"/>
          </w:tcPr>
          <w:p w14:paraId="4BAEEE8C" w14:textId="0263763A" w:rsidR="001F0990" w:rsidRPr="00DB58C2" w:rsidRDefault="00E7250B"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55.000</w:t>
            </w:r>
          </w:p>
        </w:tc>
        <w:tc>
          <w:tcPr>
            <w:tcW w:w="551" w:type="pct"/>
            <w:shd w:val="clear" w:color="auto" w:fill="C4BD98" w:themeFill="background2" w:themeFillShade="BF"/>
            <w:vAlign w:val="center"/>
          </w:tcPr>
          <w:p w14:paraId="11025591" w14:textId="75A8B90F" w:rsidR="001F0990" w:rsidRPr="00DB58C2" w:rsidRDefault="002F5911"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održanih akcija</w:t>
            </w:r>
          </w:p>
        </w:tc>
        <w:tc>
          <w:tcPr>
            <w:tcW w:w="401" w:type="pct"/>
            <w:vAlign w:val="center"/>
          </w:tcPr>
          <w:p w14:paraId="219953F3" w14:textId="302F81DA" w:rsidR="001F0990" w:rsidRPr="00DB58C2" w:rsidRDefault="00B05EEC"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c>
          <w:tcPr>
            <w:tcW w:w="401" w:type="pct"/>
            <w:vAlign w:val="center"/>
          </w:tcPr>
          <w:p w14:paraId="12365491" w14:textId="299564F5" w:rsidR="001F0990" w:rsidRPr="00DB58C2" w:rsidRDefault="00B05EEC"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c>
          <w:tcPr>
            <w:tcW w:w="401" w:type="pct"/>
            <w:vAlign w:val="center"/>
          </w:tcPr>
          <w:p w14:paraId="4956F67F" w14:textId="634EDFE5" w:rsidR="001F0990" w:rsidRPr="00DB58C2" w:rsidRDefault="00B05EEC"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c>
          <w:tcPr>
            <w:tcW w:w="401" w:type="pct"/>
            <w:vAlign w:val="center"/>
          </w:tcPr>
          <w:p w14:paraId="283B4C57" w14:textId="63F04CAD" w:rsidR="001F0990" w:rsidRPr="00DB58C2" w:rsidRDefault="00B05EEC"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c>
          <w:tcPr>
            <w:tcW w:w="398" w:type="pct"/>
            <w:vAlign w:val="center"/>
          </w:tcPr>
          <w:p w14:paraId="05EC7628" w14:textId="14BA65B0" w:rsidR="001F0990" w:rsidRPr="00DB58C2" w:rsidRDefault="00B05EEC"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r>
      <w:tr w:rsidR="00B05EEC" w:rsidRPr="00DB58C2" w14:paraId="03E07747" w14:textId="77777777" w:rsidTr="00B943A9">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27E240AC" w14:textId="4DDBC670" w:rsidR="001F0990" w:rsidRPr="00DB58C2" w:rsidRDefault="001F0990" w:rsidP="001F0990">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Aktivnost A209201 Održavanje pomorskog dobra</w:t>
            </w:r>
            <w:r w:rsidR="00B05EEC" w:rsidRPr="00DB58C2">
              <w:rPr>
                <w:rFonts w:ascii="Arial Narrow" w:eastAsia="Calibri" w:hAnsi="Arial Narrow" w:cs="Times New Roman"/>
                <w:b w:val="0"/>
                <w:bCs w:val="0"/>
                <w:sz w:val="20"/>
                <w:szCs w:val="20"/>
              </w:rPr>
              <w:t xml:space="preserve"> </w:t>
            </w:r>
            <w:r w:rsidRPr="00DB58C2">
              <w:rPr>
                <w:rFonts w:ascii="Arial Narrow" w:eastAsia="Calibri" w:hAnsi="Arial Narrow" w:cs="Times New Roman"/>
                <w:b w:val="0"/>
                <w:bCs w:val="0"/>
                <w:sz w:val="20"/>
                <w:szCs w:val="20"/>
              </w:rPr>
              <w:t>(obala, plaža i slično)</w:t>
            </w:r>
          </w:p>
        </w:tc>
        <w:tc>
          <w:tcPr>
            <w:tcW w:w="377" w:type="pct"/>
            <w:vAlign w:val="center"/>
          </w:tcPr>
          <w:p w14:paraId="2DD7CABF" w14:textId="003F9E22" w:rsidR="001F0990" w:rsidRPr="00DB58C2" w:rsidRDefault="00E7250B"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30.000</w:t>
            </w:r>
          </w:p>
        </w:tc>
        <w:tc>
          <w:tcPr>
            <w:tcW w:w="377" w:type="pct"/>
            <w:vAlign w:val="center"/>
          </w:tcPr>
          <w:p w14:paraId="4A89C712" w14:textId="6DD1987F" w:rsidR="001F0990" w:rsidRPr="00DB58C2" w:rsidRDefault="00E7250B"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30.000</w:t>
            </w:r>
          </w:p>
        </w:tc>
        <w:tc>
          <w:tcPr>
            <w:tcW w:w="377" w:type="pct"/>
            <w:vAlign w:val="center"/>
          </w:tcPr>
          <w:p w14:paraId="22A6D488" w14:textId="21E52F99" w:rsidR="001F0990" w:rsidRPr="00DB58C2" w:rsidRDefault="00E7250B"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32.000</w:t>
            </w:r>
          </w:p>
        </w:tc>
        <w:tc>
          <w:tcPr>
            <w:tcW w:w="377" w:type="pct"/>
            <w:vAlign w:val="center"/>
          </w:tcPr>
          <w:p w14:paraId="75343AD2" w14:textId="14A06C46" w:rsidR="001F0990" w:rsidRPr="00DB58C2" w:rsidRDefault="00E7250B"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32.000</w:t>
            </w:r>
          </w:p>
        </w:tc>
        <w:tc>
          <w:tcPr>
            <w:tcW w:w="341" w:type="pct"/>
            <w:vAlign w:val="center"/>
          </w:tcPr>
          <w:p w14:paraId="6FC18D30" w14:textId="43966D62" w:rsidR="001F0990" w:rsidRPr="00DB58C2" w:rsidRDefault="00E7250B"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32.000</w:t>
            </w:r>
          </w:p>
        </w:tc>
        <w:tc>
          <w:tcPr>
            <w:tcW w:w="551" w:type="pct"/>
            <w:shd w:val="clear" w:color="auto" w:fill="C4BD98" w:themeFill="background2" w:themeFillShade="BF"/>
            <w:vAlign w:val="center"/>
          </w:tcPr>
          <w:p w14:paraId="6F5250DD" w14:textId="5D99DCC7" w:rsidR="001F0990" w:rsidRPr="00DB58C2" w:rsidRDefault="002F5911"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 xml:space="preserve">Broj </w:t>
            </w:r>
            <w:r w:rsidR="00B05EEC" w:rsidRPr="00DB58C2">
              <w:rPr>
                <w:rFonts w:ascii="Arial Narrow" w:eastAsia="Calibri" w:hAnsi="Arial Narrow" w:cs="Arial"/>
                <w:sz w:val="20"/>
                <w:szCs w:val="20"/>
              </w:rPr>
              <w:t xml:space="preserve">aktivnosti </w:t>
            </w:r>
            <w:r w:rsidRPr="00DB58C2">
              <w:rPr>
                <w:rFonts w:ascii="Arial Narrow" w:eastAsia="Calibri" w:hAnsi="Arial Narrow" w:cs="Arial"/>
                <w:sz w:val="20"/>
                <w:szCs w:val="20"/>
              </w:rPr>
              <w:t>održ</w:t>
            </w:r>
            <w:r w:rsidR="00B05EEC" w:rsidRPr="00DB58C2">
              <w:rPr>
                <w:rFonts w:ascii="Arial Narrow" w:eastAsia="Calibri" w:hAnsi="Arial Narrow" w:cs="Arial"/>
                <w:sz w:val="20"/>
                <w:szCs w:val="20"/>
              </w:rPr>
              <w:t xml:space="preserve">avanja </w:t>
            </w:r>
            <w:r w:rsidRPr="00DB58C2">
              <w:rPr>
                <w:rFonts w:ascii="Arial Narrow" w:eastAsia="Calibri" w:hAnsi="Arial Narrow" w:cs="Arial"/>
                <w:sz w:val="20"/>
                <w:szCs w:val="20"/>
              </w:rPr>
              <w:t>pomorskih dobara</w:t>
            </w:r>
          </w:p>
        </w:tc>
        <w:tc>
          <w:tcPr>
            <w:tcW w:w="401" w:type="pct"/>
            <w:vAlign w:val="center"/>
          </w:tcPr>
          <w:p w14:paraId="43F513D0" w14:textId="72B7A0D2" w:rsidR="001F0990" w:rsidRPr="00DB58C2" w:rsidRDefault="00B05EEC"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w:t>
            </w:r>
          </w:p>
        </w:tc>
        <w:tc>
          <w:tcPr>
            <w:tcW w:w="401" w:type="pct"/>
            <w:vAlign w:val="center"/>
          </w:tcPr>
          <w:p w14:paraId="2C05F133" w14:textId="09A19306" w:rsidR="001F0990" w:rsidRPr="00DB58C2" w:rsidRDefault="00B05EEC"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w:t>
            </w:r>
          </w:p>
        </w:tc>
        <w:tc>
          <w:tcPr>
            <w:tcW w:w="401" w:type="pct"/>
            <w:vAlign w:val="center"/>
          </w:tcPr>
          <w:p w14:paraId="7B02F4CF" w14:textId="1692150A" w:rsidR="001F0990" w:rsidRPr="00DB58C2" w:rsidRDefault="00B05EEC"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w:t>
            </w:r>
          </w:p>
        </w:tc>
        <w:tc>
          <w:tcPr>
            <w:tcW w:w="401" w:type="pct"/>
            <w:vAlign w:val="center"/>
          </w:tcPr>
          <w:p w14:paraId="3B76ADBF" w14:textId="7D3DDB86" w:rsidR="001F0990" w:rsidRPr="00DB58C2" w:rsidRDefault="00B05EEC"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w:t>
            </w:r>
          </w:p>
        </w:tc>
        <w:tc>
          <w:tcPr>
            <w:tcW w:w="398" w:type="pct"/>
            <w:vAlign w:val="center"/>
          </w:tcPr>
          <w:p w14:paraId="52F45EAA" w14:textId="491B9B0A" w:rsidR="001F0990" w:rsidRPr="00DB58C2" w:rsidRDefault="00B05EEC"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4</w:t>
            </w:r>
          </w:p>
        </w:tc>
      </w:tr>
      <w:tr w:rsidR="00B05EEC" w:rsidRPr="00DB58C2" w14:paraId="2068FC98" w14:textId="77777777" w:rsidTr="00B943A9">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3E60C331" w14:textId="4F0EA651" w:rsidR="001F0990" w:rsidRPr="00DB58C2" w:rsidRDefault="001F0990" w:rsidP="001F0990">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Aktivnost A209203 Održavanje protupožarno, šumsko, poljskih puteva putem drugog izvršitelja</w:t>
            </w:r>
          </w:p>
        </w:tc>
        <w:tc>
          <w:tcPr>
            <w:tcW w:w="377" w:type="pct"/>
            <w:vAlign w:val="center"/>
          </w:tcPr>
          <w:p w14:paraId="212CF3A9" w14:textId="257656AA" w:rsidR="001F0990" w:rsidRPr="00DB58C2" w:rsidRDefault="00E7250B"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15.000</w:t>
            </w:r>
          </w:p>
        </w:tc>
        <w:tc>
          <w:tcPr>
            <w:tcW w:w="377" w:type="pct"/>
            <w:vAlign w:val="center"/>
          </w:tcPr>
          <w:p w14:paraId="548C7176" w14:textId="3AAB92FE" w:rsidR="001F0990" w:rsidRPr="00DB58C2" w:rsidRDefault="00E7250B"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77" w:type="pct"/>
            <w:vAlign w:val="center"/>
          </w:tcPr>
          <w:p w14:paraId="2AE99841" w14:textId="0E08B4D0" w:rsidR="001F0990" w:rsidRPr="00DB58C2" w:rsidRDefault="00E7250B"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77" w:type="pct"/>
            <w:vAlign w:val="center"/>
          </w:tcPr>
          <w:p w14:paraId="5E82CE07" w14:textId="76FF4B79" w:rsidR="001F0990" w:rsidRPr="00DB58C2" w:rsidRDefault="00E7250B"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41" w:type="pct"/>
            <w:vAlign w:val="center"/>
          </w:tcPr>
          <w:p w14:paraId="5B26C945" w14:textId="355DD2EC" w:rsidR="001F0990" w:rsidRPr="00DB58C2" w:rsidRDefault="00E7250B"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551" w:type="pct"/>
            <w:shd w:val="clear" w:color="auto" w:fill="C4BD98" w:themeFill="background2" w:themeFillShade="BF"/>
            <w:vAlign w:val="center"/>
          </w:tcPr>
          <w:p w14:paraId="7A043707" w14:textId="4EB12446" w:rsidR="001F0990" w:rsidRPr="00DB58C2" w:rsidRDefault="002F5911"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održavanih protupožarnih puteva</w:t>
            </w:r>
          </w:p>
        </w:tc>
        <w:tc>
          <w:tcPr>
            <w:tcW w:w="401" w:type="pct"/>
            <w:vAlign w:val="center"/>
          </w:tcPr>
          <w:p w14:paraId="0EBFF504" w14:textId="045412AD" w:rsidR="001F0990" w:rsidRPr="00DB58C2" w:rsidRDefault="00D264C7"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75275C76" w14:textId="16FFDCEB" w:rsidR="001F0990" w:rsidRPr="00DB58C2" w:rsidRDefault="00D264C7"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02131C0C" w14:textId="2FA41FE3" w:rsidR="001F0990" w:rsidRPr="00DB58C2" w:rsidRDefault="00D264C7"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3227B188" w14:textId="23C9D8CA" w:rsidR="001F0990" w:rsidRPr="00DB58C2" w:rsidRDefault="00D264C7"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398" w:type="pct"/>
            <w:vAlign w:val="center"/>
          </w:tcPr>
          <w:p w14:paraId="37D27897" w14:textId="25D09CF1" w:rsidR="001F0990" w:rsidRPr="00DB58C2" w:rsidRDefault="00D264C7"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r>
      <w:tr w:rsidR="00B05EEC" w:rsidRPr="00DB58C2" w14:paraId="0CAC63B5" w14:textId="77777777" w:rsidTr="00B943A9">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0CE68B3C" w14:textId="000F419A" w:rsidR="001F0990" w:rsidRPr="00DB58C2" w:rsidRDefault="001F0990" w:rsidP="001F0990">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 xml:space="preserve">Aktivnost A209601 Obvezna preventivna </w:t>
            </w:r>
            <w:r w:rsidRPr="00DB58C2">
              <w:rPr>
                <w:rFonts w:ascii="Arial Narrow" w:eastAsia="Calibri" w:hAnsi="Arial Narrow" w:cs="Times New Roman"/>
                <w:b w:val="0"/>
                <w:bCs w:val="0"/>
                <w:sz w:val="20"/>
                <w:szCs w:val="20"/>
              </w:rPr>
              <w:lastRenderedPageBreak/>
              <w:t>deratizacija i dezinfekcija</w:t>
            </w:r>
          </w:p>
        </w:tc>
        <w:tc>
          <w:tcPr>
            <w:tcW w:w="377" w:type="pct"/>
            <w:vAlign w:val="center"/>
          </w:tcPr>
          <w:p w14:paraId="037831C6" w14:textId="100649A7" w:rsidR="001F0990" w:rsidRPr="00DB58C2" w:rsidRDefault="00E7250B"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lastRenderedPageBreak/>
              <w:t>8.000</w:t>
            </w:r>
          </w:p>
        </w:tc>
        <w:tc>
          <w:tcPr>
            <w:tcW w:w="377" w:type="pct"/>
            <w:vAlign w:val="center"/>
          </w:tcPr>
          <w:p w14:paraId="351A3C84" w14:textId="6984AA38" w:rsidR="001F0990" w:rsidRPr="00DB58C2" w:rsidRDefault="00E7250B"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8.000</w:t>
            </w:r>
          </w:p>
        </w:tc>
        <w:tc>
          <w:tcPr>
            <w:tcW w:w="377" w:type="pct"/>
            <w:vAlign w:val="center"/>
          </w:tcPr>
          <w:p w14:paraId="4A9067A6" w14:textId="06629A58" w:rsidR="001F0990" w:rsidRPr="00DB58C2" w:rsidRDefault="00E7250B"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8.000</w:t>
            </w:r>
          </w:p>
        </w:tc>
        <w:tc>
          <w:tcPr>
            <w:tcW w:w="377" w:type="pct"/>
            <w:vAlign w:val="center"/>
          </w:tcPr>
          <w:p w14:paraId="20E52106" w14:textId="5F220623" w:rsidR="001F0990" w:rsidRPr="00DB58C2" w:rsidRDefault="00E7250B"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8.000</w:t>
            </w:r>
          </w:p>
        </w:tc>
        <w:tc>
          <w:tcPr>
            <w:tcW w:w="341" w:type="pct"/>
            <w:vAlign w:val="center"/>
          </w:tcPr>
          <w:p w14:paraId="1130B53B" w14:textId="73EFB324" w:rsidR="001F0990" w:rsidRPr="00DB58C2" w:rsidRDefault="00E7250B"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8.000</w:t>
            </w:r>
          </w:p>
        </w:tc>
        <w:tc>
          <w:tcPr>
            <w:tcW w:w="551" w:type="pct"/>
            <w:shd w:val="clear" w:color="auto" w:fill="C4BD98" w:themeFill="background2" w:themeFillShade="BF"/>
            <w:vAlign w:val="center"/>
          </w:tcPr>
          <w:p w14:paraId="14A547F1" w14:textId="77974083" w:rsidR="001F0990" w:rsidRPr="00DB58C2" w:rsidRDefault="002F5911"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provedenih deratizacija</w:t>
            </w:r>
          </w:p>
        </w:tc>
        <w:tc>
          <w:tcPr>
            <w:tcW w:w="401" w:type="pct"/>
            <w:vAlign w:val="center"/>
          </w:tcPr>
          <w:p w14:paraId="23C5A22C" w14:textId="427D5473" w:rsidR="001F0990" w:rsidRPr="00DB58C2" w:rsidRDefault="00BE5F99"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w:t>
            </w:r>
          </w:p>
        </w:tc>
        <w:tc>
          <w:tcPr>
            <w:tcW w:w="401" w:type="pct"/>
            <w:vAlign w:val="center"/>
          </w:tcPr>
          <w:p w14:paraId="6FEB3F9C" w14:textId="5D1D9B30" w:rsidR="001F0990" w:rsidRPr="00DB58C2" w:rsidRDefault="00BE5F99"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w:t>
            </w:r>
          </w:p>
        </w:tc>
        <w:tc>
          <w:tcPr>
            <w:tcW w:w="401" w:type="pct"/>
            <w:vAlign w:val="center"/>
          </w:tcPr>
          <w:p w14:paraId="2EF42468" w14:textId="53D7715B" w:rsidR="001F0990" w:rsidRPr="00DB58C2" w:rsidRDefault="00BE5F99"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w:t>
            </w:r>
          </w:p>
        </w:tc>
        <w:tc>
          <w:tcPr>
            <w:tcW w:w="401" w:type="pct"/>
            <w:vAlign w:val="center"/>
          </w:tcPr>
          <w:p w14:paraId="67257070" w14:textId="0B247FA3" w:rsidR="001F0990" w:rsidRPr="00DB58C2" w:rsidRDefault="00BE5F99"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w:t>
            </w:r>
          </w:p>
        </w:tc>
        <w:tc>
          <w:tcPr>
            <w:tcW w:w="398" w:type="pct"/>
            <w:vAlign w:val="center"/>
          </w:tcPr>
          <w:p w14:paraId="22575D8B" w14:textId="12413FF3" w:rsidR="001F0990" w:rsidRPr="00DB58C2" w:rsidRDefault="00BE5F99"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w:t>
            </w:r>
          </w:p>
        </w:tc>
      </w:tr>
      <w:tr w:rsidR="00B05EEC" w:rsidRPr="00DB58C2" w14:paraId="5CA79D33" w14:textId="77777777" w:rsidTr="00B943A9">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63331A24" w14:textId="6454720E" w:rsidR="001F0990" w:rsidRPr="00DB58C2" w:rsidRDefault="001F0990" w:rsidP="001F0990">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Aktivnost A209604 Održavanje ostalih WC-a u javnoj funkciji</w:t>
            </w:r>
          </w:p>
        </w:tc>
        <w:tc>
          <w:tcPr>
            <w:tcW w:w="377" w:type="pct"/>
            <w:vAlign w:val="center"/>
          </w:tcPr>
          <w:p w14:paraId="3A7ECF57" w14:textId="02BB42BC" w:rsidR="001F0990" w:rsidRPr="00DB58C2" w:rsidRDefault="00E7250B"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3.500</w:t>
            </w:r>
          </w:p>
        </w:tc>
        <w:tc>
          <w:tcPr>
            <w:tcW w:w="377" w:type="pct"/>
            <w:vAlign w:val="center"/>
          </w:tcPr>
          <w:p w14:paraId="2DE5048A" w14:textId="3E7D7256" w:rsidR="001F0990" w:rsidRPr="00DB58C2" w:rsidRDefault="00E7250B"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3.500</w:t>
            </w:r>
          </w:p>
        </w:tc>
        <w:tc>
          <w:tcPr>
            <w:tcW w:w="377" w:type="pct"/>
            <w:vAlign w:val="center"/>
          </w:tcPr>
          <w:p w14:paraId="45EBE3FF" w14:textId="52334062" w:rsidR="001F0990" w:rsidRPr="00DB58C2" w:rsidRDefault="00E7250B"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3.800</w:t>
            </w:r>
          </w:p>
        </w:tc>
        <w:tc>
          <w:tcPr>
            <w:tcW w:w="377" w:type="pct"/>
            <w:vAlign w:val="center"/>
          </w:tcPr>
          <w:p w14:paraId="05967A84" w14:textId="34D33F30" w:rsidR="001F0990" w:rsidRPr="00DB58C2" w:rsidRDefault="00E7250B"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3.800</w:t>
            </w:r>
          </w:p>
        </w:tc>
        <w:tc>
          <w:tcPr>
            <w:tcW w:w="341" w:type="pct"/>
            <w:vAlign w:val="center"/>
          </w:tcPr>
          <w:p w14:paraId="78E6DB5D" w14:textId="6DEBBB52" w:rsidR="001F0990" w:rsidRPr="00DB58C2" w:rsidRDefault="00E7250B"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3.800</w:t>
            </w:r>
          </w:p>
        </w:tc>
        <w:tc>
          <w:tcPr>
            <w:tcW w:w="551" w:type="pct"/>
            <w:shd w:val="clear" w:color="auto" w:fill="C4BD98" w:themeFill="background2" w:themeFillShade="BF"/>
            <w:vAlign w:val="center"/>
          </w:tcPr>
          <w:p w14:paraId="4B7A6E94" w14:textId="160DE880" w:rsidR="001F0990" w:rsidRPr="00DB58C2" w:rsidRDefault="002F5911"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održavanih javnih WC-a</w:t>
            </w:r>
          </w:p>
        </w:tc>
        <w:tc>
          <w:tcPr>
            <w:tcW w:w="401" w:type="pct"/>
            <w:vAlign w:val="center"/>
          </w:tcPr>
          <w:p w14:paraId="32F0FDE8" w14:textId="6C3EF570" w:rsidR="001F0990" w:rsidRPr="00DB58C2" w:rsidRDefault="00BE5F99"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62497476" w14:textId="465AB150" w:rsidR="001F0990" w:rsidRPr="00DB58C2" w:rsidRDefault="00BE5F99"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3705C223" w14:textId="20512BFF" w:rsidR="001F0990" w:rsidRPr="00DB58C2" w:rsidRDefault="00BE5F99"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72F58870" w14:textId="6511989F" w:rsidR="001F0990" w:rsidRPr="00DB58C2" w:rsidRDefault="00BE5F99"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398" w:type="pct"/>
            <w:vAlign w:val="center"/>
          </w:tcPr>
          <w:p w14:paraId="508014B7" w14:textId="6F18F46F" w:rsidR="001F0990" w:rsidRPr="00DB58C2" w:rsidRDefault="00BE5F99"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r>
      <w:tr w:rsidR="00B05EEC" w:rsidRPr="00DB58C2" w14:paraId="6ADC7DB7" w14:textId="77777777" w:rsidTr="00B943A9">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52165988" w14:textId="16A87D60" w:rsidR="001F0990" w:rsidRPr="00DB58C2" w:rsidRDefault="001F0990" w:rsidP="001F0990">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Aktivnost A209606 Prigodno ukrašavanje naselja na području Općine Mljet</w:t>
            </w:r>
          </w:p>
        </w:tc>
        <w:tc>
          <w:tcPr>
            <w:tcW w:w="377" w:type="pct"/>
            <w:vAlign w:val="center"/>
          </w:tcPr>
          <w:p w14:paraId="3E75A394" w14:textId="4590E988" w:rsidR="001F0990" w:rsidRPr="00DB58C2" w:rsidRDefault="00E7250B"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377" w:type="pct"/>
            <w:vAlign w:val="center"/>
          </w:tcPr>
          <w:p w14:paraId="42113131" w14:textId="432C8D86" w:rsidR="001F0990" w:rsidRPr="00DB58C2" w:rsidRDefault="00E7250B"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2.500</w:t>
            </w:r>
          </w:p>
        </w:tc>
        <w:tc>
          <w:tcPr>
            <w:tcW w:w="377" w:type="pct"/>
            <w:vAlign w:val="center"/>
          </w:tcPr>
          <w:p w14:paraId="28990922" w14:textId="18E3ED25" w:rsidR="001F0990" w:rsidRPr="00DB58C2" w:rsidRDefault="00E7250B"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2.500</w:t>
            </w:r>
          </w:p>
        </w:tc>
        <w:tc>
          <w:tcPr>
            <w:tcW w:w="377" w:type="pct"/>
            <w:vAlign w:val="center"/>
          </w:tcPr>
          <w:p w14:paraId="12001926" w14:textId="7E3E8B83" w:rsidR="001F0990" w:rsidRPr="00DB58C2" w:rsidRDefault="00E7250B"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2.500</w:t>
            </w:r>
          </w:p>
        </w:tc>
        <w:tc>
          <w:tcPr>
            <w:tcW w:w="341" w:type="pct"/>
            <w:vAlign w:val="center"/>
          </w:tcPr>
          <w:p w14:paraId="28D17856" w14:textId="2B1F046F" w:rsidR="001F0990" w:rsidRPr="00DB58C2" w:rsidRDefault="00E7250B"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2.500</w:t>
            </w:r>
          </w:p>
        </w:tc>
        <w:tc>
          <w:tcPr>
            <w:tcW w:w="551" w:type="pct"/>
            <w:shd w:val="clear" w:color="auto" w:fill="C4BD98" w:themeFill="background2" w:themeFillShade="BF"/>
            <w:vAlign w:val="center"/>
          </w:tcPr>
          <w:p w14:paraId="07023132" w14:textId="0C92A060" w:rsidR="001F0990" w:rsidRPr="00DB58C2" w:rsidRDefault="002F5911"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 xml:space="preserve">Broj </w:t>
            </w:r>
            <w:r w:rsidR="001A23C4" w:rsidRPr="00DB58C2">
              <w:rPr>
                <w:rFonts w:ascii="Arial Narrow" w:eastAsia="Calibri" w:hAnsi="Arial Narrow" w:cs="Arial"/>
                <w:sz w:val="20"/>
                <w:szCs w:val="20"/>
              </w:rPr>
              <w:t>ukrašenih ulica</w:t>
            </w:r>
          </w:p>
        </w:tc>
        <w:tc>
          <w:tcPr>
            <w:tcW w:w="401" w:type="pct"/>
            <w:vAlign w:val="center"/>
          </w:tcPr>
          <w:p w14:paraId="7A25F63F" w14:textId="363CF38C" w:rsidR="001F0990" w:rsidRPr="00DB58C2" w:rsidRDefault="00BE5F99"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1D64B9BD" w14:textId="5C3A2A12" w:rsidR="001F0990" w:rsidRPr="00DB58C2" w:rsidRDefault="00BE5F99"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3C363C09" w14:textId="302BA853" w:rsidR="001F0990" w:rsidRPr="00DB58C2" w:rsidRDefault="00BE5F99"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07A9FDD7" w14:textId="18CC775B" w:rsidR="001F0990" w:rsidRPr="00DB58C2" w:rsidRDefault="00BE5F99"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398" w:type="pct"/>
            <w:vAlign w:val="center"/>
          </w:tcPr>
          <w:p w14:paraId="1F7BC90B" w14:textId="618F481A" w:rsidR="001F0990" w:rsidRPr="00DB58C2" w:rsidRDefault="00BE5F99"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r>
      <w:tr w:rsidR="00B05EEC" w:rsidRPr="00DB58C2" w14:paraId="0597EE03" w14:textId="77777777" w:rsidTr="00B943A9">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2D4621FB" w14:textId="58DE7768" w:rsidR="001F0990" w:rsidRPr="00DB58C2" w:rsidRDefault="001F0990" w:rsidP="001F0990">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Aktivnost A209607 Provođenje zakona o zaštiti prava životinja</w:t>
            </w:r>
          </w:p>
        </w:tc>
        <w:tc>
          <w:tcPr>
            <w:tcW w:w="377" w:type="pct"/>
            <w:vAlign w:val="center"/>
          </w:tcPr>
          <w:p w14:paraId="76926EC6" w14:textId="7BC961AC" w:rsidR="001F0990" w:rsidRPr="00DB58C2" w:rsidRDefault="00E7250B"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2.500</w:t>
            </w:r>
          </w:p>
        </w:tc>
        <w:tc>
          <w:tcPr>
            <w:tcW w:w="377" w:type="pct"/>
            <w:vAlign w:val="center"/>
          </w:tcPr>
          <w:p w14:paraId="6AB0A4E7" w14:textId="714B9E5D" w:rsidR="001F0990" w:rsidRPr="00DB58C2" w:rsidRDefault="00E7250B"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2.700</w:t>
            </w:r>
          </w:p>
        </w:tc>
        <w:tc>
          <w:tcPr>
            <w:tcW w:w="377" w:type="pct"/>
            <w:vAlign w:val="center"/>
          </w:tcPr>
          <w:p w14:paraId="15B31F3E" w14:textId="16DD174D" w:rsidR="001F0990" w:rsidRPr="00DB58C2" w:rsidRDefault="00E7250B"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2.800</w:t>
            </w:r>
          </w:p>
        </w:tc>
        <w:tc>
          <w:tcPr>
            <w:tcW w:w="377" w:type="pct"/>
            <w:vAlign w:val="center"/>
          </w:tcPr>
          <w:p w14:paraId="13C24187" w14:textId="588C67CD" w:rsidR="001F0990" w:rsidRPr="00DB58C2" w:rsidRDefault="00E7250B"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2.900</w:t>
            </w:r>
          </w:p>
        </w:tc>
        <w:tc>
          <w:tcPr>
            <w:tcW w:w="341" w:type="pct"/>
            <w:vAlign w:val="center"/>
          </w:tcPr>
          <w:p w14:paraId="1E588DC5" w14:textId="10DD1475" w:rsidR="001F0990" w:rsidRPr="00DB58C2" w:rsidRDefault="00E7250B"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551" w:type="pct"/>
            <w:shd w:val="clear" w:color="auto" w:fill="C4BD98" w:themeFill="background2" w:themeFillShade="BF"/>
            <w:vAlign w:val="center"/>
          </w:tcPr>
          <w:p w14:paraId="46437B1C" w14:textId="7F69C010" w:rsidR="001F0990" w:rsidRPr="00DB58C2" w:rsidRDefault="001A23C4"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Postotak provedenosti zakona o zaštiti prava životinja</w:t>
            </w:r>
          </w:p>
        </w:tc>
        <w:tc>
          <w:tcPr>
            <w:tcW w:w="401" w:type="pct"/>
            <w:vAlign w:val="center"/>
          </w:tcPr>
          <w:p w14:paraId="25D6B205" w14:textId="15915C7B" w:rsidR="001F0990" w:rsidRPr="00DB58C2" w:rsidRDefault="00BE5F99"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60 %</w:t>
            </w:r>
          </w:p>
        </w:tc>
        <w:tc>
          <w:tcPr>
            <w:tcW w:w="401" w:type="pct"/>
            <w:vAlign w:val="center"/>
          </w:tcPr>
          <w:p w14:paraId="38784348" w14:textId="4E59E17D" w:rsidR="001F0990" w:rsidRPr="00DB58C2" w:rsidRDefault="00BE5F99"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70 %</w:t>
            </w:r>
          </w:p>
        </w:tc>
        <w:tc>
          <w:tcPr>
            <w:tcW w:w="401" w:type="pct"/>
            <w:vAlign w:val="center"/>
          </w:tcPr>
          <w:p w14:paraId="78B9F659" w14:textId="24DE56B2" w:rsidR="001F0990" w:rsidRPr="00DB58C2" w:rsidRDefault="00BE5F99"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80%</w:t>
            </w:r>
          </w:p>
        </w:tc>
        <w:tc>
          <w:tcPr>
            <w:tcW w:w="401" w:type="pct"/>
            <w:vAlign w:val="center"/>
          </w:tcPr>
          <w:p w14:paraId="112CA254" w14:textId="4FCA5201" w:rsidR="001F0990" w:rsidRPr="00DB58C2" w:rsidRDefault="00BE5F99"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90%</w:t>
            </w:r>
          </w:p>
        </w:tc>
        <w:tc>
          <w:tcPr>
            <w:tcW w:w="398" w:type="pct"/>
            <w:vAlign w:val="center"/>
          </w:tcPr>
          <w:p w14:paraId="785C3CDD" w14:textId="76C78606" w:rsidR="001F0990" w:rsidRPr="00DB58C2" w:rsidRDefault="00BE5F99"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100 %</w:t>
            </w:r>
          </w:p>
        </w:tc>
      </w:tr>
      <w:tr w:rsidR="00B05EEC" w:rsidRPr="00DB58C2" w14:paraId="672E9B9A" w14:textId="77777777" w:rsidTr="00B943A9">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1E8108B0" w14:textId="6997BF13" w:rsidR="001F0990" w:rsidRPr="00DB58C2" w:rsidRDefault="001F0990" w:rsidP="001F0990">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Aktivnost A210501 Tekuće i investicijsko održavanje nepobrojanih građevinskih objekata u vlasništvu Općine</w:t>
            </w:r>
          </w:p>
        </w:tc>
        <w:tc>
          <w:tcPr>
            <w:tcW w:w="377" w:type="pct"/>
            <w:vAlign w:val="center"/>
          </w:tcPr>
          <w:p w14:paraId="57371CFB" w14:textId="3729AE6C" w:rsidR="001F0990" w:rsidRPr="00DB58C2" w:rsidRDefault="00E7250B"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20.000</w:t>
            </w:r>
          </w:p>
        </w:tc>
        <w:tc>
          <w:tcPr>
            <w:tcW w:w="377" w:type="pct"/>
            <w:vAlign w:val="center"/>
          </w:tcPr>
          <w:p w14:paraId="785FA93D" w14:textId="732FB6EC" w:rsidR="001F0990" w:rsidRPr="00DB58C2" w:rsidRDefault="00E7250B"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25.000</w:t>
            </w:r>
          </w:p>
        </w:tc>
        <w:tc>
          <w:tcPr>
            <w:tcW w:w="377" w:type="pct"/>
            <w:vAlign w:val="center"/>
          </w:tcPr>
          <w:p w14:paraId="08EC841F" w14:textId="5A981AF1" w:rsidR="001F0990" w:rsidRPr="00DB58C2" w:rsidRDefault="00E7250B"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20.000</w:t>
            </w:r>
          </w:p>
        </w:tc>
        <w:tc>
          <w:tcPr>
            <w:tcW w:w="377" w:type="pct"/>
            <w:vAlign w:val="center"/>
          </w:tcPr>
          <w:p w14:paraId="74954F95" w14:textId="741CCAED" w:rsidR="001F0990" w:rsidRPr="00DB58C2" w:rsidRDefault="00E7250B"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20.000</w:t>
            </w:r>
          </w:p>
        </w:tc>
        <w:tc>
          <w:tcPr>
            <w:tcW w:w="341" w:type="pct"/>
            <w:vAlign w:val="center"/>
          </w:tcPr>
          <w:p w14:paraId="1F1AFB6C" w14:textId="66AA4E4C" w:rsidR="001F0990" w:rsidRPr="00DB58C2" w:rsidRDefault="00E7250B"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20.000</w:t>
            </w:r>
          </w:p>
        </w:tc>
        <w:tc>
          <w:tcPr>
            <w:tcW w:w="551" w:type="pct"/>
            <w:shd w:val="clear" w:color="auto" w:fill="C4BD98" w:themeFill="background2" w:themeFillShade="BF"/>
            <w:vAlign w:val="center"/>
          </w:tcPr>
          <w:p w14:paraId="692C0E1D" w14:textId="161F1B44" w:rsidR="001F0990" w:rsidRPr="00DB58C2" w:rsidRDefault="001A23C4"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održavanih građevinskih objekata</w:t>
            </w:r>
          </w:p>
        </w:tc>
        <w:tc>
          <w:tcPr>
            <w:tcW w:w="401" w:type="pct"/>
            <w:vAlign w:val="center"/>
          </w:tcPr>
          <w:p w14:paraId="5A264AFF" w14:textId="08D13190" w:rsidR="001F0990" w:rsidRPr="00DB58C2" w:rsidRDefault="00BE5F99"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0A17F806" w14:textId="7AB1EE40" w:rsidR="001F0990" w:rsidRPr="00DB58C2" w:rsidRDefault="00BE5F99"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5492BA6C" w14:textId="0D6F779F" w:rsidR="001F0990" w:rsidRPr="00DB58C2" w:rsidRDefault="00BE5F99"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1C069C93" w14:textId="06E66BC1" w:rsidR="001F0990" w:rsidRPr="00DB58C2" w:rsidRDefault="00BE5F99"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398" w:type="pct"/>
            <w:vAlign w:val="center"/>
          </w:tcPr>
          <w:p w14:paraId="44B176FD" w14:textId="03DF175E" w:rsidR="001F0990" w:rsidRPr="00DB58C2" w:rsidRDefault="00BE5F99"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r>
      <w:tr w:rsidR="00B05EEC" w:rsidRPr="00DB58C2" w14:paraId="3DB3AE5A" w14:textId="77777777" w:rsidTr="00B943A9">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4A69A460" w14:textId="7D8A2420" w:rsidR="001F0990" w:rsidRPr="00DB58C2" w:rsidRDefault="001F0990" w:rsidP="001F0990">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Aktivnost A210502 Tekuće i investicijsko održavanje zgrada u bivšem kampu Sikjerica</w:t>
            </w:r>
          </w:p>
        </w:tc>
        <w:tc>
          <w:tcPr>
            <w:tcW w:w="377" w:type="pct"/>
            <w:vAlign w:val="center"/>
          </w:tcPr>
          <w:p w14:paraId="51D3DD4D" w14:textId="1D4A006F" w:rsidR="001F0990" w:rsidRPr="00DB58C2" w:rsidRDefault="00E7250B"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25.000</w:t>
            </w:r>
          </w:p>
        </w:tc>
        <w:tc>
          <w:tcPr>
            <w:tcW w:w="377" w:type="pct"/>
            <w:vAlign w:val="center"/>
          </w:tcPr>
          <w:p w14:paraId="47DDB86D" w14:textId="4B1A6747" w:rsidR="001F0990" w:rsidRPr="00DB58C2" w:rsidRDefault="00E7250B"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20.000</w:t>
            </w:r>
          </w:p>
        </w:tc>
        <w:tc>
          <w:tcPr>
            <w:tcW w:w="377" w:type="pct"/>
            <w:vAlign w:val="center"/>
          </w:tcPr>
          <w:p w14:paraId="1FF90531" w14:textId="3F73F05B" w:rsidR="001F0990" w:rsidRPr="00DB58C2" w:rsidRDefault="00E7250B"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20.000</w:t>
            </w:r>
          </w:p>
        </w:tc>
        <w:tc>
          <w:tcPr>
            <w:tcW w:w="377" w:type="pct"/>
            <w:vAlign w:val="center"/>
          </w:tcPr>
          <w:p w14:paraId="2F48E93E" w14:textId="355F04B2" w:rsidR="001F0990" w:rsidRPr="00DB58C2" w:rsidRDefault="00E7250B"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20.000</w:t>
            </w:r>
          </w:p>
        </w:tc>
        <w:tc>
          <w:tcPr>
            <w:tcW w:w="341" w:type="pct"/>
            <w:vAlign w:val="center"/>
          </w:tcPr>
          <w:p w14:paraId="1B28AB18" w14:textId="7D9E238F" w:rsidR="001F0990" w:rsidRPr="00DB58C2" w:rsidRDefault="00E7250B" w:rsidP="00B943A9">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20.000</w:t>
            </w:r>
          </w:p>
        </w:tc>
        <w:tc>
          <w:tcPr>
            <w:tcW w:w="551" w:type="pct"/>
            <w:shd w:val="clear" w:color="auto" w:fill="C4BD98" w:themeFill="background2" w:themeFillShade="BF"/>
            <w:vAlign w:val="center"/>
          </w:tcPr>
          <w:p w14:paraId="02387AB5" w14:textId="1D708AC2" w:rsidR="001F0990" w:rsidRPr="00DB58C2" w:rsidRDefault="001A23C4"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održavanih zgrada u kampu</w:t>
            </w:r>
          </w:p>
        </w:tc>
        <w:tc>
          <w:tcPr>
            <w:tcW w:w="401" w:type="pct"/>
            <w:vAlign w:val="center"/>
          </w:tcPr>
          <w:p w14:paraId="4BC83411" w14:textId="20902573" w:rsidR="001F0990" w:rsidRPr="00DB58C2" w:rsidRDefault="00BE5F99"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c>
          <w:tcPr>
            <w:tcW w:w="401" w:type="pct"/>
            <w:vAlign w:val="center"/>
          </w:tcPr>
          <w:p w14:paraId="5A824080" w14:textId="54F97E60" w:rsidR="001F0990" w:rsidRPr="00DB58C2" w:rsidRDefault="00BE5F99"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c>
          <w:tcPr>
            <w:tcW w:w="401" w:type="pct"/>
            <w:vAlign w:val="center"/>
          </w:tcPr>
          <w:p w14:paraId="51F1548D" w14:textId="0271FB4D" w:rsidR="001F0990" w:rsidRPr="00DB58C2" w:rsidRDefault="00BE5F99"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c>
          <w:tcPr>
            <w:tcW w:w="401" w:type="pct"/>
            <w:vAlign w:val="center"/>
          </w:tcPr>
          <w:p w14:paraId="32458E33" w14:textId="69C264F4" w:rsidR="001F0990" w:rsidRPr="00DB58C2" w:rsidRDefault="00BE5F99"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c>
          <w:tcPr>
            <w:tcW w:w="398" w:type="pct"/>
            <w:vAlign w:val="center"/>
          </w:tcPr>
          <w:p w14:paraId="316D005D" w14:textId="61A7D662" w:rsidR="001F0990" w:rsidRPr="00DB58C2" w:rsidRDefault="00BE5F99"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r>
      <w:tr w:rsidR="00B05EEC" w:rsidRPr="00DB58C2" w14:paraId="2EC539E0" w14:textId="77777777" w:rsidTr="00B943A9">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1559D2EB" w14:textId="3798D2DE" w:rsidR="001F0990" w:rsidRPr="00DB58C2" w:rsidRDefault="001F0990" w:rsidP="001F0990">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Aktivnost A210503 Tekuće i investicijsko održavanje zgrade Općine u Babinom Polju</w:t>
            </w:r>
          </w:p>
        </w:tc>
        <w:tc>
          <w:tcPr>
            <w:tcW w:w="377" w:type="pct"/>
            <w:vAlign w:val="center"/>
          </w:tcPr>
          <w:p w14:paraId="31FD3F57" w14:textId="1881E7E3" w:rsidR="001F0990" w:rsidRPr="00DB58C2" w:rsidRDefault="00E7250B"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77" w:type="pct"/>
            <w:vAlign w:val="center"/>
          </w:tcPr>
          <w:p w14:paraId="5B73A866" w14:textId="2ECC127D" w:rsidR="001F0990" w:rsidRPr="00DB58C2" w:rsidRDefault="00E7250B"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77" w:type="pct"/>
            <w:vAlign w:val="center"/>
          </w:tcPr>
          <w:p w14:paraId="7F1028F1" w14:textId="6DDEA8CB" w:rsidR="001F0990" w:rsidRPr="00DB58C2" w:rsidRDefault="00E7250B"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77" w:type="pct"/>
            <w:vAlign w:val="center"/>
          </w:tcPr>
          <w:p w14:paraId="29FFA83A" w14:textId="38F49BB6" w:rsidR="001F0990" w:rsidRPr="00DB58C2" w:rsidRDefault="00E7250B"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41" w:type="pct"/>
            <w:vAlign w:val="center"/>
          </w:tcPr>
          <w:p w14:paraId="4FE58A84" w14:textId="435AEB6F" w:rsidR="001F0990" w:rsidRPr="00DB58C2" w:rsidRDefault="00E7250B" w:rsidP="00B943A9">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551" w:type="pct"/>
            <w:shd w:val="clear" w:color="auto" w:fill="C4BD98" w:themeFill="background2" w:themeFillShade="BF"/>
            <w:vAlign w:val="center"/>
          </w:tcPr>
          <w:p w14:paraId="33FFD4CD" w14:textId="2D836BD3" w:rsidR="001F0990" w:rsidRPr="00DB58C2" w:rsidRDefault="001A23C4"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provedenih investicijskih zahvata na zgradi</w:t>
            </w:r>
          </w:p>
        </w:tc>
        <w:tc>
          <w:tcPr>
            <w:tcW w:w="401" w:type="pct"/>
            <w:vAlign w:val="center"/>
          </w:tcPr>
          <w:p w14:paraId="7893970F" w14:textId="7ED8541A" w:rsidR="001F0990" w:rsidRPr="00DB58C2" w:rsidRDefault="00BE5F99"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51170B71" w14:textId="4C1F55DE" w:rsidR="001F0990" w:rsidRPr="00DB58C2" w:rsidRDefault="00BE5F99"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7C1EC497" w14:textId="692DF931" w:rsidR="001F0990" w:rsidRPr="00DB58C2" w:rsidRDefault="00BE5F99"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4368CD31" w14:textId="23BDBAF3" w:rsidR="001F0990" w:rsidRPr="00DB58C2" w:rsidRDefault="00BE5F99"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398" w:type="pct"/>
            <w:vAlign w:val="center"/>
          </w:tcPr>
          <w:p w14:paraId="26949FDA" w14:textId="40B9B034" w:rsidR="001F0990" w:rsidRPr="00DB58C2" w:rsidRDefault="00BE5F99"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r>
      <w:tr w:rsidR="00B05EEC" w:rsidRPr="00DB58C2" w14:paraId="63319853" w14:textId="77777777" w:rsidTr="00E7250B">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448AC329" w14:textId="7CDE5035" w:rsidR="001F0990" w:rsidRPr="00DB58C2" w:rsidRDefault="001F0990" w:rsidP="001F0990">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 xml:space="preserve">Aktivnost A210504 Tekuće i investicijsko </w:t>
            </w:r>
            <w:r w:rsidRPr="00DB58C2">
              <w:rPr>
                <w:rFonts w:ascii="Arial Narrow" w:eastAsia="Calibri" w:hAnsi="Arial Narrow" w:cs="Times New Roman"/>
                <w:b w:val="0"/>
                <w:bCs w:val="0"/>
                <w:sz w:val="20"/>
                <w:szCs w:val="20"/>
              </w:rPr>
              <w:lastRenderedPageBreak/>
              <w:t>održavanje zgrade putničkog terminala Zaglavac</w:t>
            </w:r>
          </w:p>
        </w:tc>
        <w:tc>
          <w:tcPr>
            <w:tcW w:w="377" w:type="pct"/>
            <w:vAlign w:val="center"/>
          </w:tcPr>
          <w:p w14:paraId="1A6DC51A" w14:textId="7B21ACB9" w:rsidR="001F0990" w:rsidRPr="00DB58C2" w:rsidRDefault="00E7250B" w:rsidP="00E7250B">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lastRenderedPageBreak/>
              <w:t>13.000</w:t>
            </w:r>
          </w:p>
        </w:tc>
        <w:tc>
          <w:tcPr>
            <w:tcW w:w="377" w:type="pct"/>
            <w:vAlign w:val="center"/>
          </w:tcPr>
          <w:p w14:paraId="002F3BAF" w14:textId="7D62A108" w:rsidR="001F0990" w:rsidRPr="00DB58C2" w:rsidRDefault="00E7250B" w:rsidP="00E7250B">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77" w:type="pct"/>
            <w:vAlign w:val="center"/>
          </w:tcPr>
          <w:p w14:paraId="2F1155C2" w14:textId="298A7173" w:rsidR="001F0990" w:rsidRPr="00DB58C2" w:rsidRDefault="00E7250B" w:rsidP="00E7250B">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15.000</w:t>
            </w:r>
          </w:p>
        </w:tc>
        <w:tc>
          <w:tcPr>
            <w:tcW w:w="377" w:type="pct"/>
            <w:vAlign w:val="center"/>
          </w:tcPr>
          <w:p w14:paraId="4713BB42" w14:textId="41B1FB4C" w:rsidR="001F0990" w:rsidRPr="00DB58C2" w:rsidRDefault="00E7250B" w:rsidP="00E7250B">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41" w:type="pct"/>
            <w:vAlign w:val="center"/>
          </w:tcPr>
          <w:p w14:paraId="5B03BBA6" w14:textId="13548756" w:rsidR="001F0990" w:rsidRPr="00DB58C2" w:rsidRDefault="00E7250B" w:rsidP="00E7250B">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551" w:type="pct"/>
            <w:shd w:val="clear" w:color="auto" w:fill="C4BD98" w:themeFill="background2" w:themeFillShade="BF"/>
            <w:vAlign w:val="center"/>
          </w:tcPr>
          <w:p w14:paraId="3942C5FE" w14:textId="4A5F497C" w:rsidR="001F0990" w:rsidRPr="00DB58C2" w:rsidRDefault="001A23C4"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provedenih investicijskih zahvata na zgradi</w:t>
            </w:r>
          </w:p>
        </w:tc>
        <w:tc>
          <w:tcPr>
            <w:tcW w:w="401" w:type="pct"/>
            <w:vAlign w:val="center"/>
          </w:tcPr>
          <w:p w14:paraId="51B27052" w14:textId="2EA99003" w:rsidR="001F0990" w:rsidRPr="00DB58C2" w:rsidRDefault="00BE5F99"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458BEBD4" w14:textId="3A0683C1" w:rsidR="001F0990" w:rsidRPr="00DB58C2" w:rsidRDefault="00BE5F99"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23E30F64" w14:textId="26F95397" w:rsidR="001F0990" w:rsidRPr="00DB58C2" w:rsidRDefault="00BE5F99"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58D22DF8" w14:textId="46087E7A" w:rsidR="001F0990" w:rsidRPr="00DB58C2" w:rsidRDefault="00BE5F99"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398" w:type="pct"/>
            <w:vAlign w:val="center"/>
          </w:tcPr>
          <w:p w14:paraId="123A573E" w14:textId="4EE8F81E" w:rsidR="001F0990" w:rsidRPr="00DB58C2" w:rsidRDefault="00BE5F99" w:rsidP="001F099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r>
      <w:tr w:rsidR="00B05EEC" w:rsidRPr="00DB58C2" w14:paraId="75FF75A2" w14:textId="77777777" w:rsidTr="00E7250B">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01AC18D4" w14:textId="77B7FEFB" w:rsidR="001F0990" w:rsidRPr="00DB58C2" w:rsidRDefault="001F0990" w:rsidP="001F0990">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Aktivnost A210505 Tekuće i investicijsko održavanje zgrade Doma Zabrežje</w:t>
            </w:r>
          </w:p>
        </w:tc>
        <w:tc>
          <w:tcPr>
            <w:tcW w:w="377" w:type="pct"/>
            <w:vAlign w:val="center"/>
          </w:tcPr>
          <w:p w14:paraId="42412E18" w14:textId="500E4338" w:rsidR="001F0990" w:rsidRPr="00DB58C2" w:rsidRDefault="00E7250B" w:rsidP="00E7250B">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12.000</w:t>
            </w:r>
          </w:p>
        </w:tc>
        <w:tc>
          <w:tcPr>
            <w:tcW w:w="377" w:type="pct"/>
            <w:vAlign w:val="center"/>
          </w:tcPr>
          <w:p w14:paraId="59922796" w14:textId="0F8E86FA" w:rsidR="001F0990" w:rsidRPr="00DB58C2" w:rsidRDefault="00E7250B" w:rsidP="00E7250B">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77" w:type="pct"/>
            <w:vAlign w:val="center"/>
          </w:tcPr>
          <w:p w14:paraId="5705804E" w14:textId="760B8328" w:rsidR="001F0990" w:rsidRPr="00DB58C2" w:rsidRDefault="00E7250B" w:rsidP="00E7250B">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8.000</w:t>
            </w:r>
          </w:p>
        </w:tc>
        <w:tc>
          <w:tcPr>
            <w:tcW w:w="377" w:type="pct"/>
            <w:vAlign w:val="center"/>
          </w:tcPr>
          <w:p w14:paraId="09180FE0" w14:textId="286EA537" w:rsidR="001F0990" w:rsidRPr="00DB58C2" w:rsidRDefault="00E7250B" w:rsidP="00E7250B">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341" w:type="pct"/>
            <w:vAlign w:val="center"/>
          </w:tcPr>
          <w:p w14:paraId="7B25A830" w14:textId="79C72886" w:rsidR="001F0990" w:rsidRPr="00DB58C2" w:rsidRDefault="00E7250B" w:rsidP="00E7250B">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5.000</w:t>
            </w:r>
          </w:p>
        </w:tc>
        <w:tc>
          <w:tcPr>
            <w:tcW w:w="551" w:type="pct"/>
            <w:shd w:val="clear" w:color="auto" w:fill="C4BD98" w:themeFill="background2" w:themeFillShade="BF"/>
            <w:vAlign w:val="center"/>
          </w:tcPr>
          <w:p w14:paraId="6EB232E5" w14:textId="04D3E326" w:rsidR="001F0990" w:rsidRPr="00DB58C2" w:rsidRDefault="001A23C4"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provedenih investicijskih zahvata na zgradi</w:t>
            </w:r>
          </w:p>
        </w:tc>
        <w:tc>
          <w:tcPr>
            <w:tcW w:w="401" w:type="pct"/>
            <w:vAlign w:val="center"/>
          </w:tcPr>
          <w:p w14:paraId="455765F7" w14:textId="5A838305" w:rsidR="001F0990" w:rsidRPr="00DB58C2" w:rsidRDefault="00BE5F99"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44EF886D" w14:textId="024634C8" w:rsidR="001F0990" w:rsidRPr="00DB58C2" w:rsidRDefault="00BE5F99"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34519351" w14:textId="5A638797" w:rsidR="001F0990" w:rsidRPr="00DB58C2" w:rsidRDefault="00BE5F99"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388D5C79" w14:textId="375588C5" w:rsidR="001F0990" w:rsidRPr="00DB58C2" w:rsidRDefault="00BE5F99"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398" w:type="pct"/>
            <w:vAlign w:val="center"/>
          </w:tcPr>
          <w:p w14:paraId="222163D4" w14:textId="676CC109" w:rsidR="001F0990" w:rsidRPr="00DB58C2" w:rsidRDefault="00BE5F99" w:rsidP="001F099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r>
    </w:tbl>
    <w:p w14:paraId="0A1D416C" w14:textId="77777777" w:rsidR="0014766B" w:rsidRPr="00DB58C2" w:rsidRDefault="0014766B" w:rsidP="00793A6D">
      <w:pPr>
        <w:tabs>
          <w:tab w:val="left" w:pos="2580"/>
        </w:tabs>
        <w:rPr>
          <w:rFonts w:ascii="Arial Narrow" w:eastAsia="Calibri" w:hAnsi="Arial Narrow" w:cs="Times New Roman"/>
          <w:sz w:val="24"/>
          <w:szCs w:val="24"/>
        </w:rPr>
        <w:sectPr w:rsidR="0014766B" w:rsidRPr="00DB58C2" w:rsidSect="00A34F96">
          <w:pgSz w:w="16838" w:h="11906" w:orient="landscape"/>
          <w:pgMar w:top="1417" w:right="1417" w:bottom="1417" w:left="1417" w:header="708" w:footer="708" w:gutter="0"/>
          <w:cols w:space="708"/>
          <w:titlePg/>
          <w:docGrid w:linePitch="360"/>
        </w:sectPr>
      </w:pPr>
    </w:p>
    <w:tbl>
      <w:tblPr>
        <w:tblStyle w:val="Tablicareetke4-isticanje51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2401"/>
        <w:gridCol w:w="1551"/>
        <w:gridCol w:w="3048"/>
        <w:gridCol w:w="437"/>
        <w:gridCol w:w="2189"/>
        <w:gridCol w:w="2191"/>
        <w:gridCol w:w="2177"/>
      </w:tblGrid>
      <w:tr w:rsidR="00560C92" w:rsidRPr="00DB58C2" w14:paraId="46CB3EED" w14:textId="77777777" w:rsidTr="002356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tcPr>
          <w:p w14:paraId="1F637D51" w14:textId="7BFB3FD4" w:rsidR="00560C92" w:rsidRPr="00DB58C2" w:rsidRDefault="00560C92" w:rsidP="00560C92">
            <w:pPr>
              <w:rPr>
                <w:rFonts w:ascii="Arial Narrow" w:eastAsia="Calibri" w:hAnsi="Arial Narrow" w:cs="Times New Roman"/>
                <w:sz w:val="20"/>
                <w:szCs w:val="20"/>
              </w:rPr>
            </w:pPr>
            <w:r w:rsidRPr="00DB58C2">
              <w:rPr>
                <w:rFonts w:ascii="Arial Narrow" w:hAnsi="Arial Narrow"/>
                <w:sz w:val="20"/>
                <w:szCs w:val="20"/>
              </w:rPr>
              <w:lastRenderedPageBreak/>
              <w:t>STRATEŠKI CILJ 3. UNAPRJEĐENJE ZAŠTITE OKOLIŠA</w:t>
            </w:r>
          </w:p>
        </w:tc>
      </w:tr>
      <w:tr w:rsidR="00560C92" w:rsidRPr="00DB58C2" w14:paraId="105CE3AB" w14:textId="77777777" w:rsidTr="002356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Pr>
          <w:p w14:paraId="7E39F444" w14:textId="71C4C8B6" w:rsidR="00560C92" w:rsidRPr="00DB58C2" w:rsidRDefault="00560C92" w:rsidP="00560C92">
            <w:pPr>
              <w:rPr>
                <w:rFonts w:ascii="Arial Narrow" w:eastAsia="Calibri" w:hAnsi="Arial Narrow" w:cs="Times New Roman"/>
                <w:sz w:val="20"/>
                <w:szCs w:val="20"/>
              </w:rPr>
            </w:pPr>
            <w:r w:rsidRPr="00DB58C2">
              <w:rPr>
                <w:rFonts w:ascii="Arial Narrow" w:hAnsi="Arial Narrow"/>
                <w:sz w:val="20"/>
                <w:szCs w:val="20"/>
              </w:rPr>
              <w:t>PRIORITET 3.2. Ulaganja u sustav civilne zaštite kao odgovor na pandemije i katastrofe</w:t>
            </w:r>
          </w:p>
        </w:tc>
      </w:tr>
      <w:tr w:rsidR="0014766B" w:rsidRPr="00DB58C2" w14:paraId="53A69B38" w14:textId="77777777" w:rsidTr="002356AA">
        <w:tc>
          <w:tcPr>
            <w:cnfStyle w:val="001000000000" w:firstRow="0" w:lastRow="0" w:firstColumn="1" w:lastColumn="0" w:oddVBand="0" w:evenVBand="0" w:oddHBand="0" w:evenHBand="0" w:firstRowFirstColumn="0" w:firstRowLastColumn="0" w:lastRowFirstColumn="0" w:lastRowLastColumn="0"/>
            <w:tcW w:w="858" w:type="pct"/>
            <w:shd w:val="clear" w:color="auto" w:fill="C4BD98" w:themeFill="background2" w:themeFillShade="BF"/>
            <w:vAlign w:val="center"/>
          </w:tcPr>
          <w:p w14:paraId="5696E07A" w14:textId="77777777" w:rsidR="0014766B" w:rsidRPr="00DB58C2" w:rsidRDefault="0014766B" w:rsidP="002356AA">
            <w:pPr>
              <w:jc w:val="center"/>
              <w:rPr>
                <w:rFonts w:ascii="Arial Narrow" w:eastAsia="Calibri" w:hAnsi="Arial Narrow" w:cs="Times New Roman"/>
                <w:color w:val="000000" w:themeColor="text1"/>
                <w:sz w:val="20"/>
                <w:szCs w:val="20"/>
              </w:rPr>
            </w:pPr>
            <w:r w:rsidRPr="00DB58C2">
              <w:rPr>
                <w:rFonts w:ascii="Arial Narrow" w:eastAsia="Calibri" w:hAnsi="Arial Narrow" w:cs="Times New Roman"/>
                <w:color w:val="000000" w:themeColor="text1"/>
                <w:sz w:val="20"/>
                <w:szCs w:val="20"/>
              </w:rPr>
              <w:t>Naziv mjere</w:t>
            </w:r>
          </w:p>
        </w:tc>
        <w:tc>
          <w:tcPr>
            <w:tcW w:w="1799" w:type="pct"/>
            <w:gridSpan w:val="3"/>
            <w:shd w:val="clear" w:color="auto" w:fill="C4BD98" w:themeFill="background2" w:themeFillShade="BF"/>
            <w:vAlign w:val="center"/>
          </w:tcPr>
          <w:p w14:paraId="752E7B7D"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Svrha mjere</w:t>
            </w:r>
          </w:p>
        </w:tc>
        <w:tc>
          <w:tcPr>
            <w:tcW w:w="782" w:type="pct"/>
            <w:shd w:val="clear" w:color="auto" w:fill="C4BD98" w:themeFill="background2" w:themeFillShade="BF"/>
            <w:vAlign w:val="center"/>
          </w:tcPr>
          <w:p w14:paraId="3780CAF1"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Oznaka vrste mjere; reformske (R)</w:t>
            </w:r>
          </w:p>
          <w:p w14:paraId="62F656EA"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 xml:space="preserve">investicijske (I)  </w:t>
            </w:r>
          </w:p>
          <w:p w14:paraId="13445C14" w14:textId="1F714745" w:rsidR="0014766B"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ostale (O)</w:t>
            </w:r>
          </w:p>
        </w:tc>
        <w:tc>
          <w:tcPr>
            <w:tcW w:w="783" w:type="pct"/>
            <w:shd w:val="clear" w:color="auto" w:fill="C4BD98" w:themeFill="background2" w:themeFillShade="BF"/>
            <w:vAlign w:val="center"/>
          </w:tcPr>
          <w:p w14:paraId="408D33DF"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zelenoj tranziciji</w:t>
            </w:r>
          </w:p>
        </w:tc>
        <w:tc>
          <w:tcPr>
            <w:tcW w:w="778" w:type="pct"/>
            <w:shd w:val="clear" w:color="auto" w:fill="C4BD98" w:themeFill="background2" w:themeFillShade="BF"/>
            <w:vAlign w:val="center"/>
          </w:tcPr>
          <w:p w14:paraId="040BCC3B"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digitalnoj transformaciji</w:t>
            </w:r>
          </w:p>
        </w:tc>
      </w:tr>
      <w:tr w:rsidR="0014766B" w:rsidRPr="00DB58C2" w14:paraId="211E8CE8" w14:textId="77777777" w:rsidTr="002356AA">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858" w:type="pct"/>
            <w:vAlign w:val="center"/>
          </w:tcPr>
          <w:p w14:paraId="399D9E7E" w14:textId="32CF50F7" w:rsidR="0014766B" w:rsidRPr="00DB58C2" w:rsidRDefault="00560C92" w:rsidP="002356AA">
            <w:pPr>
              <w:rPr>
                <w:rFonts w:ascii="Arial Narrow" w:eastAsia="Calibri" w:hAnsi="Arial Narrow" w:cs="Times New Roman"/>
                <w:b w:val="0"/>
                <w:bCs w:val="0"/>
                <w:sz w:val="20"/>
                <w:szCs w:val="20"/>
              </w:rPr>
            </w:pPr>
            <w:r w:rsidRPr="00DB58C2">
              <w:rPr>
                <w:rFonts w:ascii="Arial Narrow" w:eastAsia="Calibri" w:hAnsi="Arial Narrow" w:cs="Times New Roman"/>
                <w:b w:val="0"/>
                <w:bCs w:val="0"/>
                <w:sz w:val="20"/>
                <w:szCs w:val="20"/>
              </w:rPr>
              <w:t>Mjera 3.2.1. Uspostava i jačanje lokalnog djelovanja u civilnoj zaštiti za potrebe uspješnog odgovora na prirodne katastrofe i pandemije</w:t>
            </w:r>
          </w:p>
        </w:tc>
        <w:tc>
          <w:tcPr>
            <w:tcW w:w="1799" w:type="pct"/>
            <w:gridSpan w:val="3"/>
            <w:vAlign w:val="center"/>
          </w:tcPr>
          <w:p w14:paraId="6ED617DF" w14:textId="63E0142B" w:rsidR="0014766B" w:rsidRPr="00DB58C2" w:rsidRDefault="001903BD" w:rsidP="002356AA">
            <w:pPr>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 xml:space="preserve">Ova mjera usmjerena je na jačanje kapaciteta lokalnih jedinica civilne zaštite radi povećanja otpornosti zajednica na prirodne katastrofe i zdravstvene krize poput pandemija. Cilj je omogućiti brzu, učinkovitu i koordiniranu reakciju na krizne situacije na lokalnoj razini, gdje su posljedice često najizravnije. </w:t>
            </w:r>
          </w:p>
        </w:tc>
        <w:tc>
          <w:tcPr>
            <w:tcW w:w="782" w:type="pct"/>
            <w:vAlign w:val="center"/>
          </w:tcPr>
          <w:p w14:paraId="265EA685" w14:textId="21C81BD6" w:rsidR="0014766B"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O</w:t>
            </w:r>
          </w:p>
        </w:tc>
        <w:tc>
          <w:tcPr>
            <w:tcW w:w="783" w:type="pct"/>
            <w:vAlign w:val="center"/>
          </w:tcPr>
          <w:p w14:paraId="1827145C" w14:textId="5499ACEF" w:rsidR="0014766B"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c>
          <w:tcPr>
            <w:tcW w:w="778" w:type="pct"/>
            <w:vAlign w:val="center"/>
          </w:tcPr>
          <w:p w14:paraId="2E44D14F" w14:textId="6A6091AB" w:rsidR="0014766B"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DA</w:t>
            </w:r>
          </w:p>
        </w:tc>
      </w:tr>
      <w:tr w:rsidR="0014766B" w:rsidRPr="00DB58C2" w14:paraId="5B6A9248"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2C106584" w14:textId="77777777" w:rsidR="0014766B" w:rsidRPr="00DB58C2" w:rsidRDefault="0014766B" w:rsidP="002356AA">
            <w:pPr>
              <w:jc w:val="right"/>
              <w:rPr>
                <w:rFonts w:ascii="Arial Narrow" w:eastAsia="Calibri" w:hAnsi="Arial Narrow" w:cs="Times New Roman"/>
                <w:b w:val="0"/>
                <w:bCs w:val="0"/>
                <w:sz w:val="20"/>
                <w:szCs w:val="20"/>
              </w:rPr>
            </w:pPr>
            <w:r w:rsidRPr="00DB58C2">
              <w:rPr>
                <w:rFonts w:ascii="Arial Narrow" w:eastAsia="Calibri" w:hAnsi="Arial Narrow" w:cs="Times New Roman"/>
                <w:sz w:val="20"/>
                <w:szCs w:val="20"/>
              </w:rPr>
              <w:t>Planirani rok provedbe mjere</w:t>
            </w:r>
          </w:p>
        </w:tc>
        <w:tc>
          <w:tcPr>
            <w:tcW w:w="1561" w:type="pct"/>
            <w:gridSpan w:val="2"/>
            <w:vAlign w:val="center"/>
          </w:tcPr>
          <w:p w14:paraId="0C134C80" w14:textId="178AB4B6" w:rsidR="0014766B" w:rsidRPr="00DB58C2" w:rsidRDefault="00EB28AB" w:rsidP="009744B5">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1903BD" w:rsidRPr="00DB58C2">
              <w:rPr>
                <w:rFonts w:ascii="Arial Narrow" w:eastAsia="Calibri" w:hAnsi="Arial Narrow" w:cs="Times New Roman"/>
                <w:sz w:val="20"/>
                <w:szCs w:val="20"/>
              </w:rPr>
              <w:t xml:space="preserve">2029. </w:t>
            </w:r>
          </w:p>
        </w:tc>
      </w:tr>
      <w:tr w:rsidR="0014766B" w:rsidRPr="00DB58C2" w14:paraId="5C83E86E"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227AAE72" w14:textId="77777777" w:rsidR="0014766B" w:rsidRPr="00DB58C2" w:rsidRDefault="0014766B" w:rsidP="002356AA">
            <w:pPr>
              <w:jc w:val="right"/>
              <w:rPr>
                <w:rFonts w:ascii="Arial Narrow" w:eastAsia="Calibri" w:hAnsi="Arial Narrow" w:cs="Times New Roman"/>
                <w:sz w:val="20"/>
                <w:szCs w:val="20"/>
              </w:rPr>
            </w:pPr>
            <w:r w:rsidRPr="00DB58C2">
              <w:rPr>
                <w:rFonts w:ascii="Arial Narrow" w:eastAsia="Calibri" w:hAnsi="Arial Narrow" w:cs="Times New Roman"/>
                <w:sz w:val="20"/>
                <w:szCs w:val="20"/>
              </w:rPr>
              <w:t>Procijenjeni trošak provedbe mjere (u EUR)</w:t>
            </w:r>
          </w:p>
        </w:tc>
        <w:tc>
          <w:tcPr>
            <w:tcW w:w="1561" w:type="pct"/>
            <w:gridSpan w:val="2"/>
            <w:vAlign w:val="center"/>
          </w:tcPr>
          <w:p w14:paraId="57832088" w14:textId="20287A5A" w:rsidR="0014766B" w:rsidRPr="00DB58C2" w:rsidRDefault="00DA6564" w:rsidP="009744B5">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2.113.002</w:t>
            </w:r>
            <w:r w:rsidR="00A62932" w:rsidRPr="00DB58C2">
              <w:rPr>
                <w:rFonts w:ascii="Arial Narrow" w:eastAsia="Calibri" w:hAnsi="Arial Narrow" w:cs="Times New Roman"/>
                <w:sz w:val="20"/>
                <w:szCs w:val="20"/>
              </w:rPr>
              <w:t xml:space="preserve"> </w:t>
            </w:r>
          </w:p>
        </w:tc>
      </w:tr>
      <w:tr w:rsidR="0014766B" w:rsidRPr="00DB58C2" w14:paraId="10D5BC96"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shd w:val="clear" w:color="auto" w:fill="948955" w:themeFill="background2" w:themeFillShade="80"/>
            <w:vAlign w:val="center"/>
          </w:tcPr>
          <w:p w14:paraId="3324B713" w14:textId="77777777" w:rsidR="0014766B" w:rsidRPr="00DB58C2" w:rsidRDefault="0014766B"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4"/>
                <w:szCs w:val="24"/>
              </w:rPr>
              <w:t xml:space="preserve"> </w:t>
            </w:r>
            <w:r w:rsidRPr="00DB58C2">
              <w:rPr>
                <w:rFonts w:ascii="Arial Narrow" w:eastAsia="Calibri" w:hAnsi="Arial Narrow" w:cs="Times New Roman"/>
                <w:color w:val="FFFFFF" w:themeColor="background1"/>
                <w:sz w:val="20"/>
                <w:szCs w:val="20"/>
              </w:rPr>
              <w:t>Popis ključnih aktivnosti za provedbu mjere</w:t>
            </w:r>
          </w:p>
        </w:tc>
        <w:tc>
          <w:tcPr>
            <w:tcW w:w="2499" w:type="pct"/>
            <w:gridSpan w:val="4"/>
            <w:shd w:val="clear" w:color="auto" w:fill="948955" w:themeFill="background2" w:themeFillShade="80"/>
            <w:vAlign w:val="center"/>
          </w:tcPr>
          <w:p w14:paraId="229031DD"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Rokovi</w:t>
            </w:r>
          </w:p>
        </w:tc>
      </w:tr>
      <w:tr w:rsidR="00F57E6F" w:rsidRPr="00DB58C2" w14:paraId="2DBF5E30" w14:textId="77777777" w:rsidTr="00557322">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01" w:type="pct"/>
            <w:gridSpan w:val="3"/>
          </w:tcPr>
          <w:p w14:paraId="72B07D0A" w14:textId="17A09A8D" w:rsidR="00F57E6F" w:rsidRPr="00F57E6F" w:rsidRDefault="00F57E6F" w:rsidP="00F57E6F">
            <w:pPr>
              <w:rPr>
                <w:rFonts w:ascii="Arial Narrow" w:eastAsia="Calibri" w:hAnsi="Arial Narrow" w:cs="Times New Roman"/>
                <w:b w:val="0"/>
                <w:bCs w:val="0"/>
                <w:sz w:val="20"/>
                <w:szCs w:val="20"/>
              </w:rPr>
            </w:pPr>
            <w:r w:rsidRPr="00B67F42">
              <w:rPr>
                <w:rFonts w:ascii="Arial Narrow" w:eastAsia="Franklin Gothic Book" w:hAnsi="Arial Narrow" w:cs="Times New Roman"/>
                <w:b w:val="0"/>
                <w:bCs w:val="0"/>
                <w:sz w:val="20"/>
                <w:szCs w:val="20"/>
              </w:rPr>
              <w:t>Aktivnosti vezane za pružanje vatrogasne i civilne zaštite, </w:t>
            </w:r>
          </w:p>
        </w:tc>
        <w:tc>
          <w:tcPr>
            <w:tcW w:w="2499" w:type="pct"/>
            <w:gridSpan w:val="4"/>
            <w:vAlign w:val="center"/>
          </w:tcPr>
          <w:p w14:paraId="77B9CB76" w14:textId="6FD5614A" w:rsidR="00F57E6F" w:rsidRPr="00DB58C2" w:rsidRDefault="00EB28AB" w:rsidP="00F57E6F">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F57E6F" w:rsidRPr="00DB58C2">
              <w:rPr>
                <w:rFonts w:ascii="Arial Narrow" w:eastAsia="Calibri" w:hAnsi="Arial Narrow" w:cs="Times New Roman"/>
                <w:sz w:val="20"/>
                <w:szCs w:val="20"/>
              </w:rPr>
              <w:t xml:space="preserve">2029. (godišnje) </w:t>
            </w:r>
          </w:p>
        </w:tc>
      </w:tr>
      <w:tr w:rsidR="00F57E6F" w:rsidRPr="00DB58C2" w14:paraId="0CD270DC" w14:textId="77777777" w:rsidTr="00557322">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tcPr>
          <w:p w14:paraId="218D15B5" w14:textId="00D71127" w:rsidR="00F57E6F" w:rsidRPr="00F57E6F" w:rsidRDefault="00F57E6F" w:rsidP="00F57E6F">
            <w:pPr>
              <w:rPr>
                <w:rFonts w:ascii="Arial Narrow" w:eastAsia="Calibri" w:hAnsi="Arial Narrow" w:cs="Times New Roman"/>
                <w:b w:val="0"/>
                <w:bCs w:val="0"/>
                <w:sz w:val="20"/>
                <w:szCs w:val="20"/>
              </w:rPr>
            </w:pPr>
            <w:r w:rsidRPr="00B67F42">
              <w:rPr>
                <w:rFonts w:ascii="Arial Narrow" w:eastAsia="Franklin Gothic Book" w:hAnsi="Arial Narrow" w:cs="Times New Roman"/>
                <w:b w:val="0"/>
                <w:bCs w:val="0"/>
                <w:sz w:val="20"/>
                <w:szCs w:val="20"/>
              </w:rPr>
              <w:t>Uspostava i unaprjeđenje sustava civilne zaštite, </w:t>
            </w:r>
          </w:p>
        </w:tc>
        <w:tc>
          <w:tcPr>
            <w:tcW w:w="2499" w:type="pct"/>
            <w:gridSpan w:val="4"/>
            <w:vAlign w:val="center"/>
          </w:tcPr>
          <w:p w14:paraId="3C86720F" w14:textId="40BF0337" w:rsidR="00F57E6F" w:rsidRPr="00DB58C2" w:rsidRDefault="00EB28AB" w:rsidP="00F57E6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F57E6F" w:rsidRPr="00DB58C2">
              <w:rPr>
                <w:rFonts w:ascii="Arial Narrow" w:eastAsia="Calibri" w:hAnsi="Arial Narrow" w:cs="Times New Roman"/>
                <w:sz w:val="20"/>
                <w:szCs w:val="20"/>
              </w:rPr>
              <w:t xml:space="preserve">2029. (godišnje) </w:t>
            </w:r>
          </w:p>
        </w:tc>
      </w:tr>
      <w:tr w:rsidR="00F57E6F" w:rsidRPr="00DB58C2" w14:paraId="07FE9121" w14:textId="77777777" w:rsidTr="00557322">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01" w:type="pct"/>
            <w:gridSpan w:val="3"/>
          </w:tcPr>
          <w:p w14:paraId="78BA1FEE" w14:textId="4F32B788" w:rsidR="00F57E6F" w:rsidRPr="00F57E6F" w:rsidRDefault="00F57E6F" w:rsidP="00F57E6F">
            <w:pPr>
              <w:rPr>
                <w:rFonts w:ascii="Arial Narrow" w:eastAsia="Calibri" w:hAnsi="Arial Narrow" w:cs="Times New Roman"/>
                <w:b w:val="0"/>
                <w:bCs w:val="0"/>
                <w:sz w:val="20"/>
                <w:szCs w:val="20"/>
              </w:rPr>
            </w:pPr>
            <w:r w:rsidRPr="00B67F42">
              <w:rPr>
                <w:rFonts w:ascii="Arial Narrow" w:eastAsia="Franklin Gothic Book" w:hAnsi="Arial Narrow" w:cs="Times New Roman"/>
                <w:b w:val="0"/>
                <w:bCs w:val="0"/>
                <w:sz w:val="20"/>
                <w:szCs w:val="20"/>
              </w:rPr>
              <w:t>Poboljšanje opremljenosti i kapaciteta protupožarnih snaga</w:t>
            </w:r>
          </w:p>
        </w:tc>
        <w:tc>
          <w:tcPr>
            <w:tcW w:w="2499" w:type="pct"/>
            <w:gridSpan w:val="4"/>
            <w:vAlign w:val="center"/>
          </w:tcPr>
          <w:p w14:paraId="1767E666" w14:textId="08E57226" w:rsidR="00F57E6F" w:rsidRPr="00DB58C2" w:rsidRDefault="00EB28AB" w:rsidP="00F57E6F">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F57E6F" w:rsidRPr="00DB58C2">
              <w:rPr>
                <w:rFonts w:ascii="Arial Narrow" w:eastAsia="Calibri" w:hAnsi="Arial Narrow" w:cs="Times New Roman"/>
                <w:sz w:val="20"/>
                <w:szCs w:val="20"/>
              </w:rPr>
              <w:t xml:space="preserve">2029. (godišnje) </w:t>
            </w:r>
          </w:p>
        </w:tc>
      </w:tr>
      <w:tr w:rsidR="0014766B" w:rsidRPr="00DB58C2" w14:paraId="6AB55DB9"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shd w:val="clear" w:color="auto" w:fill="948955" w:themeFill="background2" w:themeFillShade="80"/>
            <w:vAlign w:val="center"/>
          </w:tcPr>
          <w:p w14:paraId="00405F5F" w14:textId="77777777" w:rsidR="0014766B" w:rsidRPr="00DB58C2" w:rsidRDefault="0014766B"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0"/>
                <w:szCs w:val="20"/>
              </w:rPr>
              <w:t>Izvor</w:t>
            </w:r>
          </w:p>
        </w:tc>
        <w:tc>
          <w:tcPr>
            <w:tcW w:w="3588" w:type="pct"/>
            <w:gridSpan w:val="5"/>
            <w:shd w:val="clear" w:color="auto" w:fill="948955" w:themeFill="background2" w:themeFillShade="80"/>
            <w:vAlign w:val="center"/>
          </w:tcPr>
          <w:p w14:paraId="409782DF"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Poveznica s programskom klasifikacijom</w:t>
            </w:r>
          </w:p>
          <w:p w14:paraId="0F848A2B"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color w:val="FFFFFF" w:themeColor="background1"/>
                <w:sz w:val="20"/>
                <w:szCs w:val="20"/>
              </w:rPr>
            </w:pPr>
            <w:r w:rsidRPr="00DB58C2">
              <w:rPr>
                <w:rFonts w:ascii="Arial Narrow" w:eastAsia="Calibri" w:hAnsi="Arial Narrow" w:cs="Times New Roman"/>
                <w:b/>
                <w:bCs/>
                <w:color w:val="FFFFFF" w:themeColor="background1"/>
                <w:sz w:val="20"/>
                <w:szCs w:val="20"/>
              </w:rPr>
              <w:t>(oznaka i naziv)</w:t>
            </w:r>
          </w:p>
        </w:tc>
      </w:tr>
      <w:tr w:rsidR="00084707" w:rsidRPr="00DB58C2" w14:paraId="34E4C453" w14:textId="77777777" w:rsidTr="00084707">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412" w:type="pct"/>
            <w:gridSpan w:val="2"/>
            <w:vMerge w:val="restart"/>
            <w:vAlign w:val="center"/>
          </w:tcPr>
          <w:p w14:paraId="4AD974B2" w14:textId="77777777" w:rsidR="00084707" w:rsidRPr="00DB58C2" w:rsidRDefault="00084707"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Proračunski program</w:t>
            </w:r>
          </w:p>
        </w:tc>
        <w:tc>
          <w:tcPr>
            <w:tcW w:w="3588" w:type="pct"/>
            <w:gridSpan w:val="5"/>
            <w:vAlign w:val="center"/>
          </w:tcPr>
          <w:p w14:paraId="135EBF7C" w14:textId="64B6201B" w:rsidR="00084707" w:rsidRPr="00DB58C2" w:rsidRDefault="00084707"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2071 Redovna djelatnost vatrogasne postrojbe</w:t>
            </w:r>
          </w:p>
        </w:tc>
      </w:tr>
      <w:tr w:rsidR="00084707" w:rsidRPr="00DB58C2" w14:paraId="0D97CE04" w14:textId="77777777" w:rsidTr="002356AA">
        <w:trPr>
          <w:trHeight w:val="144"/>
        </w:trPr>
        <w:tc>
          <w:tcPr>
            <w:cnfStyle w:val="001000000000" w:firstRow="0" w:lastRow="0" w:firstColumn="1" w:lastColumn="0" w:oddVBand="0" w:evenVBand="0" w:oddHBand="0" w:evenHBand="0" w:firstRowFirstColumn="0" w:firstRowLastColumn="0" w:lastRowFirstColumn="0" w:lastRowLastColumn="0"/>
            <w:tcW w:w="1412" w:type="pct"/>
            <w:gridSpan w:val="2"/>
            <w:vMerge/>
            <w:vAlign w:val="center"/>
          </w:tcPr>
          <w:p w14:paraId="02AB5F37" w14:textId="77777777" w:rsidR="00084707" w:rsidRPr="00DB58C2" w:rsidRDefault="00084707" w:rsidP="002356AA">
            <w:pPr>
              <w:rPr>
                <w:rFonts w:ascii="Arial Narrow" w:eastAsia="Calibri" w:hAnsi="Arial Narrow" w:cs="Times New Roman"/>
                <w:sz w:val="20"/>
                <w:szCs w:val="20"/>
              </w:rPr>
            </w:pPr>
          </w:p>
        </w:tc>
        <w:tc>
          <w:tcPr>
            <w:tcW w:w="3588" w:type="pct"/>
            <w:gridSpan w:val="5"/>
            <w:vAlign w:val="center"/>
          </w:tcPr>
          <w:p w14:paraId="03707DD4" w14:textId="42654301" w:rsidR="00084707" w:rsidRPr="00DB58C2" w:rsidRDefault="00084707" w:rsidP="002356AA">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2072 Aktivnosti u oblasti civilne zaštite i srodnim djelatnostima</w:t>
            </w:r>
          </w:p>
        </w:tc>
      </w:tr>
      <w:tr w:rsidR="00084707" w:rsidRPr="00DB58C2" w14:paraId="0EEEA440" w14:textId="77777777" w:rsidTr="002356A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412" w:type="pct"/>
            <w:gridSpan w:val="2"/>
            <w:vMerge/>
            <w:vAlign w:val="center"/>
          </w:tcPr>
          <w:p w14:paraId="067870E7" w14:textId="77777777" w:rsidR="00084707" w:rsidRPr="00DB58C2" w:rsidRDefault="00084707" w:rsidP="002356AA">
            <w:pPr>
              <w:rPr>
                <w:rFonts w:ascii="Arial Narrow" w:eastAsia="Calibri" w:hAnsi="Arial Narrow" w:cs="Times New Roman"/>
                <w:sz w:val="20"/>
                <w:szCs w:val="20"/>
              </w:rPr>
            </w:pPr>
          </w:p>
        </w:tc>
        <w:tc>
          <w:tcPr>
            <w:tcW w:w="3588" w:type="pct"/>
            <w:gridSpan w:val="5"/>
            <w:vAlign w:val="center"/>
          </w:tcPr>
          <w:p w14:paraId="558FF674" w14:textId="523E0C9D" w:rsidR="00084707" w:rsidRPr="00DB58C2" w:rsidRDefault="00084707"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2073 Redovan rad vatrogasne zajednice općine Mljet</w:t>
            </w:r>
          </w:p>
        </w:tc>
      </w:tr>
      <w:tr w:rsidR="0014766B" w:rsidRPr="00DB58C2" w14:paraId="6FC2F855"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474C7A8B" w14:textId="1771E7FD" w:rsidR="0014766B" w:rsidRPr="00DB58C2" w:rsidRDefault="00DE7865"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Izvor financiranja</w:t>
            </w:r>
          </w:p>
        </w:tc>
        <w:tc>
          <w:tcPr>
            <w:tcW w:w="3588" w:type="pct"/>
            <w:gridSpan w:val="5"/>
            <w:vAlign w:val="center"/>
          </w:tcPr>
          <w:p w14:paraId="39CEB244" w14:textId="77777777" w:rsidR="00F57E6F" w:rsidRPr="00F57E6F" w:rsidRDefault="00F57E6F" w:rsidP="00F57E6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F57E6F">
              <w:rPr>
                <w:rFonts w:ascii="Arial Narrow" w:eastAsia="Calibri" w:hAnsi="Arial Narrow" w:cs="Times New Roman"/>
                <w:sz w:val="20"/>
                <w:szCs w:val="20"/>
              </w:rPr>
              <w:t>A207101 Redovna djelatnost vatrogastva-Minimalni financijski standard</w:t>
            </w:r>
          </w:p>
          <w:p w14:paraId="49999BAA" w14:textId="77777777" w:rsidR="00F57E6F" w:rsidRPr="00F57E6F" w:rsidRDefault="00F57E6F" w:rsidP="00F57E6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F57E6F">
              <w:rPr>
                <w:rFonts w:ascii="Arial Narrow" w:eastAsia="Calibri" w:hAnsi="Arial Narrow" w:cs="Times New Roman"/>
                <w:sz w:val="20"/>
                <w:szCs w:val="20"/>
              </w:rPr>
              <w:t>A207102 Redovna djelatnost vatrogastva-Iznad minimalnog financijskog standarda</w:t>
            </w:r>
          </w:p>
          <w:p w14:paraId="24F5B51B" w14:textId="77777777" w:rsidR="00F57E6F" w:rsidRPr="00F57E6F" w:rsidRDefault="00F57E6F" w:rsidP="00F57E6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F57E6F">
              <w:rPr>
                <w:rFonts w:ascii="Arial Narrow" w:eastAsia="Calibri" w:hAnsi="Arial Narrow" w:cs="Times New Roman"/>
                <w:sz w:val="20"/>
                <w:szCs w:val="20"/>
              </w:rPr>
              <w:t>A207201 Financiranje funkcioniranja civilne zaštite na području Općine Mljet</w:t>
            </w:r>
          </w:p>
          <w:p w14:paraId="01319951" w14:textId="77777777" w:rsidR="00F57E6F" w:rsidRPr="00F57E6F" w:rsidRDefault="00F57E6F" w:rsidP="00F57E6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F57E6F">
              <w:rPr>
                <w:rFonts w:ascii="Arial Narrow" w:eastAsia="Calibri" w:hAnsi="Arial Narrow" w:cs="Times New Roman"/>
                <w:sz w:val="20"/>
                <w:szCs w:val="20"/>
              </w:rPr>
              <w:t>A207203 Financiranje redovnog rada Hrvatske gorske službe spašavanja</w:t>
            </w:r>
          </w:p>
          <w:p w14:paraId="66D356FF" w14:textId="77777777" w:rsidR="00F57E6F" w:rsidRPr="00F57E6F" w:rsidRDefault="00F57E6F" w:rsidP="00F57E6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F57E6F">
              <w:rPr>
                <w:rFonts w:ascii="Arial Narrow" w:eastAsia="Calibri" w:hAnsi="Arial Narrow" w:cs="Times New Roman"/>
                <w:sz w:val="20"/>
                <w:szCs w:val="20"/>
              </w:rPr>
              <w:t>K207201 Izrada akata, planova i programa civilne zaštite na području Općine Mljet</w:t>
            </w:r>
          </w:p>
          <w:p w14:paraId="5C0610E5" w14:textId="54BD52AC" w:rsidR="0014766B" w:rsidRPr="00DB58C2" w:rsidRDefault="00F57E6F" w:rsidP="00F57E6F">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F57E6F">
              <w:rPr>
                <w:rFonts w:ascii="Arial Narrow" w:eastAsia="Calibri" w:hAnsi="Arial Narrow" w:cs="Times New Roman"/>
                <w:sz w:val="20"/>
                <w:szCs w:val="20"/>
              </w:rPr>
              <w:t>A207301 Tekuće donacije vatrogasnoj zajednici općine Mljet (za DVD-ove)</w:t>
            </w:r>
          </w:p>
        </w:tc>
      </w:tr>
    </w:tbl>
    <w:p w14:paraId="0CDD4BD0" w14:textId="77777777" w:rsidR="00F57E6F" w:rsidRDefault="00F57E6F">
      <w:r>
        <w:rPr>
          <w:b/>
          <w:bCs/>
        </w:rPr>
        <w:br w:type="page"/>
      </w:r>
    </w:p>
    <w:tbl>
      <w:tblPr>
        <w:tblStyle w:val="Tablicareetke4-isticanje5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1675"/>
        <w:gridCol w:w="1055"/>
        <w:gridCol w:w="1055"/>
        <w:gridCol w:w="1055"/>
        <w:gridCol w:w="1055"/>
        <w:gridCol w:w="955"/>
        <w:gridCol w:w="1542"/>
        <w:gridCol w:w="1122"/>
        <w:gridCol w:w="1122"/>
        <w:gridCol w:w="1122"/>
        <w:gridCol w:w="1122"/>
        <w:gridCol w:w="1114"/>
      </w:tblGrid>
      <w:tr w:rsidR="0014766B" w:rsidRPr="00DB58C2" w14:paraId="04E532EE" w14:textId="77777777" w:rsidTr="00994E8E">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598" w:type="pct"/>
            <w:vMerge w:val="restart"/>
            <w:tcBorders>
              <w:top w:val="none" w:sz="0" w:space="0" w:color="auto"/>
              <w:left w:val="none" w:sz="0" w:space="0" w:color="auto"/>
              <w:bottom w:val="none" w:sz="0" w:space="0" w:color="auto"/>
              <w:right w:val="none" w:sz="0" w:space="0" w:color="auto"/>
            </w:tcBorders>
            <w:vAlign w:val="center"/>
          </w:tcPr>
          <w:p w14:paraId="6E22C130" w14:textId="77777777" w:rsidR="00F57E6F" w:rsidRDefault="00F57E6F" w:rsidP="002A34C7">
            <w:pPr>
              <w:jc w:val="center"/>
              <w:rPr>
                <w:rFonts w:ascii="Arial Narrow" w:eastAsia="Calibri" w:hAnsi="Arial Narrow" w:cs="Arial"/>
                <w:b w:val="0"/>
                <w:bCs w:val="0"/>
                <w:sz w:val="20"/>
                <w:szCs w:val="20"/>
              </w:rPr>
            </w:pPr>
          </w:p>
          <w:p w14:paraId="0F573479" w14:textId="77777777" w:rsidR="00F57E6F" w:rsidRDefault="00F57E6F" w:rsidP="002A34C7">
            <w:pPr>
              <w:jc w:val="center"/>
              <w:rPr>
                <w:rFonts w:ascii="Arial Narrow" w:eastAsia="Calibri" w:hAnsi="Arial Narrow" w:cs="Arial"/>
                <w:b w:val="0"/>
                <w:bCs w:val="0"/>
                <w:sz w:val="20"/>
                <w:szCs w:val="20"/>
              </w:rPr>
            </w:pPr>
          </w:p>
          <w:p w14:paraId="416BCD44" w14:textId="77777777" w:rsidR="00F57E6F" w:rsidRDefault="00F57E6F" w:rsidP="002A34C7">
            <w:pPr>
              <w:jc w:val="center"/>
              <w:rPr>
                <w:rFonts w:ascii="Arial Narrow" w:eastAsia="Calibri" w:hAnsi="Arial Narrow" w:cs="Arial"/>
                <w:b w:val="0"/>
                <w:bCs w:val="0"/>
                <w:sz w:val="20"/>
                <w:szCs w:val="20"/>
              </w:rPr>
            </w:pPr>
          </w:p>
          <w:p w14:paraId="424A3C14" w14:textId="77777777" w:rsidR="00F57E6F" w:rsidRDefault="00F57E6F" w:rsidP="002A34C7">
            <w:pPr>
              <w:jc w:val="center"/>
              <w:rPr>
                <w:rFonts w:ascii="Arial Narrow" w:eastAsia="Calibri" w:hAnsi="Arial Narrow" w:cs="Arial"/>
                <w:b w:val="0"/>
                <w:bCs w:val="0"/>
                <w:sz w:val="20"/>
                <w:szCs w:val="20"/>
              </w:rPr>
            </w:pPr>
          </w:p>
          <w:p w14:paraId="25BDB83C" w14:textId="5FAE71A2" w:rsidR="0014766B" w:rsidRPr="00DB58C2" w:rsidRDefault="0014766B" w:rsidP="002A34C7">
            <w:pPr>
              <w:jc w:val="center"/>
              <w:rPr>
                <w:rFonts w:ascii="Arial Narrow" w:eastAsia="Calibri" w:hAnsi="Arial Narrow" w:cs="Arial"/>
                <w:b w:val="0"/>
                <w:bCs w:val="0"/>
                <w:sz w:val="20"/>
                <w:szCs w:val="20"/>
              </w:rPr>
            </w:pPr>
            <w:r w:rsidRPr="00DB58C2">
              <w:rPr>
                <w:rFonts w:ascii="Arial Narrow" w:eastAsia="Calibri" w:hAnsi="Arial Narrow" w:cs="Arial"/>
                <w:sz w:val="20"/>
                <w:szCs w:val="20"/>
              </w:rPr>
              <w:t>Aktivnost</w:t>
            </w:r>
          </w:p>
        </w:tc>
        <w:tc>
          <w:tcPr>
            <w:tcW w:w="1849" w:type="pct"/>
            <w:gridSpan w:val="5"/>
            <w:tcBorders>
              <w:top w:val="none" w:sz="0" w:space="0" w:color="auto"/>
              <w:left w:val="none" w:sz="0" w:space="0" w:color="auto"/>
              <w:bottom w:val="none" w:sz="0" w:space="0" w:color="auto"/>
              <w:right w:val="none" w:sz="0" w:space="0" w:color="auto"/>
            </w:tcBorders>
            <w:vAlign w:val="center"/>
          </w:tcPr>
          <w:p w14:paraId="57BB61E1" w14:textId="77777777" w:rsidR="00196A69"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Procjena troška provedbe aktivnosti</w:t>
            </w:r>
          </w:p>
          <w:p w14:paraId="29FCDB33" w14:textId="4AA6D47F" w:rsidR="0014766B"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(u EUR)</w:t>
            </w:r>
          </w:p>
        </w:tc>
        <w:tc>
          <w:tcPr>
            <w:tcW w:w="2553" w:type="pct"/>
            <w:gridSpan w:val="6"/>
            <w:tcBorders>
              <w:top w:val="none" w:sz="0" w:space="0" w:color="auto"/>
              <w:left w:val="none" w:sz="0" w:space="0" w:color="auto"/>
              <w:bottom w:val="none" w:sz="0" w:space="0" w:color="auto"/>
              <w:right w:val="none" w:sz="0" w:space="0" w:color="auto"/>
            </w:tcBorders>
            <w:shd w:val="clear" w:color="auto" w:fill="DEDAC5" w:themeFill="background2" w:themeFillShade="E6"/>
            <w:vAlign w:val="center"/>
          </w:tcPr>
          <w:p w14:paraId="647202E0" w14:textId="77777777" w:rsidR="0014766B" w:rsidRPr="00DB58C2" w:rsidRDefault="0014766B" w:rsidP="002356AA">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color w:val="auto"/>
                <w:sz w:val="20"/>
                <w:szCs w:val="20"/>
              </w:rPr>
              <w:t>POKAZATELJI REZULTATA</w:t>
            </w:r>
          </w:p>
        </w:tc>
      </w:tr>
      <w:tr w:rsidR="003A5037" w:rsidRPr="00DB58C2" w14:paraId="25241D47" w14:textId="77777777" w:rsidTr="00994E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 w:type="pct"/>
            <w:vMerge/>
            <w:shd w:val="clear" w:color="auto" w:fill="C4BD98" w:themeFill="background2" w:themeFillShade="BF"/>
            <w:vAlign w:val="center"/>
          </w:tcPr>
          <w:p w14:paraId="67DF88FC" w14:textId="77777777" w:rsidR="003A5037" w:rsidRPr="00DB58C2" w:rsidRDefault="003A5037" w:rsidP="003A5037">
            <w:pPr>
              <w:jc w:val="center"/>
              <w:rPr>
                <w:rFonts w:ascii="Arial Narrow" w:eastAsia="Calibri" w:hAnsi="Arial Narrow" w:cs="Arial"/>
                <w:sz w:val="20"/>
                <w:szCs w:val="20"/>
              </w:rPr>
            </w:pPr>
          </w:p>
        </w:tc>
        <w:tc>
          <w:tcPr>
            <w:tcW w:w="377" w:type="pct"/>
            <w:vAlign w:val="center"/>
          </w:tcPr>
          <w:p w14:paraId="1C8CC960"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Proračun</w:t>
            </w:r>
          </w:p>
          <w:p w14:paraId="0F9C42C9" w14:textId="6016173A"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 (EUR)</w:t>
            </w:r>
          </w:p>
        </w:tc>
        <w:tc>
          <w:tcPr>
            <w:tcW w:w="377" w:type="pct"/>
            <w:vAlign w:val="center"/>
          </w:tcPr>
          <w:p w14:paraId="1266B88E"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304FA0CD" w14:textId="09C2D936"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 (EUR)</w:t>
            </w:r>
          </w:p>
        </w:tc>
        <w:tc>
          <w:tcPr>
            <w:tcW w:w="377" w:type="pct"/>
            <w:vAlign w:val="center"/>
          </w:tcPr>
          <w:p w14:paraId="711CFF78"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09EFB0B8" w14:textId="00818B8B"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 (EUR)</w:t>
            </w:r>
          </w:p>
        </w:tc>
        <w:tc>
          <w:tcPr>
            <w:tcW w:w="377" w:type="pct"/>
            <w:vAlign w:val="center"/>
          </w:tcPr>
          <w:p w14:paraId="2F6048E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0722A3BD" w14:textId="1BD910C1"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341" w:type="pct"/>
            <w:vAlign w:val="center"/>
          </w:tcPr>
          <w:p w14:paraId="378DD945"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590FFD44" w14:textId="57D506A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551" w:type="pct"/>
            <w:shd w:val="clear" w:color="auto" w:fill="C4BD98" w:themeFill="background2" w:themeFillShade="BF"/>
            <w:vAlign w:val="center"/>
          </w:tcPr>
          <w:p w14:paraId="5573FBA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bCs/>
                <w:sz w:val="20"/>
                <w:szCs w:val="20"/>
              </w:rPr>
            </w:pPr>
            <w:r w:rsidRPr="00DB58C2">
              <w:rPr>
                <w:rFonts w:ascii="Arial Narrow" w:eastAsia="Calibri" w:hAnsi="Arial Narrow" w:cs="Arial"/>
                <w:b/>
                <w:bCs/>
                <w:sz w:val="20"/>
                <w:szCs w:val="20"/>
              </w:rPr>
              <w:t>Naziv pokazatelja rezultata</w:t>
            </w:r>
          </w:p>
        </w:tc>
        <w:tc>
          <w:tcPr>
            <w:tcW w:w="401" w:type="pct"/>
            <w:vAlign w:val="center"/>
          </w:tcPr>
          <w:p w14:paraId="5D895F33"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Početna vrijednost</w:t>
            </w:r>
          </w:p>
          <w:p w14:paraId="7A161033"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w:t>
            </w:r>
          </w:p>
        </w:tc>
        <w:tc>
          <w:tcPr>
            <w:tcW w:w="401" w:type="pct"/>
            <w:vAlign w:val="center"/>
          </w:tcPr>
          <w:p w14:paraId="3B786B37"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15B5EC08"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w:t>
            </w:r>
          </w:p>
        </w:tc>
        <w:tc>
          <w:tcPr>
            <w:tcW w:w="401" w:type="pct"/>
            <w:vAlign w:val="center"/>
          </w:tcPr>
          <w:p w14:paraId="7F2CBA95"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71FED180"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w:t>
            </w:r>
          </w:p>
        </w:tc>
        <w:tc>
          <w:tcPr>
            <w:tcW w:w="401" w:type="pct"/>
            <w:vAlign w:val="center"/>
          </w:tcPr>
          <w:p w14:paraId="57B8009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48FB08F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w:t>
            </w:r>
          </w:p>
        </w:tc>
        <w:tc>
          <w:tcPr>
            <w:tcW w:w="398" w:type="pct"/>
            <w:vAlign w:val="center"/>
          </w:tcPr>
          <w:p w14:paraId="619354A7"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6C23669A"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(2029.)</w:t>
            </w:r>
          </w:p>
        </w:tc>
      </w:tr>
      <w:tr w:rsidR="00994E8E" w:rsidRPr="00DB58C2" w14:paraId="16F05139" w14:textId="77777777" w:rsidTr="000B418A">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75840608" w14:textId="69F47380" w:rsidR="00994E8E" w:rsidRPr="00DB58C2" w:rsidRDefault="00994E8E" w:rsidP="00994E8E">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A207101 Redovna djelatnost vatrogastva-Minimalni financijski standard</w:t>
            </w:r>
          </w:p>
        </w:tc>
        <w:tc>
          <w:tcPr>
            <w:tcW w:w="377" w:type="pct"/>
            <w:vAlign w:val="center"/>
          </w:tcPr>
          <w:p w14:paraId="64E8478E" w14:textId="6313DEEF" w:rsidR="00994E8E" w:rsidRPr="00DB58C2" w:rsidRDefault="00DA6564" w:rsidP="000B41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300.000</w:t>
            </w:r>
          </w:p>
        </w:tc>
        <w:tc>
          <w:tcPr>
            <w:tcW w:w="377" w:type="pct"/>
            <w:vAlign w:val="center"/>
          </w:tcPr>
          <w:p w14:paraId="3E0E0D18" w14:textId="29F27C73" w:rsidR="00994E8E" w:rsidRPr="00DB58C2" w:rsidRDefault="00DA6564" w:rsidP="000B41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300.000</w:t>
            </w:r>
          </w:p>
        </w:tc>
        <w:tc>
          <w:tcPr>
            <w:tcW w:w="377" w:type="pct"/>
            <w:vAlign w:val="center"/>
          </w:tcPr>
          <w:p w14:paraId="3C192AE2" w14:textId="42C43BB3" w:rsidR="00994E8E" w:rsidRPr="00DB58C2" w:rsidRDefault="00DA6564" w:rsidP="000B41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300.000</w:t>
            </w:r>
          </w:p>
        </w:tc>
        <w:tc>
          <w:tcPr>
            <w:tcW w:w="377" w:type="pct"/>
            <w:vAlign w:val="center"/>
          </w:tcPr>
          <w:p w14:paraId="2C8EFFC9" w14:textId="130386AC" w:rsidR="00994E8E" w:rsidRPr="00DB58C2" w:rsidRDefault="00DA6564" w:rsidP="000B41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300.000</w:t>
            </w:r>
          </w:p>
        </w:tc>
        <w:tc>
          <w:tcPr>
            <w:tcW w:w="341" w:type="pct"/>
            <w:vAlign w:val="center"/>
          </w:tcPr>
          <w:p w14:paraId="04F79A24" w14:textId="3885C635" w:rsidR="00994E8E" w:rsidRPr="00DB58C2" w:rsidRDefault="00DA6564" w:rsidP="000B41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300.000</w:t>
            </w:r>
          </w:p>
        </w:tc>
        <w:tc>
          <w:tcPr>
            <w:tcW w:w="551" w:type="pct"/>
            <w:shd w:val="clear" w:color="auto" w:fill="C4BD98" w:themeFill="background2" w:themeFillShade="BF"/>
            <w:vAlign w:val="center"/>
          </w:tcPr>
          <w:p w14:paraId="29E0FB92" w14:textId="2839BA3A" w:rsidR="00994E8E" w:rsidRPr="00DB58C2" w:rsidRDefault="00454F0A" w:rsidP="00994E8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izlazaka na intervencije (požari, tehničke intervencije, nesreće)</w:t>
            </w:r>
          </w:p>
        </w:tc>
        <w:tc>
          <w:tcPr>
            <w:tcW w:w="401" w:type="pct"/>
            <w:vAlign w:val="center"/>
          </w:tcPr>
          <w:p w14:paraId="371FD520" w14:textId="0C96687B" w:rsidR="00994E8E" w:rsidRPr="00DB58C2" w:rsidRDefault="007C6913" w:rsidP="00994E8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w:t>
            </w:r>
          </w:p>
        </w:tc>
        <w:tc>
          <w:tcPr>
            <w:tcW w:w="401" w:type="pct"/>
            <w:vAlign w:val="center"/>
          </w:tcPr>
          <w:p w14:paraId="5B3FF23B" w14:textId="1837251D" w:rsidR="00994E8E" w:rsidRPr="00DB58C2" w:rsidRDefault="007C6913" w:rsidP="00994E8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w:t>
            </w:r>
          </w:p>
        </w:tc>
        <w:tc>
          <w:tcPr>
            <w:tcW w:w="401" w:type="pct"/>
            <w:vAlign w:val="center"/>
          </w:tcPr>
          <w:p w14:paraId="3F3CB7D2" w14:textId="4EFC7E3C" w:rsidR="00994E8E" w:rsidRPr="00DB58C2" w:rsidRDefault="007C6913" w:rsidP="00994E8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50</w:t>
            </w:r>
          </w:p>
        </w:tc>
        <w:tc>
          <w:tcPr>
            <w:tcW w:w="401" w:type="pct"/>
            <w:vAlign w:val="center"/>
          </w:tcPr>
          <w:p w14:paraId="1764CCD5" w14:textId="1ECBFD38" w:rsidR="00994E8E" w:rsidRPr="00DB58C2" w:rsidRDefault="007C6913" w:rsidP="00994E8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w:t>
            </w:r>
          </w:p>
        </w:tc>
        <w:tc>
          <w:tcPr>
            <w:tcW w:w="398" w:type="pct"/>
            <w:vAlign w:val="center"/>
          </w:tcPr>
          <w:p w14:paraId="1112BD2E" w14:textId="203D726D" w:rsidR="00994E8E" w:rsidRPr="00DB58C2" w:rsidRDefault="007C6913" w:rsidP="00994E8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w:t>
            </w:r>
          </w:p>
        </w:tc>
      </w:tr>
      <w:tr w:rsidR="00994E8E" w:rsidRPr="00DB58C2" w14:paraId="7297F1D5" w14:textId="77777777" w:rsidTr="000B418A">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1C68C470" w14:textId="61FFF5B3" w:rsidR="00994E8E" w:rsidRPr="00DB58C2" w:rsidRDefault="00994E8E" w:rsidP="00994E8E">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A207102 Redovna djelatnost vatrogastva-Iznad minimalnog financijskog standarda</w:t>
            </w:r>
          </w:p>
        </w:tc>
        <w:tc>
          <w:tcPr>
            <w:tcW w:w="377" w:type="pct"/>
            <w:vAlign w:val="center"/>
          </w:tcPr>
          <w:p w14:paraId="7A44B029" w14:textId="26780C74" w:rsidR="00994E8E" w:rsidRPr="00DB58C2" w:rsidRDefault="00DA6564" w:rsidP="000B41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105.000</w:t>
            </w:r>
          </w:p>
        </w:tc>
        <w:tc>
          <w:tcPr>
            <w:tcW w:w="377" w:type="pct"/>
            <w:vAlign w:val="center"/>
          </w:tcPr>
          <w:p w14:paraId="38270CEE" w14:textId="51E6033F" w:rsidR="00994E8E" w:rsidRPr="00DB58C2" w:rsidRDefault="00DA6564" w:rsidP="000B41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105.000</w:t>
            </w:r>
          </w:p>
        </w:tc>
        <w:tc>
          <w:tcPr>
            <w:tcW w:w="377" w:type="pct"/>
            <w:vAlign w:val="center"/>
          </w:tcPr>
          <w:p w14:paraId="4D27E000" w14:textId="2104BB68" w:rsidR="00994E8E" w:rsidRPr="00DB58C2" w:rsidRDefault="00DA6564" w:rsidP="000B41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105.000</w:t>
            </w:r>
          </w:p>
        </w:tc>
        <w:tc>
          <w:tcPr>
            <w:tcW w:w="377" w:type="pct"/>
            <w:vAlign w:val="center"/>
          </w:tcPr>
          <w:p w14:paraId="0DC93C2A" w14:textId="5F70704C" w:rsidR="00994E8E" w:rsidRPr="00DB58C2" w:rsidRDefault="00DA6564" w:rsidP="000B41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105.000</w:t>
            </w:r>
          </w:p>
        </w:tc>
        <w:tc>
          <w:tcPr>
            <w:tcW w:w="341" w:type="pct"/>
            <w:vAlign w:val="center"/>
          </w:tcPr>
          <w:p w14:paraId="7C15DAC4" w14:textId="4D8CBE9B" w:rsidR="00994E8E" w:rsidRPr="00DB58C2" w:rsidRDefault="00DA6564" w:rsidP="000B41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105.000</w:t>
            </w:r>
          </w:p>
        </w:tc>
        <w:tc>
          <w:tcPr>
            <w:tcW w:w="551" w:type="pct"/>
            <w:shd w:val="clear" w:color="auto" w:fill="C4BD98" w:themeFill="background2" w:themeFillShade="BF"/>
            <w:vAlign w:val="center"/>
          </w:tcPr>
          <w:p w14:paraId="6D76844A" w14:textId="14E22DAA" w:rsidR="00994E8E" w:rsidRPr="00DB58C2" w:rsidRDefault="00454F0A" w:rsidP="00994E8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preventivnih aktivnosti (inspekcije, edukacije građana) provedenih godišnje</w:t>
            </w:r>
          </w:p>
        </w:tc>
        <w:tc>
          <w:tcPr>
            <w:tcW w:w="401" w:type="pct"/>
            <w:vAlign w:val="center"/>
          </w:tcPr>
          <w:p w14:paraId="76BE0B15" w14:textId="7EE67C3E" w:rsidR="00994E8E" w:rsidRPr="00DB58C2" w:rsidRDefault="007C6913" w:rsidP="00994E8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73BC1CBC" w14:textId="123C89D6" w:rsidR="00994E8E" w:rsidRPr="00DB58C2" w:rsidRDefault="007C6913" w:rsidP="00994E8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12A75F19" w14:textId="57BC699A" w:rsidR="00994E8E" w:rsidRPr="00DB58C2" w:rsidRDefault="007C6913" w:rsidP="00994E8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401" w:type="pct"/>
            <w:vAlign w:val="center"/>
          </w:tcPr>
          <w:p w14:paraId="39F7ECDE" w14:textId="2349131F" w:rsidR="00994E8E" w:rsidRPr="00DB58C2" w:rsidRDefault="007C6913" w:rsidP="00994E8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c>
          <w:tcPr>
            <w:tcW w:w="398" w:type="pct"/>
            <w:vAlign w:val="center"/>
          </w:tcPr>
          <w:p w14:paraId="7746CF9F" w14:textId="58997F92" w:rsidR="00994E8E" w:rsidRPr="00DB58C2" w:rsidRDefault="007C6913" w:rsidP="00994E8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w:t>
            </w:r>
          </w:p>
        </w:tc>
      </w:tr>
      <w:tr w:rsidR="00994E8E" w:rsidRPr="00DB58C2" w14:paraId="0720E4C7" w14:textId="77777777" w:rsidTr="000B418A">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161EF743" w14:textId="43FEA21B" w:rsidR="00994E8E" w:rsidRPr="00DB58C2" w:rsidRDefault="00994E8E" w:rsidP="00994E8E">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A207201 Financiranje funkcioniranja civilne zaštite na području Općine Mljet</w:t>
            </w:r>
          </w:p>
        </w:tc>
        <w:tc>
          <w:tcPr>
            <w:tcW w:w="377" w:type="pct"/>
            <w:vAlign w:val="center"/>
          </w:tcPr>
          <w:p w14:paraId="3D00810F" w14:textId="1D1A82AA" w:rsidR="00994E8E" w:rsidRPr="00DB58C2" w:rsidRDefault="00DA6564" w:rsidP="000B41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5.700</w:t>
            </w:r>
          </w:p>
        </w:tc>
        <w:tc>
          <w:tcPr>
            <w:tcW w:w="377" w:type="pct"/>
            <w:vAlign w:val="center"/>
          </w:tcPr>
          <w:p w14:paraId="5763ED5F" w14:textId="20BED31D" w:rsidR="00994E8E" w:rsidRPr="00DB58C2" w:rsidRDefault="00DA6564" w:rsidP="000B41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5.700</w:t>
            </w:r>
          </w:p>
        </w:tc>
        <w:tc>
          <w:tcPr>
            <w:tcW w:w="377" w:type="pct"/>
            <w:vAlign w:val="center"/>
          </w:tcPr>
          <w:p w14:paraId="2F9635F2" w14:textId="4CC4F2C1" w:rsidR="00994E8E" w:rsidRPr="00DB58C2" w:rsidRDefault="00DA6564" w:rsidP="000B41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5.700</w:t>
            </w:r>
          </w:p>
        </w:tc>
        <w:tc>
          <w:tcPr>
            <w:tcW w:w="377" w:type="pct"/>
            <w:vAlign w:val="center"/>
          </w:tcPr>
          <w:p w14:paraId="30A055FD" w14:textId="34E7DB1D" w:rsidR="00994E8E" w:rsidRPr="00DB58C2" w:rsidRDefault="00DA6564" w:rsidP="000B41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5.700</w:t>
            </w:r>
          </w:p>
        </w:tc>
        <w:tc>
          <w:tcPr>
            <w:tcW w:w="341" w:type="pct"/>
            <w:vAlign w:val="center"/>
          </w:tcPr>
          <w:p w14:paraId="120F92EB" w14:textId="5CE03B81" w:rsidR="00994E8E" w:rsidRPr="00DB58C2" w:rsidRDefault="00DA6564" w:rsidP="000B41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5.700</w:t>
            </w:r>
          </w:p>
        </w:tc>
        <w:tc>
          <w:tcPr>
            <w:tcW w:w="551" w:type="pct"/>
            <w:shd w:val="clear" w:color="auto" w:fill="C4BD98" w:themeFill="background2" w:themeFillShade="BF"/>
            <w:vAlign w:val="center"/>
          </w:tcPr>
          <w:p w14:paraId="7A840A33" w14:textId="55DC90DC" w:rsidR="00994E8E" w:rsidRPr="00DB58C2" w:rsidRDefault="00454F0A" w:rsidP="00994E8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izrađenih i ažuriranih planova civilne zaštite</w:t>
            </w:r>
          </w:p>
        </w:tc>
        <w:tc>
          <w:tcPr>
            <w:tcW w:w="401" w:type="pct"/>
            <w:vAlign w:val="center"/>
          </w:tcPr>
          <w:p w14:paraId="368835A6" w14:textId="13BFF2B6" w:rsidR="00994E8E" w:rsidRPr="00DB58C2" w:rsidRDefault="007C6913" w:rsidP="00994E8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401" w:type="pct"/>
            <w:vAlign w:val="center"/>
          </w:tcPr>
          <w:p w14:paraId="227EE32B" w14:textId="45CEEE75" w:rsidR="00994E8E" w:rsidRPr="00DB58C2" w:rsidRDefault="007C6913" w:rsidP="00994E8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401" w:type="pct"/>
            <w:vAlign w:val="center"/>
          </w:tcPr>
          <w:p w14:paraId="78DDB57F" w14:textId="2E9EDD24" w:rsidR="00994E8E" w:rsidRPr="00DB58C2" w:rsidRDefault="007C6913" w:rsidP="00994E8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401" w:type="pct"/>
            <w:vAlign w:val="center"/>
          </w:tcPr>
          <w:p w14:paraId="6C88B0E9" w14:textId="1F96715E" w:rsidR="00994E8E" w:rsidRPr="00DB58C2" w:rsidRDefault="007C6913" w:rsidP="00994E8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398" w:type="pct"/>
            <w:vAlign w:val="center"/>
          </w:tcPr>
          <w:p w14:paraId="52F7CA83" w14:textId="6987DAF8" w:rsidR="00994E8E" w:rsidRPr="00DB58C2" w:rsidRDefault="007C6913" w:rsidP="00994E8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r>
      <w:tr w:rsidR="00994E8E" w:rsidRPr="00DB58C2" w14:paraId="6BDA0247" w14:textId="77777777" w:rsidTr="000B418A">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0C86E457" w14:textId="157E5B34" w:rsidR="00994E8E" w:rsidRPr="00DB58C2" w:rsidRDefault="00994E8E" w:rsidP="00994E8E">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A207203 Financiranje redovnog rada Hrvatske gorske službe spašavanja</w:t>
            </w:r>
          </w:p>
        </w:tc>
        <w:tc>
          <w:tcPr>
            <w:tcW w:w="377" w:type="pct"/>
            <w:vAlign w:val="center"/>
          </w:tcPr>
          <w:p w14:paraId="2DF28C10" w14:textId="6F24B2C4" w:rsidR="00994E8E" w:rsidRPr="00DB58C2" w:rsidRDefault="00DA6564" w:rsidP="000B41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1.5000</w:t>
            </w:r>
          </w:p>
        </w:tc>
        <w:tc>
          <w:tcPr>
            <w:tcW w:w="377" w:type="pct"/>
            <w:vAlign w:val="center"/>
          </w:tcPr>
          <w:p w14:paraId="4CF40CF7" w14:textId="4A526767" w:rsidR="00994E8E" w:rsidRPr="00DB58C2" w:rsidRDefault="00DA6564" w:rsidP="000B41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w:t>
            </w:r>
          </w:p>
        </w:tc>
        <w:tc>
          <w:tcPr>
            <w:tcW w:w="377" w:type="pct"/>
            <w:vAlign w:val="center"/>
          </w:tcPr>
          <w:p w14:paraId="49A240B0" w14:textId="02E588B4" w:rsidR="00994E8E" w:rsidRPr="00DB58C2" w:rsidRDefault="00DA6564" w:rsidP="000B41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w:t>
            </w:r>
          </w:p>
        </w:tc>
        <w:tc>
          <w:tcPr>
            <w:tcW w:w="377" w:type="pct"/>
            <w:vAlign w:val="center"/>
          </w:tcPr>
          <w:p w14:paraId="70987B6C" w14:textId="3549EF3D" w:rsidR="00994E8E" w:rsidRPr="00DB58C2" w:rsidRDefault="00DA6564" w:rsidP="000B41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w:t>
            </w:r>
          </w:p>
        </w:tc>
        <w:tc>
          <w:tcPr>
            <w:tcW w:w="341" w:type="pct"/>
            <w:vAlign w:val="center"/>
          </w:tcPr>
          <w:p w14:paraId="24C3D61F" w14:textId="709E5E58" w:rsidR="00994E8E" w:rsidRPr="00DB58C2" w:rsidRDefault="00DA6564" w:rsidP="000B41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w:t>
            </w:r>
          </w:p>
        </w:tc>
        <w:tc>
          <w:tcPr>
            <w:tcW w:w="551" w:type="pct"/>
            <w:shd w:val="clear" w:color="auto" w:fill="C4BD98" w:themeFill="background2" w:themeFillShade="BF"/>
            <w:vAlign w:val="center"/>
          </w:tcPr>
          <w:p w14:paraId="07FA2EB8" w14:textId="12182F24" w:rsidR="00994E8E" w:rsidRPr="00DB58C2" w:rsidRDefault="00454F0A" w:rsidP="00994E8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provedenih akcija spašavanja na području općine (planine, šume, nepristupačan teren)</w:t>
            </w:r>
          </w:p>
        </w:tc>
        <w:tc>
          <w:tcPr>
            <w:tcW w:w="401" w:type="pct"/>
            <w:vAlign w:val="center"/>
          </w:tcPr>
          <w:p w14:paraId="23DEF8F3" w14:textId="1BE8424C" w:rsidR="00994E8E" w:rsidRPr="00DB58C2" w:rsidRDefault="007C6913" w:rsidP="00994E8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401" w:type="pct"/>
            <w:vAlign w:val="center"/>
          </w:tcPr>
          <w:p w14:paraId="3C014D48" w14:textId="1405B2BA" w:rsidR="00994E8E" w:rsidRPr="00DB58C2" w:rsidRDefault="007C6913" w:rsidP="00994E8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401" w:type="pct"/>
            <w:vAlign w:val="center"/>
          </w:tcPr>
          <w:p w14:paraId="18FE962E" w14:textId="39A64FB4" w:rsidR="00994E8E" w:rsidRPr="00DB58C2" w:rsidRDefault="007C6913" w:rsidP="00994E8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401" w:type="pct"/>
            <w:vAlign w:val="center"/>
          </w:tcPr>
          <w:p w14:paraId="79D42013" w14:textId="3C4C86D4" w:rsidR="00994E8E" w:rsidRPr="00DB58C2" w:rsidRDefault="007C6913" w:rsidP="00994E8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398" w:type="pct"/>
            <w:vAlign w:val="center"/>
          </w:tcPr>
          <w:p w14:paraId="59DF7009" w14:textId="5EDD5612" w:rsidR="00994E8E" w:rsidRPr="00DB58C2" w:rsidRDefault="007C6913" w:rsidP="00994E8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r>
      <w:tr w:rsidR="00994E8E" w:rsidRPr="00DB58C2" w14:paraId="3D1DC1D2" w14:textId="77777777" w:rsidTr="000B418A">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2AE1D1C7" w14:textId="2B7DA81E" w:rsidR="00994E8E" w:rsidRPr="00DB58C2" w:rsidRDefault="00994E8E" w:rsidP="00994E8E">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K207201 Izrada akata, planova i programa civilne zaštite na području Općine Mljet</w:t>
            </w:r>
          </w:p>
        </w:tc>
        <w:tc>
          <w:tcPr>
            <w:tcW w:w="377" w:type="pct"/>
            <w:vAlign w:val="center"/>
          </w:tcPr>
          <w:p w14:paraId="34397A90" w14:textId="4E514CD6" w:rsidR="00994E8E" w:rsidRPr="00DB58C2" w:rsidRDefault="00DA6564" w:rsidP="000B41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700</w:t>
            </w:r>
          </w:p>
        </w:tc>
        <w:tc>
          <w:tcPr>
            <w:tcW w:w="377" w:type="pct"/>
            <w:vAlign w:val="center"/>
          </w:tcPr>
          <w:p w14:paraId="1C1FB3CA" w14:textId="3F592134" w:rsidR="00994E8E" w:rsidRPr="00DB58C2" w:rsidRDefault="00DA6564" w:rsidP="000B41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700</w:t>
            </w:r>
          </w:p>
        </w:tc>
        <w:tc>
          <w:tcPr>
            <w:tcW w:w="377" w:type="pct"/>
            <w:vAlign w:val="center"/>
          </w:tcPr>
          <w:p w14:paraId="07411F2F" w14:textId="4D8ABF4A" w:rsidR="00994E8E" w:rsidRPr="00DB58C2" w:rsidRDefault="00DA6564" w:rsidP="000B41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700</w:t>
            </w:r>
          </w:p>
        </w:tc>
        <w:tc>
          <w:tcPr>
            <w:tcW w:w="377" w:type="pct"/>
            <w:vAlign w:val="center"/>
          </w:tcPr>
          <w:p w14:paraId="6855F689" w14:textId="4FB84F0B" w:rsidR="00994E8E" w:rsidRPr="00DB58C2" w:rsidRDefault="00DA6564" w:rsidP="000B41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700</w:t>
            </w:r>
          </w:p>
        </w:tc>
        <w:tc>
          <w:tcPr>
            <w:tcW w:w="341" w:type="pct"/>
            <w:vAlign w:val="center"/>
          </w:tcPr>
          <w:p w14:paraId="44DFC2E8" w14:textId="39AD1C9C" w:rsidR="00994E8E" w:rsidRPr="00DB58C2" w:rsidRDefault="00DA6564" w:rsidP="000B418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700</w:t>
            </w:r>
          </w:p>
        </w:tc>
        <w:tc>
          <w:tcPr>
            <w:tcW w:w="551" w:type="pct"/>
            <w:shd w:val="clear" w:color="auto" w:fill="C4BD98" w:themeFill="background2" w:themeFillShade="BF"/>
            <w:vAlign w:val="center"/>
          </w:tcPr>
          <w:p w14:paraId="57450FA7" w14:textId="559F8670" w:rsidR="00994E8E" w:rsidRPr="00DB58C2" w:rsidRDefault="00454F0A" w:rsidP="00994E8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izrađenih planova civilne zaštite</w:t>
            </w:r>
          </w:p>
        </w:tc>
        <w:tc>
          <w:tcPr>
            <w:tcW w:w="401" w:type="pct"/>
            <w:vAlign w:val="center"/>
          </w:tcPr>
          <w:p w14:paraId="0F765D8D" w14:textId="6C3BCF52" w:rsidR="00994E8E" w:rsidRPr="00DB58C2" w:rsidRDefault="007C6913" w:rsidP="00994E8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4AEFA292" w14:textId="4D8D7460" w:rsidR="00994E8E" w:rsidRPr="00DB58C2" w:rsidRDefault="007C6913" w:rsidP="00994E8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663C854A" w14:textId="46B65CD1" w:rsidR="00994E8E" w:rsidRPr="00DB58C2" w:rsidRDefault="007C6913" w:rsidP="00994E8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3AD2684F" w14:textId="5D13A4E0" w:rsidR="00994E8E" w:rsidRPr="00DB58C2" w:rsidRDefault="007C6913" w:rsidP="00994E8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398" w:type="pct"/>
            <w:vAlign w:val="center"/>
          </w:tcPr>
          <w:p w14:paraId="34F88547" w14:textId="55A9153E" w:rsidR="00994E8E" w:rsidRPr="00DB58C2" w:rsidRDefault="007C6913" w:rsidP="00994E8E">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r>
      <w:tr w:rsidR="00994E8E" w:rsidRPr="00DB58C2" w14:paraId="24672D22" w14:textId="77777777" w:rsidTr="000B418A">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257994CE" w14:textId="0EA752A7" w:rsidR="00994E8E" w:rsidRPr="00DB58C2" w:rsidRDefault="00994E8E" w:rsidP="00994E8E">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lastRenderedPageBreak/>
              <w:t>A207301 Tekuće donacije vatrogasnoj zajednici općine Mljet (za DVD-ove)</w:t>
            </w:r>
          </w:p>
        </w:tc>
        <w:tc>
          <w:tcPr>
            <w:tcW w:w="377" w:type="pct"/>
            <w:vAlign w:val="center"/>
          </w:tcPr>
          <w:p w14:paraId="444E6EE3" w14:textId="61EF64A9" w:rsidR="00994E8E" w:rsidRPr="00DB58C2" w:rsidRDefault="00DA6564" w:rsidP="000B41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77" w:type="pct"/>
            <w:vAlign w:val="center"/>
          </w:tcPr>
          <w:p w14:paraId="1000E252" w14:textId="68EBA0C6" w:rsidR="00994E8E" w:rsidRPr="00DB58C2" w:rsidRDefault="00DA6564" w:rsidP="000B41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77" w:type="pct"/>
            <w:vAlign w:val="center"/>
          </w:tcPr>
          <w:p w14:paraId="0CF70DD4" w14:textId="69322820" w:rsidR="00994E8E" w:rsidRPr="00DB58C2" w:rsidRDefault="00DA6564" w:rsidP="000B41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77" w:type="pct"/>
            <w:vAlign w:val="center"/>
          </w:tcPr>
          <w:p w14:paraId="7CDA2DAB" w14:textId="6E61B575" w:rsidR="00994E8E" w:rsidRPr="00DB58C2" w:rsidRDefault="00DA6564" w:rsidP="000B41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341" w:type="pct"/>
            <w:vAlign w:val="center"/>
          </w:tcPr>
          <w:p w14:paraId="5916E70A" w14:textId="0D51AB36" w:rsidR="00994E8E" w:rsidRPr="00DB58C2" w:rsidRDefault="00DA6564" w:rsidP="000B418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10.000</w:t>
            </w:r>
          </w:p>
        </w:tc>
        <w:tc>
          <w:tcPr>
            <w:tcW w:w="551" w:type="pct"/>
            <w:shd w:val="clear" w:color="auto" w:fill="C4BD98" w:themeFill="background2" w:themeFillShade="BF"/>
            <w:vAlign w:val="center"/>
          </w:tcPr>
          <w:p w14:paraId="5EAA5674" w14:textId="148AADED" w:rsidR="00994E8E" w:rsidRPr="00DB58C2" w:rsidRDefault="00454F0A" w:rsidP="00994E8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dodijeljenih donacija</w:t>
            </w:r>
          </w:p>
        </w:tc>
        <w:tc>
          <w:tcPr>
            <w:tcW w:w="401" w:type="pct"/>
            <w:vAlign w:val="center"/>
          </w:tcPr>
          <w:p w14:paraId="47C38897" w14:textId="345363B5" w:rsidR="00994E8E" w:rsidRPr="00DB58C2" w:rsidRDefault="007C6913" w:rsidP="00994E8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335BEAA3" w14:textId="7E24EEA4" w:rsidR="00994E8E" w:rsidRPr="00DB58C2" w:rsidRDefault="007C6913" w:rsidP="00994E8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68454AA0" w14:textId="69E40C40" w:rsidR="00994E8E" w:rsidRPr="00DB58C2" w:rsidRDefault="007C6913" w:rsidP="00994E8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401" w:type="pct"/>
            <w:vAlign w:val="center"/>
          </w:tcPr>
          <w:p w14:paraId="454CCD0B" w14:textId="6CB6EB0F" w:rsidR="00994E8E" w:rsidRPr="00DB58C2" w:rsidRDefault="007C6913" w:rsidP="00994E8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c>
          <w:tcPr>
            <w:tcW w:w="398" w:type="pct"/>
            <w:vAlign w:val="center"/>
          </w:tcPr>
          <w:p w14:paraId="2E62EE92" w14:textId="4064894C" w:rsidR="00994E8E" w:rsidRPr="00DB58C2" w:rsidRDefault="007C6913" w:rsidP="00994E8E">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w:t>
            </w:r>
          </w:p>
        </w:tc>
      </w:tr>
    </w:tbl>
    <w:p w14:paraId="4A2567F2" w14:textId="77777777" w:rsidR="0014766B" w:rsidRPr="00DB58C2" w:rsidRDefault="0014766B" w:rsidP="00793A6D">
      <w:pPr>
        <w:tabs>
          <w:tab w:val="left" w:pos="2580"/>
        </w:tabs>
        <w:rPr>
          <w:rFonts w:ascii="Arial Narrow" w:eastAsia="Calibri" w:hAnsi="Arial Narrow" w:cs="Times New Roman"/>
          <w:sz w:val="24"/>
          <w:szCs w:val="24"/>
        </w:rPr>
        <w:sectPr w:rsidR="0014766B" w:rsidRPr="00DB58C2" w:rsidSect="00A34F96">
          <w:pgSz w:w="16838" w:h="11906" w:orient="landscape"/>
          <w:pgMar w:top="1417" w:right="1417" w:bottom="1417" w:left="1417" w:header="708" w:footer="708" w:gutter="0"/>
          <w:cols w:space="708"/>
          <w:titlePg/>
          <w:docGrid w:linePitch="360"/>
        </w:sectPr>
      </w:pPr>
    </w:p>
    <w:tbl>
      <w:tblPr>
        <w:tblStyle w:val="Tablicareetke4-isticanje51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2401"/>
        <w:gridCol w:w="1551"/>
        <w:gridCol w:w="3048"/>
        <w:gridCol w:w="437"/>
        <w:gridCol w:w="2189"/>
        <w:gridCol w:w="2191"/>
        <w:gridCol w:w="2177"/>
      </w:tblGrid>
      <w:tr w:rsidR="00560C92" w:rsidRPr="00DB58C2" w14:paraId="76644701" w14:textId="77777777" w:rsidTr="002356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Borders>
              <w:top w:val="none" w:sz="0" w:space="0" w:color="auto"/>
              <w:left w:val="none" w:sz="0" w:space="0" w:color="auto"/>
              <w:bottom w:val="none" w:sz="0" w:space="0" w:color="auto"/>
              <w:right w:val="none" w:sz="0" w:space="0" w:color="auto"/>
            </w:tcBorders>
          </w:tcPr>
          <w:p w14:paraId="18119A97" w14:textId="61384397" w:rsidR="00560C92" w:rsidRPr="00DB58C2" w:rsidRDefault="00560C92" w:rsidP="00560C92">
            <w:pPr>
              <w:rPr>
                <w:rFonts w:ascii="Arial Narrow" w:eastAsia="Calibri" w:hAnsi="Arial Narrow" w:cs="Times New Roman"/>
                <w:sz w:val="20"/>
                <w:szCs w:val="20"/>
              </w:rPr>
            </w:pPr>
            <w:r w:rsidRPr="00DB58C2">
              <w:rPr>
                <w:rFonts w:ascii="Arial Narrow" w:hAnsi="Arial Narrow"/>
                <w:sz w:val="20"/>
                <w:szCs w:val="20"/>
              </w:rPr>
              <w:lastRenderedPageBreak/>
              <w:t>STRATEŠKI CILJ 3. UNAPRJEĐENJE ZAŠTITE OKOLIŠA</w:t>
            </w:r>
          </w:p>
        </w:tc>
      </w:tr>
      <w:tr w:rsidR="00560C92" w:rsidRPr="00DB58C2" w14:paraId="55613FB4" w14:textId="77777777" w:rsidTr="002356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Pr>
          <w:p w14:paraId="0004DB64" w14:textId="51BFE74E" w:rsidR="00560C92" w:rsidRPr="00DB58C2" w:rsidRDefault="00560C92" w:rsidP="00560C92">
            <w:pPr>
              <w:rPr>
                <w:rFonts w:ascii="Arial Narrow" w:eastAsia="Calibri" w:hAnsi="Arial Narrow" w:cs="Times New Roman"/>
                <w:sz w:val="20"/>
                <w:szCs w:val="20"/>
              </w:rPr>
            </w:pPr>
            <w:r w:rsidRPr="00DB58C2">
              <w:rPr>
                <w:rFonts w:ascii="Arial Narrow" w:hAnsi="Arial Narrow"/>
                <w:sz w:val="20"/>
                <w:szCs w:val="20"/>
              </w:rPr>
              <w:t>PRIORITET 3.2. Ulaganja u sustav civilne zaštite kao odgovor na pandemije i katastrofe</w:t>
            </w:r>
          </w:p>
        </w:tc>
      </w:tr>
      <w:tr w:rsidR="0014766B" w:rsidRPr="00DB58C2" w14:paraId="5D942F7B" w14:textId="77777777" w:rsidTr="002356AA">
        <w:tc>
          <w:tcPr>
            <w:cnfStyle w:val="001000000000" w:firstRow="0" w:lastRow="0" w:firstColumn="1" w:lastColumn="0" w:oddVBand="0" w:evenVBand="0" w:oddHBand="0" w:evenHBand="0" w:firstRowFirstColumn="0" w:firstRowLastColumn="0" w:lastRowFirstColumn="0" w:lastRowLastColumn="0"/>
            <w:tcW w:w="858" w:type="pct"/>
            <w:shd w:val="clear" w:color="auto" w:fill="C4BD98" w:themeFill="background2" w:themeFillShade="BF"/>
            <w:vAlign w:val="center"/>
          </w:tcPr>
          <w:p w14:paraId="0ED5B4F6" w14:textId="77777777" w:rsidR="0014766B" w:rsidRPr="00DB58C2" w:rsidRDefault="0014766B" w:rsidP="002356AA">
            <w:pPr>
              <w:jc w:val="center"/>
              <w:rPr>
                <w:rFonts w:ascii="Arial Narrow" w:eastAsia="Calibri" w:hAnsi="Arial Narrow" w:cs="Times New Roman"/>
                <w:color w:val="000000" w:themeColor="text1"/>
                <w:sz w:val="20"/>
                <w:szCs w:val="20"/>
              </w:rPr>
            </w:pPr>
            <w:r w:rsidRPr="00DB58C2">
              <w:rPr>
                <w:rFonts w:ascii="Arial Narrow" w:eastAsia="Calibri" w:hAnsi="Arial Narrow" w:cs="Times New Roman"/>
                <w:color w:val="000000" w:themeColor="text1"/>
                <w:sz w:val="20"/>
                <w:szCs w:val="20"/>
              </w:rPr>
              <w:t>Naziv mjere</w:t>
            </w:r>
          </w:p>
        </w:tc>
        <w:tc>
          <w:tcPr>
            <w:tcW w:w="1799" w:type="pct"/>
            <w:gridSpan w:val="3"/>
            <w:shd w:val="clear" w:color="auto" w:fill="C4BD98" w:themeFill="background2" w:themeFillShade="BF"/>
            <w:vAlign w:val="center"/>
          </w:tcPr>
          <w:p w14:paraId="378BF72B"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Svrha mjere</w:t>
            </w:r>
          </w:p>
        </w:tc>
        <w:tc>
          <w:tcPr>
            <w:tcW w:w="782" w:type="pct"/>
            <w:shd w:val="clear" w:color="auto" w:fill="C4BD98" w:themeFill="background2" w:themeFillShade="BF"/>
            <w:vAlign w:val="center"/>
          </w:tcPr>
          <w:p w14:paraId="703052E3"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Oznaka vrste mjere; reformske (R)</w:t>
            </w:r>
          </w:p>
          <w:p w14:paraId="08E8CF1F" w14:textId="77777777" w:rsidR="00E001B8"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 xml:space="preserve">investicijske (I)  </w:t>
            </w:r>
          </w:p>
          <w:p w14:paraId="0F95F023" w14:textId="665E9E05" w:rsidR="0014766B" w:rsidRPr="00DB58C2" w:rsidRDefault="00E001B8" w:rsidP="00E001B8">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ostale (O)</w:t>
            </w:r>
          </w:p>
        </w:tc>
        <w:tc>
          <w:tcPr>
            <w:tcW w:w="783" w:type="pct"/>
            <w:shd w:val="clear" w:color="auto" w:fill="C4BD98" w:themeFill="background2" w:themeFillShade="BF"/>
            <w:vAlign w:val="center"/>
          </w:tcPr>
          <w:p w14:paraId="062A1515"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zelenoj tranziciji</w:t>
            </w:r>
          </w:p>
        </w:tc>
        <w:tc>
          <w:tcPr>
            <w:tcW w:w="778" w:type="pct"/>
            <w:shd w:val="clear" w:color="auto" w:fill="C4BD98" w:themeFill="background2" w:themeFillShade="BF"/>
            <w:vAlign w:val="center"/>
          </w:tcPr>
          <w:p w14:paraId="17777A1C"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000000" w:themeColor="text1"/>
                <w:sz w:val="20"/>
                <w:szCs w:val="20"/>
              </w:rPr>
            </w:pPr>
            <w:r w:rsidRPr="00DB58C2">
              <w:rPr>
                <w:rFonts w:ascii="Arial Narrow" w:eastAsia="Calibri" w:hAnsi="Arial Narrow" w:cs="Times New Roman"/>
                <w:b/>
                <w:bCs/>
                <w:color w:val="000000" w:themeColor="text1"/>
                <w:sz w:val="20"/>
                <w:szCs w:val="20"/>
              </w:rPr>
              <w:t>Doprinos mjere digitalnoj transformaciji</w:t>
            </w:r>
          </w:p>
        </w:tc>
      </w:tr>
      <w:tr w:rsidR="0014766B" w:rsidRPr="00DB58C2" w14:paraId="05EB86A0" w14:textId="77777777" w:rsidTr="002356AA">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858" w:type="pct"/>
            <w:vAlign w:val="center"/>
          </w:tcPr>
          <w:p w14:paraId="18EE5B13" w14:textId="4C1905F2" w:rsidR="0014766B" w:rsidRPr="00DB58C2" w:rsidRDefault="00560C92" w:rsidP="002356AA">
            <w:pPr>
              <w:rPr>
                <w:rFonts w:ascii="Arial Narrow" w:eastAsia="Calibri" w:hAnsi="Arial Narrow" w:cs="Times New Roman"/>
                <w:b w:val="0"/>
                <w:bCs w:val="0"/>
                <w:sz w:val="20"/>
                <w:szCs w:val="20"/>
              </w:rPr>
            </w:pPr>
            <w:r w:rsidRPr="00DB58C2">
              <w:rPr>
                <w:rFonts w:ascii="Arial Narrow" w:eastAsia="Calibri" w:hAnsi="Arial Narrow" w:cs="Times New Roman"/>
                <w:b w:val="0"/>
                <w:bCs w:val="0"/>
                <w:sz w:val="20"/>
                <w:szCs w:val="20"/>
              </w:rPr>
              <w:t>Mjera 3.2.2. Ulaganje u protupožarnu infrastrukturu</w:t>
            </w:r>
          </w:p>
        </w:tc>
        <w:tc>
          <w:tcPr>
            <w:tcW w:w="1799" w:type="pct"/>
            <w:gridSpan w:val="3"/>
            <w:vAlign w:val="center"/>
          </w:tcPr>
          <w:p w14:paraId="0B28B622" w14:textId="1AADDF26" w:rsidR="0014766B" w:rsidRPr="00DB58C2" w:rsidRDefault="004C347E" w:rsidP="004C347E">
            <w:pPr>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Mjera „Ulaganje u protupožarnu infrastrukturu“ usmjerena je na jačanje kapaciteta sustava zaštite od požara kroz modernizaciju, izgradnju i opremanje infrastrukture potrebne za učinkovito djelovanje vatrogasnih postrojbi. Cilj je povećati spremnost i operativnu učinkovitost vatrogasnih snaga, smanjiti rizik od širenja požara te osigurati brzu intervenciju u urbanim i ruralnim sredinama, osobito u područjima visoke požarne opasnosti. Ova mjera posebno je važna u kontekstu klimatskih promjena koje povećavaju učestalost i intenzitet šumskih požara te u područjima sa složenim geografskim i vremenskim uvjetima.</w:t>
            </w:r>
          </w:p>
        </w:tc>
        <w:tc>
          <w:tcPr>
            <w:tcW w:w="782" w:type="pct"/>
            <w:vAlign w:val="center"/>
          </w:tcPr>
          <w:p w14:paraId="33DFDBBE" w14:textId="15C13BCB" w:rsidR="0014766B"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I</w:t>
            </w:r>
          </w:p>
        </w:tc>
        <w:tc>
          <w:tcPr>
            <w:tcW w:w="783" w:type="pct"/>
            <w:vAlign w:val="center"/>
          </w:tcPr>
          <w:p w14:paraId="2DFDD401" w14:textId="2440BFA1" w:rsidR="0014766B"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DA</w:t>
            </w:r>
          </w:p>
        </w:tc>
        <w:tc>
          <w:tcPr>
            <w:tcW w:w="778" w:type="pct"/>
            <w:vAlign w:val="center"/>
          </w:tcPr>
          <w:p w14:paraId="7DBAE4E1" w14:textId="361BF81E" w:rsidR="0014766B" w:rsidRPr="00DB58C2" w:rsidRDefault="00661F87"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NE</w:t>
            </w:r>
          </w:p>
        </w:tc>
      </w:tr>
      <w:tr w:rsidR="0014766B" w:rsidRPr="00DB58C2" w14:paraId="329400E9"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37985768" w14:textId="77777777" w:rsidR="0014766B" w:rsidRPr="00DB58C2" w:rsidRDefault="0014766B" w:rsidP="002356AA">
            <w:pPr>
              <w:jc w:val="right"/>
              <w:rPr>
                <w:rFonts w:ascii="Arial Narrow" w:eastAsia="Calibri" w:hAnsi="Arial Narrow" w:cs="Times New Roman"/>
                <w:b w:val="0"/>
                <w:bCs w:val="0"/>
                <w:sz w:val="20"/>
                <w:szCs w:val="20"/>
              </w:rPr>
            </w:pPr>
            <w:r w:rsidRPr="00DB58C2">
              <w:rPr>
                <w:rFonts w:ascii="Arial Narrow" w:eastAsia="Calibri" w:hAnsi="Arial Narrow" w:cs="Times New Roman"/>
                <w:sz w:val="20"/>
                <w:szCs w:val="20"/>
              </w:rPr>
              <w:t>Planirani rok provedbe mjere</w:t>
            </w:r>
          </w:p>
        </w:tc>
        <w:tc>
          <w:tcPr>
            <w:tcW w:w="1561" w:type="pct"/>
            <w:gridSpan w:val="2"/>
            <w:vAlign w:val="center"/>
          </w:tcPr>
          <w:p w14:paraId="6A5DFBDB" w14:textId="760C4FA0" w:rsidR="0014766B" w:rsidRPr="00DB58C2" w:rsidRDefault="00F26D2B" w:rsidP="009744B5">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C616DD" w:rsidRPr="00DB58C2">
              <w:rPr>
                <w:rFonts w:ascii="Arial Narrow" w:eastAsia="Calibri" w:hAnsi="Arial Narrow" w:cs="Times New Roman"/>
                <w:sz w:val="20"/>
                <w:szCs w:val="20"/>
              </w:rPr>
              <w:t xml:space="preserve">2029. </w:t>
            </w:r>
          </w:p>
        </w:tc>
      </w:tr>
      <w:tr w:rsidR="0014766B" w:rsidRPr="00DB58C2" w14:paraId="3EFB37E4"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39" w:type="pct"/>
            <w:gridSpan w:val="5"/>
            <w:vAlign w:val="center"/>
          </w:tcPr>
          <w:p w14:paraId="72F3CA40" w14:textId="77777777" w:rsidR="0014766B" w:rsidRPr="00DB58C2" w:rsidRDefault="0014766B" w:rsidP="002356AA">
            <w:pPr>
              <w:jc w:val="right"/>
              <w:rPr>
                <w:rFonts w:ascii="Arial Narrow" w:eastAsia="Calibri" w:hAnsi="Arial Narrow" w:cs="Times New Roman"/>
                <w:sz w:val="20"/>
                <w:szCs w:val="20"/>
              </w:rPr>
            </w:pPr>
            <w:r w:rsidRPr="00DB58C2">
              <w:rPr>
                <w:rFonts w:ascii="Arial Narrow" w:eastAsia="Calibri" w:hAnsi="Arial Narrow" w:cs="Times New Roman"/>
                <w:sz w:val="20"/>
                <w:szCs w:val="20"/>
              </w:rPr>
              <w:t>Procijenjeni trošak provedbe mjere (u EUR)</w:t>
            </w:r>
          </w:p>
        </w:tc>
        <w:tc>
          <w:tcPr>
            <w:tcW w:w="1561" w:type="pct"/>
            <w:gridSpan w:val="2"/>
            <w:vAlign w:val="center"/>
          </w:tcPr>
          <w:p w14:paraId="0DA2F0C4" w14:textId="10053A7E" w:rsidR="0014766B" w:rsidRPr="00DB58C2" w:rsidRDefault="0099277F" w:rsidP="009744B5">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 xml:space="preserve">2.275.000 </w:t>
            </w:r>
          </w:p>
        </w:tc>
      </w:tr>
      <w:tr w:rsidR="0014766B" w:rsidRPr="00DB58C2" w14:paraId="0943D500"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shd w:val="clear" w:color="auto" w:fill="948955" w:themeFill="background2" w:themeFillShade="80"/>
            <w:vAlign w:val="center"/>
          </w:tcPr>
          <w:p w14:paraId="65909B9D" w14:textId="77777777" w:rsidR="0014766B" w:rsidRPr="00DB58C2" w:rsidRDefault="0014766B"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4"/>
                <w:szCs w:val="24"/>
              </w:rPr>
              <w:t xml:space="preserve"> </w:t>
            </w:r>
            <w:r w:rsidRPr="00DB58C2">
              <w:rPr>
                <w:rFonts w:ascii="Arial Narrow" w:eastAsia="Calibri" w:hAnsi="Arial Narrow" w:cs="Times New Roman"/>
                <w:color w:val="FFFFFF" w:themeColor="background1"/>
                <w:sz w:val="20"/>
                <w:szCs w:val="20"/>
              </w:rPr>
              <w:t>Popis ključnih aktivnosti za provedbu mjere</w:t>
            </w:r>
          </w:p>
        </w:tc>
        <w:tc>
          <w:tcPr>
            <w:tcW w:w="2499" w:type="pct"/>
            <w:gridSpan w:val="4"/>
            <w:shd w:val="clear" w:color="auto" w:fill="948955" w:themeFill="background2" w:themeFillShade="80"/>
            <w:vAlign w:val="center"/>
          </w:tcPr>
          <w:p w14:paraId="77AED58F" w14:textId="77777777" w:rsidR="0014766B" w:rsidRPr="00DB58C2" w:rsidRDefault="0014766B" w:rsidP="002356AA">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Rokovi</w:t>
            </w:r>
          </w:p>
        </w:tc>
      </w:tr>
      <w:tr w:rsidR="0014766B" w:rsidRPr="00DB58C2" w14:paraId="7F029911"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0A4F12D5" w14:textId="45EDD897" w:rsidR="0014766B" w:rsidRPr="00DB58C2" w:rsidRDefault="00F26D2B" w:rsidP="002356AA">
            <w:pPr>
              <w:rPr>
                <w:rFonts w:ascii="Arial Narrow" w:eastAsia="Calibri" w:hAnsi="Arial Narrow" w:cs="Times New Roman"/>
                <w:b w:val="0"/>
                <w:bCs w:val="0"/>
                <w:sz w:val="20"/>
                <w:szCs w:val="20"/>
              </w:rPr>
            </w:pPr>
            <w:r>
              <w:rPr>
                <w:rFonts w:ascii="Arial Narrow" w:eastAsia="Calibri" w:hAnsi="Arial Narrow" w:cs="Times New Roman"/>
                <w:b w:val="0"/>
                <w:bCs w:val="0"/>
                <w:sz w:val="20"/>
                <w:szCs w:val="20"/>
              </w:rPr>
              <w:t>Stvaranje preduvjeta za izgradnju protupožarne infrastrukture</w:t>
            </w:r>
          </w:p>
        </w:tc>
        <w:tc>
          <w:tcPr>
            <w:tcW w:w="2499" w:type="pct"/>
            <w:gridSpan w:val="4"/>
            <w:vAlign w:val="center"/>
          </w:tcPr>
          <w:p w14:paraId="169220D7" w14:textId="3C85CB06" w:rsidR="0014766B" w:rsidRPr="00DB58C2" w:rsidRDefault="00F26D2B"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C616DD" w:rsidRPr="00DB58C2">
              <w:rPr>
                <w:rFonts w:ascii="Arial Narrow" w:eastAsia="Calibri" w:hAnsi="Arial Narrow" w:cs="Times New Roman"/>
                <w:sz w:val="20"/>
                <w:szCs w:val="20"/>
              </w:rPr>
              <w:t xml:space="preserve">2029. (godišnje) </w:t>
            </w:r>
          </w:p>
        </w:tc>
      </w:tr>
      <w:tr w:rsidR="00C616DD" w:rsidRPr="00DB58C2" w14:paraId="35798254" w14:textId="77777777" w:rsidTr="00C616DD">
        <w:trPr>
          <w:trHeight w:val="284"/>
        </w:trPr>
        <w:tc>
          <w:tcPr>
            <w:cnfStyle w:val="001000000000" w:firstRow="0" w:lastRow="0" w:firstColumn="1" w:lastColumn="0" w:oddVBand="0" w:evenVBand="0" w:oddHBand="0" w:evenHBand="0" w:firstRowFirstColumn="0" w:firstRowLastColumn="0" w:lastRowFirstColumn="0" w:lastRowLastColumn="0"/>
            <w:tcW w:w="2501" w:type="pct"/>
            <w:gridSpan w:val="3"/>
            <w:vAlign w:val="center"/>
          </w:tcPr>
          <w:p w14:paraId="353B3525" w14:textId="34D457ED" w:rsidR="00C616DD" w:rsidRPr="00DB58C2" w:rsidRDefault="00F26D2B" w:rsidP="00C616DD">
            <w:pPr>
              <w:rPr>
                <w:rFonts w:ascii="Arial Narrow" w:eastAsia="Calibri" w:hAnsi="Arial Narrow" w:cs="Times New Roman"/>
                <w:b w:val="0"/>
                <w:bCs w:val="0"/>
                <w:sz w:val="20"/>
                <w:szCs w:val="20"/>
              </w:rPr>
            </w:pPr>
            <w:r>
              <w:rPr>
                <w:rFonts w:ascii="Arial Narrow" w:eastAsia="Calibri" w:hAnsi="Arial Narrow" w:cs="Times New Roman"/>
                <w:b w:val="0"/>
                <w:bCs w:val="0"/>
                <w:sz w:val="20"/>
                <w:szCs w:val="20"/>
              </w:rPr>
              <w:t>Izgradnja vatrogasnog doma</w:t>
            </w:r>
          </w:p>
        </w:tc>
        <w:tc>
          <w:tcPr>
            <w:tcW w:w="2499" w:type="pct"/>
            <w:gridSpan w:val="4"/>
            <w:vAlign w:val="center"/>
          </w:tcPr>
          <w:p w14:paraId="3B7292E0" w14:textId="7B84EFE0" w:rsidR="00C616DD" w:rsidRPr="00DB58C2" w:rsidRDefault="00F26D2B" w:rsidP="00C616DD">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Pr>
                <w:rFonts w:ascii="Arial Narrow" w:eastAsia="Calibri" w:hAnsi="Arial Narrow" w:cs="Times New Roman"/>
                <w:sz w:val="20"/>
                <w:szCs w:val="20"/>
              </w:rPr>
              <w:t xml:space="preserve">Prosinac, </w:t>
            </w:r>
            <w:r w:rsidR="007C3BEC" w:rsidRPr="00DB58C2">
              <w:rPr>
                <w:rFonts w:ascii="Arial Narrow" w:eastAsia="Calibri" w:hAnsi="Arial Narrow" w:cs="Times New Roman"/>
                <w:sz w:val="20"/>
                <w:szCs w:val="20"/>
              </w:rPr>
              <w:t xml:space="preserve">2026. </w:t>
            </w:r>
            <w:r w:rsidR="00C616DD" w:rsidRPr="00DB58C2">
              <w:rPr>
                <w:rFonts w:ascii="Arial Narrow" w:eastAsia="Calibri" w:hAnsi="Arial Narrow" w:cs="Times New Roman"/>
                <w:sz w:val="20"/>
                <w:szCs w:val="20"/>
              </w:rPr>
              <w:t xml:space="preserve"> </w:t>
            </w:r>
          </w:p>
        </w:tc>
      </w:tr>
      <w:tr w:rsidR="0014766B" w:rsidRPr="00DB58C2" w14:paraId="0D8AB7AE" w14:textId="77777777" w:rsidTr="002356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412" w:type="pct"/>
            <w:gridSpan w:val="2"/>
            <w:shd w:val="clear" w:color="auto" w:fill="948955" w:themeFill="background2" w:themeFillShade="80"/>
            <w:vAlign w:val="center"/>
          </w:tcPr>
          <w:p w14:paraId="1255788C" w14:textId="77777777" w:rsidR="0014766B" w:rsidRPr="00DB58C2" w:rsidRDefault="0014766B" w:rsidP="002356AA">
            <w:pPr>
              <w:jc w:val="center"/>
              <w:rPr>
                <w:rFonts w:ascii="Arial Narrow" w:eastAsia="Calibri" w:hAnsi="Arial Narrow" w:cs="Times New Roman"/>
                <w:color w:val="FFFFFF" w:themeColor="background1"/>
                <w:sz w:val="20"/>
                <w:szCs w:val="20"/>
              </w:rPr>
            </w:pPr>
            <w:r w:rsidRPr="00DB58C2">
              <w:rPr>
                <w:rFonts w:ascii="Arial Narrow" w:eastAsia="Calibri" w:hAnsi="Arial Narrow" w:cs="Times New Roman"/>
                <w:color w:val="FFFFFF" w:themeColor="background1"/>
                <w:sz w:val="20"/>
                <w:szCs w:val="20"/>
              </w:rPr>
              <w:t>Izvor</w:t>
            </w:r>
          </w:p>
        </w:tc>
        <w:tc>
          <w:tcPr>
            <w:tcW w:w="3588" w:type="pct"/>
            <w:gridSpan w:val="5"/>
            <w:shd w:val="clear" w:color="auto" w:fill="948955" w:themeFill="background2" w:themeFillShade="80"/>
            <w:vAlign w:val="center"/>
          </w:tcPr>
          <w:p w14:paraId="73FE4582" w14:textId="77777777" w:rsidR="0014766B" w:rsidRPr="00DB58C2" w:rsidRDefault="0014766B"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b/>
                <w:bCs/>
                <w:color w:val="FFFFFF" w:themeColor="background1"/>
                <w:sz w:val="20"/>
                <w:szCs w:val="20"/>
              </w:rPr>
            </w:pPr>
            <w:r w:rsidRPr="00DB58C2">
              <w:rPr>
                <w:rFonts w:ascii="Arial Narrow" w:eastAsia="Calibri" w:hAnsi="Arial Narrow" w:cs="Times New Roman"/>
                <w:b/>
                <w:bCs/>
                <w:color w:val="FFFFFF" w:themeColor="background1"/>
                <w:sz w:val="20"/>
                <w:szCs w:val="20"/>
              </w:rPr>
              <w:t>Poveznica s programskom klasifikacijom</w:t>
            </w:r>
          </w:p>
          <w:p w14:paraId="7CBD8455" w14:textId="77777777" w:rsidR="0014766B" w:rsidRPr="00DB58C2" w:rsidRDefault="0014766B" w:rsidP="002356AA">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color w:val="FFFFFF" w:themeColor="background1"/>
                <w:sz w:val="20"/>
                <w:szCs w:val="20"/>
              </w:rPr>
            </w:pPr>
            <w:r w:rsidRPr="00DB58C2">
              <w:rPr>
                <w:rFonts w:ascii="Arial Narrow" w:eastAsia="Calibri" w:hAnsi="Arial Narrow" w:cs="Times New Roman"/>
                <w:b/>
                <w:bCs/>
                <w:color w:val="FFFFFF" w:themeColor="background1"/>
                <w:sz w:val="20"/>
                <w:szCs w:val="20"/>
              </w:rPr>
              <w:t>(oznaka i naziv)</w:t>
            </w:r>
          </w:p>
        </w:tc>
      </w:tr>
      <w:tr w:rsidR="007E33C0" w:rsidRPr="00DB58C2" w14:paraId="750C14BE" w14:textId="77777777" w:rsidTr="007E33C0">
        <w:trPr>
          <w:trHeight w:val="144"/>
        </w:trPr>
        <w:tc>
          <w:tcPr>
            <w:cnfStyle w:val="001000000000" w:firstRow="0" w:lastRow="0" w:firstColumn="1" w:lastColumn="0" w:oddVBand="0" w:evenVBand="0" w:oddHBand="0" w:evenHBand="0" w:firstRowFirstColumn="0" w:firstRowLastColumn="0" w:lastRowFirstColumn="0" w:lastRowLastColumn="0"/>
            <w:tcW w:w="1412" w:type="pct"/>
            <w:gridSpan w:val="2"/>
            <w:vMerge w:val="restart"/>
            <w:vAlign w:val="center"/>
          </w:tcPr>
          <w:p w14:paraId="1DB538FF" w14:textId="77777777" w:rsidR="007E33C0" w:rsidRPr="00DB58C2" w:rsidRDefault="007E33C0"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Proračunski program</w:t>
            </w:r>
          </w:p>
        </w:tc>
        <w:tc>
          <w:tcPr>
            <w:tcW w:w="3588" w:type="pct"/>
            <w:gridSpan w:val="5"/>
            <w:vAlign w:val="center"/>
          </w:tcPr>
          <w:p w14:paraId="4C585D9C" w14:textId="1DC4A5BC" w:rsidR="007E33C0" w:rsidRPr="00DB58C2" w:rsidRDefault="007E33C0" w:rsidP="002356AA">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2094 Gradnja komunalne infrastrukture na području Općine Mljet izvan ZKD-a</w:t>
            </w:r>
          </w:p>
        </w:tc>
      </w:tr>
      <w:tr w:rsidR="007E33C0" w:rsidRPr="00DB58C2" w14:paraId="662B3503" w14:textId="77777777" w:rsidTr="002356AA">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412" w:type="pct"/>
            <w:gridSpan w:val="2"/>
            <w:vMerge/>
            <w:vAlign w:val="center"/>
          </w:tcPr>
          <w:p w14:paraId="3BCA1EB3" w14:textId="77777777" w:rsidR="007E33C0" w:rsidRPr="00DB58C2" w:rsidRDefault="007E33C0" w:rsidP="002356AA">
            <w:pPr>
              <w:rPr>
                <w:rFonts w:ascii="Arial Narrow" w:eastAsia="Calibri" w:hAnsi="Arial Narrow" w:cs="Times New Roman"/>
                <w:sz w:val="20"/>
                <w:szCs w:val="20"/>
              </w:rPr>
            </w:pPr>
          </w:p>
        </w:tc>
        <w:tc>
          <w:tcPr>
            <w:tcW w:w="3588" w:type="pct"/>
            <w:gridSpan w:val="5"/>
            <w:vAlign w:val="center"/>
          </w:tcPr>
          <w:p w14:paraId="540886E0" w14:textId="26D51487" w:rsidR="007E33C0" w:rsidRPr="00DB58C2" w:rsidRDefault="007E33C0" w:rsidP="002356AA">
            <w:pPr>
              <w:cnfStyle w:val="000000100000" w:firstRow="0" w:lastRow="0" w:firstColumn="0" w:lastColumn="0" w:oddVBand="0" w:evenVBand="0" w:oddHBand="1" w:evenHBand="0" w:firstRowFirstColumn="0" w:firstRowLastColumn="0" w:lastRowFirstColumn="0" w:lastRowLastColumn="0"/>
              <w:rPr>
                <w:rFonts w:ascii="Arial Narrow" w:eastAsia="Calibri" w:hAnsi="Arial Narrow" w:cs="Times New Roman"/>
                <w:sz w:val="20"/>
                <w:szCs w:val="20"/>
              </w:rPr>
            </w:pPr>
            <w:r w:rsidRPr="00DB58C2">
              <w:rPr>
                <w:rFonts w:ascii="Arial Narrow" w:eastAsia="Calibri" w:hAnsi="Arial Narrow" w:cs="Times New Roman"/>
                <w:sz w:val="20"/>
                <w:szCs w:val="20"/>
              </w:rPr>
              <w:t>Program 2107 Izgradnja vatrogasnog doma Žukovac</w:t>
            </w:r>
          </w:p>
        </w:tc>
      </w:tr>
      <w:tr w:rsidR="0014766B" w:rsidRPr="00DB58C2" w14:paraId="01B0B3E0" w14:textId="77777777" w:rsidTr="002356AA">
        <w:trPr>
          <w:trHeight w:val="284"/>
        </w:trPr>
        <w:tc>
          <w:tcPr>
            <w:cnfStyle w:val="001000000000" w:firstRow="0" w:lastRow="0" w:firstColumn="1" w:lastColumn="0" w:oddVBand="0" w:evenVBand="0" w:oddHBand="0" w:evenHBand="0" w:firstRowFirstColumn="0" w:firstRowLastColumn="0" w:lastRowFirstColumn="0" w:lastRowLastColumn="0"/>
            <w:tcW w:w="1412" w:type="pct"/>
            <w:gridSpan w:val="2"/>
            <w:vAlign w:val="center"/>
          </w:tcPr>
          <w:p w14:paraId="6B84AC84" w14:textId="1438D929" w:rsidR="0014766B" w:rsidRPr="00DB58C2" w:rsidRDefault="00DE7865" w:rsidP="002356AA">
            <w:pPr>
              <w:rPr>
                <w:rFonts w:ascii="Arial Narrow" w:eastAsia="Calibri" w:hAnsi="Arial Narrow" w:cs="Times New Roman"/>
                <w:sz w:val="20"/>
                <w:szCs w:val="20"/>
              </w:rPr>
            </w:pPr>
            <w:r w:rsidRPr="00DB58C2">
              <w:rPr>
                <w:rFonts w:ascii="Arial Narrow" w:eastAsia="Calibri" w:hAnsi="Arial Narrow" w:cs="Times New Roman"/>
                <w:sz w:val="20"/>
                <w:szCs w:val="20"/>
              </w:rPr>
              <w:t>Izvor financiranja</w:t>
            </w:r>
          </w:p>
        </w:tc>
        <w:tc>
          <w:tcPr>
            <w:tcW w:w="3588" w:type="pct"/>
            <w:gridSpan w:val="5"/>
            <w:vAlign w:val="center"/>
          </w:tcPr>
          <w:p w14:paraId="6D95481A" w14:textId="77777777" w:rsidR="00BA3653" w:rsidRPr="00BA3653" w:rsidRDefault="00BA3653" w:rsidP="00BA3653">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BA3653">
              <w:rPr>
                <w:rFonts w:ascii="Arial Narrow" w:eastAsia="Calibri" w:hAnsi="Arial Narrow" w:cs="Times New Roman"/>
                <w:sz w:val="20"/>
                <w:szCs w:val="20"/>
              </w:rPr>
              <w:t>K209403 Izgradnja protupožarno, šumsko, poljskih puteva po redu prioriteta</w:t>
            </w:r>
          </w:p>
          <w:p w14:paraId="12FC1093" w14:textId="77777777" w:rsidR="00BA3653" w:rsidRPr="00BA3653" w:rsidRDefault="00BA3653" w:rsidP="00BA3653">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BA3653">
              <w:rPr>
                <w:rFonts w:ascii="Arial Narrow" w:eastAsia="Calibri" w:hAnsi="Arial Narrow" w:cs="Times New Roman"/>
                <w:sz w:val="20"/>
                <w:szCs w:val="20"/>
              </w:rPr>
              <w:t>K210702 Izrada projektno-tehničke dokumentacije vatrogasnog doma Žukovac sa svim sastavnicama</w:t>
            </w:r>
          </w:p>
          <w:p w14:paraId="6B148615" w14:textId="77777777" w:rsidR="00BA3653" w:rsidRPr="00BA3653" w:rsidRDefault="00BA3653" w:rsidP="00BA3653">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BA3653">
              <w:rPr>
                <w:rFonts w:ascii="Arial Narrow" w:eastAsia="Calibri" w:hAnsi="Arial Narrow" w:cs="Times New Roman"/>
                <w:sz w:val="20"/>
                <w:szCs w:val="20"/>
              </w:rPr>
              <w:t>K210704 Izgradnja vatrogasnog doma Žukovac</w:t>
            </w:r>
          </w:p>
          <w:p w14:paraId="0D68B3B1" w14:textId="77777777" w:rsidR="00BA3653" w:rsidRPr="00BA3653" w:rsidRDefault="00BA3653" w:rsidP="00BA3653">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BA3653">
              <w:rPr>
                <w:rFonts w:ascii="Arial Narrow" w:eastAsia="Calibri" w:hAnsi="Arial Narrow" w:cs="Times New Roman"/>
                <w:sz w:val="20"/>
                <w:szCs w:val="20"/>
              </w:rPr>
              <w:t>K210706 Konzultantske usluge za javnu nabavu za izgradnju vatrogasnog doma Žukovac</w:t>
            </w:r>
          </w:p>
          <w:p w14:paraId="04C23BAF" w14:textId="77777777" w:rsidR="00BA3653" w:rsidRPr="00BA3653" w:rsidRDefault="00BA3653" w:rsidP="00BA3653">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BA3653">
              <w:rPr>
                <w:rFonts w:ascii="Arial Narrow" w:eastAsia="Calibri" w:hAnsi="Arial Narrow" w:cs="Times New Roman"/>
                <w:sz w:val="20"/>
                <w:szCs w:val="20"/>
              </w:rPr>
              <w:t>K210707 Studija izvedivosti izgradnje i opremanja vatrogasnog doma Žukovac</w:t>
            </w:r>
          </w:p>
          <w:p w14:paraId="5BDB2895" w14:textId="2A786CC3" w:rsidR="0014766B" w:rsidRPr="00DB58C2" w:rsidRDefault="00BA3653" w:rsidP="00BA3653">
            <w:pPr>
              <w:cnfStyle w:val="000000000000" w:firstRow="0" w:lastRow="0" w:firstColumn="0" w:lastColumn="0" w:oddVBand="0" w:evenVBand="0" w:oddHBand="0" w:evenHBand="0" w:firstRowFirstColumn="0" w:firstRowLastColumn="0" w:lastRowFirstColumn="0" w:lastRowLastColumn="0"/>
              <w:rPr>
                <w:rFonts w:ascii="Arial Narrow" w:eastAsia="Calibri" w:hAnsi="Arial Narrow" w:cs="Times New Roman"/>
                <w:sz w:val="20"/>
                <w:szCs w:val="20"/>
              </w:rPr>
            </w:pPr>
            <w:r w:rsidRPr="00BA3653">
              <w:rPr>
                <w:rFonts w:ascii="Arial Narrow" w:eastAsia="Calibri" w:hAnsi="Arial Narrow" w:cs="Times New Roman"/>
                <w:sz w:val="20"/>
                <w:szCs w:val="20"/>
              </w:rPr>
              <w:t>K210708 Upravljanje projektom ukupne izgradnje i opremanja vatrogasnog doma Žukovac</w:t>
            </w:r>
          </w:p>
        </w:tc>
      </w:tr>
    </w:tbl>
    <w:p w14:paraId="640CC072" w14:textId="77777777" w:rsidR="00F26D2B" w:rsidRDefault="00F26D2B">
      <w:r>
        <w:rPr>
          <w:b/>
          <w:bCs/>
        </w:rPr>
        <w:br w:type="page"/>
      </w:r>
    </w:p>
    <w:tbl>
      <w:tblPr>
        <w:tblStyle w:val="Tablicareetke4-isticanje51"/>
        <w:tblW w:w="5000" w:type="pct"/>
        <w:tblBorders>
          <w:top w:val="single" w:sz="4" w:space="0" w:color="C2BC80"/>
          <w:left w:val="single" w:sz="4" w:space="0" w:color="C2BC80"/>
          <w:bottom w:val="single" w:sz="4" w:space="0" w:color="C2BC80"/>
          <w:right w:val="single" w:sz="4" w:space="0" w:color="C2BC80"/>
          <w:insideH w:val="single" w:sz="4" w:space="0" w:color="C2BC80"/>
          <w:insideV w:val="single" w:sz="4" w:space="0" w:color="C2BC80"/>
        </w:tblBorders>
        <w:tblLook w:val="04A0" w:firstRow="1" w:lastRow="0" w:firstColumn="1" w:lastColumn="0" w:noHBand="0" w:noVBand="1"/>
      </w:tblPr>
      <w:tblGrid>
        <w:gridCol w:w="1675"/>
        <w:gridCol w:w="1055"/>
        <w:gridCol w:w="1055"/>
        <w:gridCol w:w="1055"/>
        <w:gridCol w:w="1055"/>
        <w:gridCol w:w="955"/>
        <w:gridCol w:w="1542"/>
        <w:gridCol w:w="1122"/>
        <w:gridCol w:w="1122"/>
        <w:gridCol w:w="1122"/>
        <w:gridCol w:w="1122"/>
        <w:gridCol w:w="1114"/>
      </w:tblGrid>
      <w:tr w:rsidR="0014766B" w:rsidRPr="00DB58C2" w14:paraId="2D6836A7" w14:textId="77777777" w:rsidTr="004C347E">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598" w:type="pct"/>
            <w:vMerge w:val="restart"/>
            <w:tcBorders>
              <w:top w:val="none" w:sz="0" w:space="0" w:color="auto"/>
              <w:left w:val="none" w:sz="0" w:space="0" w:color="auto"/>
              <w:bottom w:val="none" w:sz="0" w:space="0" w:color="auto"/>
              <w:right w:val="none" w:sz="0" w:space="0" w:color="auto"/>
            </w:tcBorders>
            <w:vAlign w:val="center"/>
          </w:tcPr>
          <w:p w14:paraId="72F14062" w14:textId="509AF744" w:rsidR="0014766B" w:rsidRPr="00DB58C2" w:rsidRDefault="0014766B" w:rsidP="002A34C7">
            <w:pPr>
              <w:jc w:val="center"/>
              <w:rPr>
                <w:rFonts w:ascii="Arial Narrow" w:eastAsia="Calibri" w:hAnsi="Arial Narrow" w:cs="Arial"/>
                <w:b w:val="0"/>
                <w:bCs w:val="0"/>
                <w:sz w:val="20"/>
                <w:szCs w:val="20"/>
              </w:rPr>
            </w:pPr>
            <w:r w:rsidRPr="00DB58C2">
              <w:rPr>
                <w:rFonts w:ascii="Arial Narrow" w:eastAsia="Calibri" w:hAnsi="Arial Narrow" w:cs="Arial"/>
                <w:sz w:val="20"/>
                <w:szCs w:val="20"/>
              </w:rPr>
              <w:lastRenderedPageBreak/>
              <w:t>Aktivnost</w:t>
            </w:r>
          </w:p>
        </w:tc>
        <w:tc>
          <w:tcPr>
            <w:tcW w:w="1849" w:type="pct"/>
            <w:gridSpan w:val="5"/>
            <w:tcBorders>
              <w:top w:val="none" w:sz="0" w:space="0" w:color="auto"/>
              <w:left w:val="none" w:sz="0" w:space="0" w:color="auto"/>
              <w:bottom w:val="none" w:sz="0" w:space="0" w:color="auto"/>
              <w:right w:val="none" w:sz="0" w:space="0" w:color="auto"/>
            </w:tcBorders>
            <w:vAlign w:val="center"/>
          </w:tcPr>
          <w:p w14:paraId="0EBBE1DB" w14:textId="77777777" w:rsidR="00196A69"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Procjena troška provedbe aktivnosti</w:t>
            </w:r>
          </w:p>
          <w:p w14:paraId="2BD9DAC5" w14:textId="58D44884" w:rsidR="0014766B" w:rsidRPr="00DB58C2" w:rsidRDefault="00196A69" w:rsidP="00196A69">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(u EUR)</w:t>
            </w:r>
          </w:p>
        </w:tc>
        <w:tc>
          <w:tcPr>
            <w:tcW w:w="2553" w:type="pct"/>
            <w:gridSpan w:val="6"/>
            <w:tcBorders>
              <w:top w:val="none" w:sz="0" w:space="0" w:color="auto"/>
              <w:left w:val="none" w:sz="0" w:space="0" w:color="auto"/>
              <w:bottom w:val="none" w:sz="0" w:space="0" w:color="auto"/>
              <w:right w:val="none" w:sz="0" w:space="0" w:color="auto"/>
            </w:tcBorders>
            <w:shd w:val="clear" w:color="auto" w:fill="DEDAC5" w:themeFill="background2" w:themeFillShade="E6"/>
            <w:vAlign w:val="center"/>
          </w:tcPr>
          <w:p w14:paraId="5FAA9021" w14:textId="77777777" w:rsidR="0014766B" w:rsidRPr="00DB58C2" w:rsidRDefault="0014766B" w:rsidP="002356AA">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color w:val="auto"/>
                <w:sz w:val="20"/>
                <w:szCs w:val="20"/>
              </w:rPr>
              <w:t>POKAZATELJI REZULTATA</w:t>
            </w:r>
          </w:p>
        </w:tc>
      </w:tr>
      <w:tr w:rsidR="003A5037" w:rsidRPr="00DB58C2" w14:paraId="08B01CCF" w14:textId="77777777" w:rsidTr="004C34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8" w:type="pct"/>
            <w:vMerge/>
            <w:shd w:val="clear" w:color="auto" w:fill="C4BD98" w:themeFill="background2" w:themeFillShade="BF"/>
            <w:vAlign w:val="center"/>
          </w:tcPr>
          <w:p w14:paraId="12057764" w14:textId="77777777" w:rsidR="003A5037" w:rsidRPr="00DB58C2" w:rsidRDefault="003A5037" w:rsidP="003A5037">
            <w:pPr>
              <w:jc w:val="center"/>
              <w:rPr>
                <w:rFonts w:ascii="Arial Narrow" w:eastAsia="Calibri" w:hAnsi="Arial Narrow" w:cs="Arial"/>
                <w:sz w:val="20"/>
                <w:szCs w:val="20"/>
              </w:rPr>
            </w:pPr>
          </w:p>
        </w:tc>
        <w:tc>
          <w:tcPr>
            <w:tcW w:w="377" w:type="pct"/>
            <w:vAlign w:val="center"/>
          </w:tcPr>
          <w:p w14:paraId="01483550"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Proračun</w:t>
            </w:r>
          </w:p>
          <w:p w14:paraId="0B678F56" w14:textId="4A31F3B6"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 (EUR)</w:t>
            </w:r>
          </w:p>
        </w:tc>
        <w:tc>
          <w:tcPr>
            <w:tcW w:w="377" w:type="pct"/>
            <w:vAlign w:val="center"/>
          </w:tcPr>
          <w:p w14:paraId="5C4E1E8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584CB884" w14:textId="3BF5A5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 (EUR)</w:t>
            </w:r>
          </w:p>
        </w:tc>
        <w:tc>
          <w:tcPr>
            <w:tcW w:w="377" w:type="pct"/>
            <w:vAlign w:val="center"/>
          </w:tcPr>
          <w:p w14:paraId="0B3DD6F7"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Projekcija proračuna</w:t>
            </w:r>
          </w:p>
          <w:p w14:paraId="109554AD" w14:textId="5E6C8ADC"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 (EUR)</w:t>
            </w:r>
          </w:p>
        </w:tc>
        <w:tc>
          <w:tcPr>
            <w:tcW w:w="377" w:type="pct"/>
            <w:vAlign w:val="center"/>
          </w:tcPr>
          <w:p w14:paraId="048D3EE5"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25C24334" w14:textId="39B2783C"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341" w:type="pct"/>
            <w:vAlign w:val="center"/>
          </w:tcPr>
          <w:p w14:paraId="484EEB08"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Okvirna projekcija proračuna</w:t>
            </w:r>
          </w:p>
          <w:p w14:paraId="0D3AE66C" w14:textId="169B7710"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 (EUR)</w:t>
            </w:r>
          </w:p>
        </w:tc>
        <w:tc>
          <w:tcPr>
            <w:tcW w:w="551" w:type="pct"/>
            <w:shd w:val="clear" w:color="auto" w:fill="C4BD98" w:themeFill="background2" w:themeFillShade="BF"/>
            <w:vAlign w:val="center"/>
          </w:tcPr>
          <w:p w14:paraId="27A68099"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b/>
                <w:bCs/>
                <w:sz w:val="20"/>
                <w:szCs w:val="20"/>
              </w:rPr>
            </w:pPr>
            <w:r w:rsidRPr="00DB58C2">
              <w:rPr>
                <w:rFonts w:ascii="Arial Narrow" w:eastAsia="Calibri" w:hAnsi="Arial Narrow" w:cs="Arial"/>
                <w:b/>
                <w:bCs/>
                <w:sz w:val="20"/>
                <w:szCs w:val="20"/>
              </w:rPr>
              <w:t>Naziv pokazatelja rezultata</w:t>
            </w:r>
          </w:p>
        </w:tc>
        <w:tc>
          <w:tcPr>
            <w:tcW w:w="401" w:type="pct"/>
            <w:vAlign w:val="center"/>
          </w:tcPr>
          <w:p w14:paraId="39A02C5F"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Početna vrijednost</w:t>
            </w:r>
          </w:p>
          <w:p w14:paraId="50D31A98"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(2025.)</w:t>
            </w:r>
          </w:p>
        </w:tc>
        <w:tc>
          <w:tcPr>
            <w:tcW w:w="401" w:type="pct"/>
            <w:vAlign w:val="center"/>
          </w:tcPr>
          <w:p w14:paraId="4DB00A24"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7581E782"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(2026.)</w:t>
            </w:r>
          </w:p>
        </w:tc>
        <w:tc>
          <w:tcPr>
            <w:tcW w:w="401" w:type="pct"/>
            <w:vAlign w:val="center"/>
          </w:tcPr>
          <w:p w14:paraId="139B5DAA"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4A650AEA"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(2027.)</w:t>
            </w:r>
          </w:p>
        </w:tc>
        <w:tc>
          <w:tcPr>
            <w:tcW w:w="401" w:type="pct"/>
            <w:vAlign w:val="center"/>
          </w:tcPr>
          <w:p w14:paraId="216089C7"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0F9257CF"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(2028.)</w:t>
            </w:r>
          </w:p>
        </w:tc>
        <w:tc>
          <w:tcPr>
            <w:tcW w:w="398" w:type="pct"/>
            <w:vAlign w:val="center"/>
          </w:tcPr>
          <w:p w14:paraId="7C3F62BB"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Ciljna vrijednost</w:t>
            </w:r>
          </w:p>
          <w:p w14:paraId="26BBAB87" w14:textId="77777777" w:rsidR="003A5037" w:rsidRPr="00DB58C2" w:rsidRDefault="003A5037" w:rsidP="003A5037">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(2029.)</w:t>
            </w:r>
          </w:p>
        </w:tc>
      </w:tr>
      <w:tr w:rsidR="001F3E30" w:rsidRPr="00DB58C2" w14:paraId="2318BEE7" w14:textId="77777777" w:rsidTr="002C2EE5">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674DDE9B" w14:textId="75BA133F" w:rsidR="001F3E30" w:rsidRPr="00DB58C2" w:rsidRDefault="001F3E30" w:rsidP="001F3E30">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K209403 Izgradnja protupožarno, šumsko, poljskih puteva po redu prioriteta</w:t>
            </w:r>
          </w:p>
        </w:tc>
        <w:tc>
          <w:tcPr>
            <w:tcW w:w="377" w:type="pct"/>
            <w:vAlign w:val="center"/>
          </w:tcPr>
          <w:p w14:paraId="3161BCFF" w14:textId="0C320ED5" w:rsidR="001F3E30" w:rsidRPr="00DB58C2" w:rsidRDefault="004C6322" w:rsidP="002C2EE5">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75.000</w:t>
            </w:r>
          </w:p>
        </w:tc>
        <w:tc>
          <w:tcPr>
            <w:tcW w:w="377" w:type="pct"/>
            <w:vAlign w:val="center"/>
          </w:tcPr>
          <w:p w14:paraId="0D9C5091" w14:textId="47200720" w:rsidR="001F3E30" w:rsidRPr="00DB58C2" w:rsidRDefault="004C6322" w:rsidP="002C2EE5">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75.000</w:t>
            </w:r>
          </w:p>
        </w:tc>
        <w:tc>
          <w:tcPr>
            <w:tcW w:w="377" w:type="pct"/>
            <w:vAlign w:val="center"/>
          </w:tcPr>
          <w:p w14:paraId="40CB7A8E" w14:textId="51414E31" w:rsidR="001F3E30" w:rsidRPr="00DB58C2" w:rsidRDefault="004C6322" w:rsidP="002C2EE5">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75.000</w:t>
            </w:r>
          </w:p>
        </w:tc>
        <w:tc>
          <w:tcPr>
            <w:tcW w:w="377" w:type="pct"/>
            <w:vAlign w:val="center"/>
          </w:tcPr>
          <w:p w14:paraId="5929760C" w14:textId="723FFE49" w:rsidR="001F3E30" w:rsidRPr="00DB58C2" w:rsidRDefault="004C6322" w:rsidP="002C2EE5">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75.000</w:t>
            </w:r>
          </w:p>
        </w:tc>
        <w:tc>
          <w:tcPr>
            <w:tcW w:w="341" w:type="pct"/>
            <w:vAlign w:val="center"/>
          </w:tcPr>
          <w:p w14:paraId="26A289BF" w14:textId="0A752286" w:rsidR="001F3E30" w:rsidRPr="00DB58C2" w:rsidRDefault="004C6322" w:rsidP="002C2EE5">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75.000</w:t>
            </w:r>
          </w:p>
        </w:tc>
        <w:tc>
          <w:tcPr>
            <w:tcW w:w="551" w:type="pct"/>
            <w:shd w:val="clear" w:color="auto" w:fill="C4BD98" w:themeFill="background2" w:themeFillShade="BF"/>
            <w:vAlign w:val="center"/>
          </w:tcPr>
          <w:p w14:paraId="448B20A1" w14:textId="238630C8" w:rsidR="001F3E30" w:rsidRPr="00DB58C2" w:rsidRDefault="00CA2CA8" w:rsidP="001F3E3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izgrađenih puteva</w:t>
            </w:r>
          </w:p>
        </w:tc>
        <w:tc>
          <w:tcPr>
            <w:tcW w:w="401" w:type="pct"/>
            <w:vAlign w:val="center"/>
          </w:tcPr>
          <w:p w14:paraId="286F9BD4" w14:textId="058769B4" w:rsidR="001F3E30" w:rsidRPr="00DB58C2" w:rsidRDefault="007C3BEC" w:rsidP="001F3E3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c>
          <w:tcPr>
            <w:tcW w:w="401" w:type="pct"/>
            <w:vAlign w:val="center"/>
          </w:tcPr>
          <w:p w14:paraId="5CB9D799" w14:textId="36EECC06" w:rsidR="001F3E30" w:rsidRPr="00DB58C2" w:rsidRDefault="007C3BEC" w:rsidP="001F3E3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c>
          <w:tcPr>
            <w:tcW w:w="401" w:type="pct"/>
            <w:vAlign w:val="center"/>
          </w:tcPr>
          <w:p w14:paraId="609102A3" w14:textId="0215CD69" w:rsidR="001F3E30" w:rsidRPr="00DB58C2" w:rsidRDefault="007C3BEC" w:rsidP="001F3E3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c>
          <w:tcPr>
            <w:tcW w:w="401" w:type="pct"/>
            <w:vAlign w:val="center"/>
          </w:tcPr>
          <w:p w14:paraId="361F234C" w14:textId="1975F6B6" w:rsidR="001F3E30" w:rsidRPr="00DB58C2" w:rsidRDefault="007C3BEC" w:rsidP="001F3E3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c>
          <w:tcPr>
            <w:tcW w:w="398" w:type="pct"/>
            <w:vAlign w:val="center"/>
          </w:tcPr>
          <w:p w14:paraId="6399ECA7" w14:textId="5D86551F" w:rsidR="001F3E30" w:rsidRPr="00DB58C2" w:rsidRDefault="007C3BEC" w:rsidP="001F3E3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w:t>
            </w:r>
          </w:p>
        </w:tc>
      </w:tr>
      <w:tr w:rsidR="00010F95" w:rsidRPr="00DB58C2" w14:paraId="139E9A5E" w14:textId="77777777" w:rsidTr="00010F95">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07605D8B" w14:textId="7E81510B" w:rsidR="00010F95" w:rsidRPr="00DB58C2" w:rsidRDefault="00010F95" w:rsidP="00010F95">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K210702 Izrada projektno-tehničke dokumentacije vatrogasnog doma Žukovac sa svim sastavnicama</w:t>
            </w:r>
          </w:p>
        </w:tc>
        <w:tc>
          <w:tcPr>
            <w:tcW w:w="377" w:type="pct"/>
            <w:vAlign w:val="center"/>
          </w:tcPr>
          <w:p w14:paraId="16F144C3" w14:textId="439CD016"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52.000</w:t>
            </w:r>
          </w:p>
        </w:tc>
        <w:tc>
          <w:tcPr>
            <w:tcW w:w="377" w:type="pct"/>
            <w:vAlign w:val="center"/>
          </w:tcPr>
          <w:p w14:paraId="40E7A736" w14:textId="3B91ED42"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0,00</w:t>
            </w:r>
          </w:p>
        </w:tc>
        <w:tc>
          <w:tcPr>
            <w:tcW w:w="377" w:type="pct"/>
            <w:vAlign w:val="center"/>
          </w:tcPr>
          <w:p w14:paraId="12068934" w14:textId="1A6089ED"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0,00</w:t>
            </w:r>
          </w:p>
        </w:tc>
        <w:tc>
          <w:tcPr>
            <w:tcW w:w="377" w:type="pct"/>
            <w:vAlign w:val="center"/>
          </w:tcPr>
          <w:p w14:paraId="1FCA476A" w14:textId="7D4249B2"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2E2277D7" w14:textId="01B2BCF9"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7B5C2DC5" w14:textId="08F5ADF5"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izrađene projektno-tehničke dokumentacije</w:t>
            </w:r>
          </w:p>
        </w:tc>
        <w:tc>
          <w:tcPr>
            <w:tcW w:w="401" w:type="pct"/>
            <w:vAlign w:val="center"/>
          </w:tcPr>
          <w:p w14:paraId="1A54E763" w14:textId="137D9AD5"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463D8E84" w14:textId="59607859"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429137B8" w14:textId="64F5CC4A"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5813588C" w14:textId="44AB2A8B"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7938D05E" w14:textId="758BF367"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r w:rsidR="001F3E30" w:rsidRPr="00DB58C2" w14:paraId="485BD6D1" w14:textId="77777777" w:rsidTr="002C2EE5">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0CB6FEFB" w14:textId="420F0842" w:rsidR="001F3E30" w:rsidRPr="00DB58C2" w:rsidRDefault="001F3E30" w:rsidP="001F3E30">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K210704 Izgradnja vatrogasnog doma Žukovac</w:t>
            </w:r>
          </w:p>
        </w:tc>
        <w:tc>
          <w:tcPr>
            <w:tcW w:w="377" w:type="pct"/>
            <w:vAlign w:val="center"/>
          </w:tcPr>
          <w:p w14:paraId="6360AD5C" w14:textId="7817E317" w:rsidR="001F3E30" w:rsidRPr="00DB58C2" w:rsidRDefault="004C6322" w:rsidP="002C2EE5">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831.500</w:t>
            </w:r>
          </w:p>
        </w:tc>
        <w:tc>
          <w:tcPr>
            <w:tcW w:w="377" w:type="pct"/>
            <w:vAlign w:val="center"/>
          </w:tcPr>
          <w:p w14:paraId="0EE79BE2" w14:textId="5083B227" w:rsidR="001F3E30" w:rsidRPr="00DB58C2" w:rsidRDefault="004C6322" w:rsidP="002C2EE5">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962.000</w:t>
            </w:r>
          </w:p>
        </w:tc>
        <w:tc>
          <w:tcPr>
            <w:tcW w:w="377" w:type="pct"/>
            <w:vAlign w:val="center"/>
          </w:tcPr>
          <w:p w14:paraId="6653F16F" w14:textId="12AD340C" w:rsidR="001F3E30" w:rsidRPr="00DB58C2" w:rsidRDefault="004C6322" w:rsidP="002C2EE5">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0,00</w:t>
            </w:r>
          </w:p>
        </w:tc>
        <w:tc>
          <w:tcPr>
            <w:tcW w:w="377" w:type="pct"/>
            <w:vAlign w:val="center"/>
          </w:tcPr>
          <w:p w14:paraId="3D622257" w14:textId="1DCE0645" w:rsidR="001F3E30" w:rsidRPr="00DB58C2" w:rsidRDefault="004C6322" w:rsidP="002C2EE5">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78CC3679" w14:textId="7E885DC4" w:rsidR="001F3E30" w:rsidRPr="00DB58C2" w:rsidRDefault="004C6322" w:rsidP="002C2EE5">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4D52BC1D" w14:textId="36FE701A" w:rsidR="001F3E30" w:rsidRPr="00DB58C2" w:rsidRDefault="00CA2CA8" w:rsidP="001F3E3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Postotak izgrađenosti</w:t>
            </w:r>
          </w:p>
        </w:tc>
        <w:tc>
          <w:tcPr>
            <w:tcW w:w="401" w:type="pct"/>
            <w:vAlign w:val="center"/>
          </w:tcPr>
          <w:p w14:paraId="7A077D9F" w14:textId="290F06EE" w:rsidR="001F3E30" w:rsidRPr="00DB58C2" w:rsidRDefault="00010F95" w:rsidP="001F3E3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90 %</w:t>
            </w:r>
          </w:p>
        </w:tc>
        <w:tc>
          <w:tcPr>
            <w:tcW w:w="401" w:type="pct"/>
            <w:vAlign w:val="center"/>
          </w:tcPr>
          <w:p w14:paraId="0C6B3BD8" w14:textId="6DA0EAE6" w:rsidR="001F3E30" w:rsidRPr="00DB58C2" w:rsidRDefault="00010F95" w:rsidP="001F3E3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100 %</w:t>
            </w:r>
          </w:p>
        </w:tc>
        <w:tc>
          <w:tcPr>
            <w:tcW w:w="401" w:type="pct"/>
            <w:vAlign w:val="center"/>
          </w:tcPr>
          <w:p w14:paraId="08E38359" w14:textId="2EA34B18" w:rsidR="001F3E30" w:rsidRPr="00DB58C2" w:rsidRDefault="00010F95" w:rsidP="001F3E3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1B329173" w14:textId="49849C94" w:rsidR="001F3E30" w:rsidRPr="00DB58C2" w:rsidRDefault="00010F95" w:rsidP="001F3E3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7E02B161" w14:textId="7F77B0D4" w:rsidR="001F3E30" w:rsidRPr="00DB58C2" w:rsidRDefault="00010F95" w:rsidP="001F3E3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r w:rsidR="00010F95" w:rsidRPr="00DB58C2" w14:paraId="5A79E77B" w14:textId="77777777" w:rsidTr="00010F95">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24D8D509" w14:textId="55BCB028" w:rsidR="00010F95" w:rsidRPr="00DB58C2" w:rsidRDefault="00010F95" w:rsidP="00010F95">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K210706 Konzultantske usluge za javnu nabavu za izgradnju vatrogasnog doma Žukovac</w:t>
            </w:r>
          </w:p>
        </w:tc>
        <w:tc>
          <w:tcPr>
            <w:tcW w:w="377" w:type="pct"/>
            <w:vAlign w:val="center"/>
          </w:tcPr>
          <w:p w14:paraId="2D717311" w14:textId="7BFD9845"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9.000</w:t>
            </w:r>
          </w:p>
        </w:tc>
        <w:tc>
          <w:tcPr>
            <w:tcW w:w="377" w:type="pct"/>
            <w:vAlign w:val="center"/>
          </w:tcPr>
          <w:p w14:paraId="745820E0" w14:textId="19B64D84"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3.000</w:t>
            </w:r>
          </w:p>
        </w:tc>
        <w:tc>
          <w:tcPr>
            <w:tcW w:w="377" w:type="pct"/>
            <w:vAlign w:val="center"/>
          </w:tcPr>
          <w:p w14:paraId="73F21913" w14:textId="3706927B"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0,00</w:t>
            </w:r>
          </w:p>
        </w:tc>
        <w:tc>
          <w:tcPr>
            <w:tcW w:w="377" w:type="pct"/>
            <w:vAlign w:val="center"/>
          </w:tcPr>
          <w:p w14:paraId="29B8D6BB" w14:textId="53105C0D"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33127BE8" w14:textId="35A84BBF"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6728410E" w14:textId="6FDDE883"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Broj konzultantskih usluga</w:t>
            </w:r>
          </w:p>
        </w:tc>
        <w:tc>
          <w:tcPr>
            <w:tcW w:w="401" w:type="pct"/>
            <w:vAlign w:val="center"/>
          </w:tcPr>
          <w:p w14:paraId="0E54A4C2" w14:textId="5FC401C6"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3</w:t>
            </w:r>
          </w:p>
        </w:tc>
        <w:tc>
          <w:tcPr>
            <w:tcW w:w="401" w:type="pct"/>
            <w:vAlign w:val="center"/>
          </w:tcPr>
          <w:p w14:paraId="604164D1" w14:textId="7D8502E9"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2</w:t>
            </w:r>
          </w:p>
        </w:tc>
        <w:tc>
          <w:tcPr>
            <w:tcW w:w="401" w:type="pct"/>
            <w:vAlign w:val="center"/>
          </w:tcPr>
          <w:p w14:paraId="47C5848F" w14:textId="022CFE1B"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7F7B4B98" w14:textId="56EE61C2"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38100AC5" w14:textId="65998FAD"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r w:rsidR="00010F95" w:rsidRPr="00DB58C2" w14:paraId="2559A902" w14:textId="77777777" w:rsidTr="00010F95">
        <w:trPr>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75900A57" w14:textId="42BEC2C0" w:rsidR="00010F95" w:rsidRPr="00DB58C2" w:rsidRDefault="00010F95" w:rsidP="00010F95">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K210707 Studija izvedivosti izgradnje i opremanja vatrogasnog doma Žukovac</w:t>
            </w:r>
          </w:p>
        </w:tc>
        <w:tc>
          <w:tcPr>
            <w:tcW w:w="377" w:type="pct"/>
            <w:vAlign w:val="center"/>
          </w:tcPr>
          <w:p w14:paraId="31E9B27A" w14:textId="4EC895B8" w:rsidR="00010F95" w:rsidRPr="00DB58C2" w:rsidRDefault="00010F95" w:rsidP="00010F95">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12.500</w:t>
            </w:r>
          </w:p>
        </w:tc>
        <w:tc>
          <w:tcPr>
            <w:tcW w:w="377" w:type="pct"/>
            <w:vAlign w:val="center"/>
          </w:tcPr>
          <w:p w14:paraId="6D70CA5C" w14:textId="142B2127" w:rsidR="00010F95" w:rsidRPr="00DB58C2" w:rsidRDefault="00010F95" w:rsidP="00010F95">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0,00</w:t>
            </w:r>
          </w:p>
        </w:tc>
        <w:tc>
          <w:tcPr>
            <w:tcW w:w="377" w:type="pct"/>
            <w:vAlign w:val="center"/>
          </w:tcPr>
          <w:p w14:paraId="1B1015AC" w14:textId="1256ACE0" w:rsidR="00010F95" w:rsidRPr="00DB58C2" w:rsidRDefault="00010F95" w:rsidP="00010F95">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0,00</w:t>
            </w:r>
          </w:p>
        </w:tc>
        <w:tc>
          <w:tcPr>
            <w:tcW w:w="377" w:type="pct"/>
            <w:vAlign w:val="center"/>
          </w:tcPr>
          <w:p w14:paraId="531C30D7" w14:textId="7F1347E6" w:rsidR="00010F95" w:rsidRPr="00DB58C2" w:rsidRDefault="00010F95" w:rsidP="00010F95">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7B8A7B46" w14:textId="21BA3C9D" w:rsidR="00010F95" w:rsidRPr="00DB58C2" w:rsidRDefault="00010F95" w:rsidP="00010F95">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0AA81E19" w14:textId="54907DB8" w:rsidR="00010F95" w:rsidRPr="00DB58C2" w:rsidRDefault="00010F95" w:rsidP="00010F95">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Postotak izrađenosti studije</w:t>
            </w:r>
          </w:p>
        </w:tc>
        <w:tc>
          <w:tcPr>
            <w:tcW w:w="401" w:type="pct"/>
            <w:vAlign w:val="center"/>
          </w:tcPr>
          <w:p w14:paraId="6E976DAF" w14:textId="2F9D74DB" w:rsidR="00010F95" w:rsidRPr="00DB58C2" w:rsidRDefault="00010F95" w:rsidP="00010F95">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100 %</w:t>
            </w:r>
          </w:p>
        </w:tc>
        <w:tc>
          <w:tcPr>
            <w:tcW w:w="401" w:type="pct"/>
            <w:vAlign w:val="center"/>
          </w:tcPr>
          <w:p w14:paraId="4257D327" w14:textId="4044F63B" w:rsidR="00010F95" w:rsidRPr="00DB58C2" w:rsidRDefault="00010F95" w:rsidP="00010F95">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3E4C4D52" w14:textId="131D0FDA" w:rsidR="00010F95" w:rsidRPr="00DB58C2" w:rsidRDefault="00010F95" w:rsidP="00010F95">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103F0794" w14:textId="12292B6B" w:rsidR="00010F95" w:rsidRPr="00DB58C2" w:rsidRDefault="00010F95" w:rsidP="00010F95">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5D126280" w14:textId="4F29C693" w:rsidR="00010F95" w:rsidRPr="00DB58C2" w:rsidRDefault="00010F95" w:rsidP="00010F95">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r w:rsidR="00010F95" w:rsidRPr="00DB58C2" w14:paraId="67A1D0D7" w14:textId="77777777" w:rsidTr="00010F95">
        <w:trPr>
          <w:cnfStyle w:val="000000100000" w:firstRow="0" w:lastRow="0" w:firstColumn="0" w:lastColumn="0" w:oddVBand="0" w:evenVBand="0" w:oddHBand="1" w:evenHBand="0" w:firstRowFirstColumn="0" w:firstRowLastColumn="0" w:lastRowFirstColumn="0" w:lastRowLastColumn="0"/>
          <w:trHeight w:val="562"/>
        </w:trPr>
        <w:tc>
          <w:tcPr>
            <w:cnfStyle w:val="001000000000" w:firstRow="0" w:lastRow="0" w:firstColumn="1" w:lastColumn="0" w:oddVBand="0" w:evenVBand="0" w:oddHBand="0" w:evenHBand="0" w:firstRowFirstColumn="0" w:firstRowLastColumn="0" w:lastRowFirstColumn="0" w:lastRowLastColumn="0"/>
            <w:tcW w:w="598" w:type="pct"/>
            <w:vAlign w:val="center"/>
          </w:tcPr>
          <w:p w14:paraId="76CDE4CC" w14:textId="2B421FE2" w:rsidR="00010F95" w:rsidRPr="00DB58C2" w:rsidRDefault="00010F95" w:rsidP="00010F95">
            <w:pPr>
              <w:rPr>
                <w:rFonts w:ascii="Arial Narrow" w:eastAsia="Times New Roman" w:hAnsi="Arial Narrow" w:cs="Arial"/>
                <w:b w:val="0"/>
                <w:bCs w:val="0"/>
                <w:sz w:val="20"/>
                <w:szCs w:val="20"/>
                <w:lang w:eastAsia="hr-HR"/>
              </w:rPr>
            </w:pPr>
            <w:r w:rsidRPr="00DB58C2">
              <w:rPr>
                <w:rFonts w:ascii="Arial Narrow" w:eastAsia="Calibri" w:hAnsi="Arial Narrow" w:cs="Times New Roman"/>
                <w:b w:val="0"/>
                <w:bCs w:val="0"/>
                <w:sz w:val="20"/>
                <w:szCs w:val="20"/>
              </w:rPr>
              <w:t xml:space="preserve">K210708 Upravljanje projektom ukupne </w:t>
            </w:r>
            <w:r w:rsidRPr="00DB58C2">
              <w:rPr>
                <w:rFonts w:ascii="Arial Narrow" w:eastAsia="Calibri" w:hAnsi="Arial Narrow" w:cs="Times New Roman"/>
                <w:b w:val="0"/>
                <w:bCs w:val="0"/>
                <w:sz w:val="20"/>
                <w:szCs w:val="20"/>
              </w:rPr>
              <w:lastRenderedPageBreak/>
              <w:t>izgradnje i opremanja vatrogasnog doma Žukovac</w:t>
            </w:r>
          </w:p>
        </w:tc>
        <w:tc>
          <w:tcPr>
            <w:tcW w:w="377" w:type="pct"/>
            <w:vAlign w:val="center"/>
          </w:tcPr>
          <w:p w14:paraId="53CF651D" w14:textId="0F046D27"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lastRenderedPageBreak/>
              <w:t>15.000</w:t>
            </w:r>
          </w:p>
        </w:tc>
        <w:tc>
          <w:tcPr>
            <w:tcW w:w="377" w:type="pct"/>
            <w:vAlign w:val="center"/>
          </w:tcPr>
          <w:p w14:paraId="5666DEE1" w14:textId="7BB44A44"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15.000</w:t>
            </w:r>
          </w:p>
        </w:tc>
        <w:tc>
          <w:tcPr>
            <w:tcW w:w="377" w:type="pct"/>
            <w:vAlign w:val="center"/>
          </w:tcPr>
          <w:p w14:paraId="4381334E" w14:textId="233D1D5C"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0,00</w:t>
            </w:r>
          </w:p>
        </w:tc>
        <w:tc>
          <w:tcPr>
            <w:tcW w:w="377" w:type="pct"/>
            <w:vAlign w:val="center"/>
          </w:tcPr>
          <w:p w14:paraId="4E9A21CF" w14:textId="222D2857"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41" w:type="pct"/>
            <w:vAlign w:val="center"/>
          </w:tcPr>
          <w:p w14:paraId="0A0FE050" w14:textId="3971483B"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551" w:type="pct"/>
            <w:shd w:val="clear" w:color="auto" w:fill="C4BD98" w:themeFill="background2" w:themeFillShade="BF"/>
            <w:vAlign w:val="center"/>
          </w:tcPr>
          <w:p w14:paraId="1E1D15EF" w14:textId="00EA7586"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 xml:space="preserve">Broj aktivnosti u izgradnji </w:t>
            </w:r>
            <w:r w:rsidRPr="00DB58C2">
              <w:rPr>
                <w:rFonts w:ascii="Arial Narrow" w:eastAsia="Calibri" w:hAnsi="Arial Narrow" w:cs="Arial"/>
                <w:sz w:val="20"/>
                <w:szCs w:val="20"/>
              </w:rPr>
              <w:lastRenderedPageBreak/>
              <w:t>vatrogasnog doma</w:t>
            </w:r>
          </w:p>
        </w:tc>
        <w:tc>
          <w:tcPr>
            <w:tcW w:w="401" w:type="pct"/>
            <w:vAlign w:val="center"/>
          </w:tcPr>
          <w:p w14:paraId="5CDF467E" w14:textId="11753F76"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lastRenderedPageBreak/>
              <w:t>15</w:t>
            </w:r>
          </w:p>
        </w:tc>
        <w:tc>
          <w:tcPr>
            <w:tcW w:w="401" w:type="pct"/>
            <w:vAlign w:val="center"/>
          </w:tcPr>
          <w:p w14:paraId="7CA0335A" w14:textId="3F6619F1"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15</w:t>
            </w:r>
          </w:p>
        </w:tc>
        <w:tc>
          <w:tcPr>
            <w:tcW w:w="401" w:type="pct"/>
            <w:vAlign w:val="center"/>
          </w:tcPr>
          <w:p w14:paraId="28DEECE5" w14:textId="5CF5E0F5"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401" w:type="pct"/>
            <w:vAlign w:val="center"/>
          </w:tcPr>
          <w:p w14:paraId="0B32E7EF" w14:textId="5073567A"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c>
          <w:tcPr>
            <w:tcW w:w="398" w:type="pct"/>
            <w:vAlign w:val="center"/>
          </w:tcPr>
          <w:p w14:paraId="3AF86E07" w14:textId="10B3D05E" w:rsidR="00010F95" w:rsidRPr="00DB58C2" w:rsidRDefault="00010F95" w:rsidP="00010F95">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DB58C2">
              <w:rPr>
                <w:rFonts w:ascii="Arial Narrow" w:eastAsia="Calibri" w:hAnsi="Arial Narrow" w:cs="Arial"/>
                <w:sz w:val="20"/>
                <w:szCs w:val="20"/>
              </w:rPr>
              <w:t>n/p</w:t>
            </w:r>
          </w:p>
        </w:tc>
      </w:tr>
    </w:tbl>
    <w:p w14:paraId="0819A476" w14:textId="77777777" w:rsidR="00560C92" w:rsidRPr="00DB58C2" w:rsidRDefault="00560C92" w:rsidP="00793A6D">
      <w:pPr>
        <w:tabs>
          <w:tab w:val="left" w:pos="2580"/>
        </w:tabs>
        <w:rPr>
          <w:rFonts w:ascii="Arial Narrow" w:eastAsia="Calibri" w:hAnsi="Arial Narrow" w:cs="Times New Roman"/>
          <w:sz w:val="24"/>
          <w:szCs w:val="24"/>
        </w:rPr>
        <w:sectPr w:rsidR="00560C92" w:rsidRPr="00DB58C2" w:rsidSect="00A34F96">
          <w:pgSz w:w="16838" w:h="11906" w:orient="landscape"/>
          <w:pgMar w:top="1417" w:right="1417" w:bottom="1417" w:left="1417" w:header="708" w:footer="708" w:gutter="0"/>
          <w:cols w:space="708"/>
          <w:titlePg/>
          <w:docGrid w:linePitch="360"/>
        </w:sectPr>
      </w:pPr>
    </w:p>
    <w:p w14:paraId="67475E57" w14:textId="76F434ED" w:rsidR="008D0099" w:rsidRPr="00DB58C2" w:rsidRDefault="00560C92" w:rsidP="005644E2">
      <w:pPr>
        <w:pStyle w:val="Heading2"/>
        <w:rPr>
          <w:rFonts w:eastAsia="Times New Roman"/>
        </w:rPr>
      </w:pPr>
      <w:bookmarkStart w:id="31" w:name="_Toc78183717"/>
      <w:bookmarkStart w:id="32" w:name="_Toc202774170"/>
      <w:r w:rsidRPr="00DB58C2">
        <w:rPr>
          <w:rFonts w:eastAsia="Times New Roman"/>
        </w:rPr>
        <w:lastRenderedPageBreak/>
        <w:t>I</w:t>
      </w:r>
      <w:r w:rsidR="00145AA9" w:rsidRPr="00DB58C2">
        <w:rPr>
          <w:rFonts w:eastAsia="Times New Roman"/>
        </w:rPr>
        <w:t>ndikativni f</w:t>
      </w:r>
      <w:r w:rsidR="008D0099" w:rsidRPr="00DB58C2">
        <w:rPr>
          <w:rFonts w:eastAsia="Times New Roman"/>
        </w:rPr>
        <w:t xml:space="preserve">inancijski </w:t>
      </w:r>
      <w:r w:rsidR="00145AA9" w:rsidRPr="00DB58C2">
        <w:rPr>
          <w:rFonts w:eastAsia="Times New Roman"/>
        </w:rPr>
        <w:t>okvir</w:t>
      </w:r>
      <w:r w:rsidR="008D0099" w:rsidRPr="00DB58C2">
        <w:rPr>
          <w:rFonts w:eastAsia="Times New Roman"/>
        </w:rPr>
        <w:t xml:space="preserve"> za provedbu mjera, aktivnosti i projekata</w:t>
      </w:r>
      <w:bookmarkEnd w:id="31"/>
      <w:bookmarkEnd w:id="32"/>
    </w:p>
    <w:p w14:paraId="37FB2744" w14:textId="77777777" w:rsidR="008D0099" w:rsidRPr="00DB58C2" w:rsidRDefault="008D0099" w:rsidP="00BC7EDC">
      <w:pPr>
        <w:spacing w:after="0"/>
        <w:rPr>
          <w:rFonts w:ascii="Calibri" w:eastAsia="Calibri" w:hAnsi="Calibri" w:cs="Times New Roman"/>
        </w:rPr>
      </w:pPr>
    </w:p>
    <w:p w14:paraId="7C3A964E" w14:textId="77777777" w:rsidR="00087C7B" w:rsidRPr="00DB58C2" w:rsidRDefault="00087C7B" w:rsidP="00087C7B">
      <w:pPr>
        <w:jc w:val="both"/>
        <w:rPr>
          <w:rFonts w:ascii="Arial Narrow" w:eastAsia="Calibri" w:hAnsi="Arial Narrow" w:cs="Times New Roman"/>
          <w:sz w:val="24"/>
          <w:szCs w:val="24"/>
        </w:rPr>
      </w:pPr>
      <w:r w:rsidRPr="00DB58C2">
        <w:rPr>
          <w:rFonts w:ascii="Arial Narrow" w:eastAsia="Calibri" w:hAnsi="Arial Narrow" w:cs="Times New Roman"/>
          <w:sz w:val="24"/>
          <w:szCs w:val="24"/>
        </w:rPr>
        <w:t>Tijekom izrade provedbenog programa vodilo se računa o razlici između mjera i aktivnosti. U tom smislu, osobito pripaziti da se mjera ne razradi na preniskoj razini, odnosno na razini aktivnosti.</w:t>
      </w:r>
    </w:p>
    <w:p w14:paraId="6EA521F3" w14:textId="77777777" w:rsidR="00087C7B" w:rsidRPr="00DB58C2" w:rsidRDefault="00087C7B" w:rsidP="00087C7B">
      <w:pPr>
        <w:jc w:val="both"/>
        <w:rPr>
          <w:rFonts w:ascii="Arial Narrow" w:eastAsia="Calibri" w:hAnsi="Arial Narrow" w:cs="Times New Roman"/>
          <w:sz w:val="24"/>
          <w:szCs w:val="24"/>
        </w:rPr>
      </w:pPr>
      <w:r w:rsidRPr="00DB58C2">
        <w:rPr>
          <w:rFonts w:ascii="Arial Narrow" w:eastAsia="Calibri" w:hAnsi="Arial Narrow" w:cs="Times New Roman"/>
          <w:sz w:val="24"/>
          <w:szCs w:val="24"/>
        </w:rPr>
        <w:t>Aktivnosti i zadatci koji se planiraju u okviru provedbe mjere, ne analiziraju se detaljno u provedbenom programu već u godišnjem planu rada.</w:t>
      </w:r>
      <w:r w:rsidRPr="00DB58C2">
        <w:rPr>
          <w:rFonts w:ascii="Times New Roman" w:eastAsia="Calibri" w:hAnsi="Times New Roman" w:cs="Times New Roman"/>
          <w:color w:val="000000"/>
          <w:sz w:val="23"/>
          <w:szCs w:val="23"/>
        </w:rPr>
        <w:t xml:space="preserve"> </w:t>
      </w:r>
      <w:r w:rsidRPr="00DB58C2">
        <w:rPr>
          <w:rFonts w:ascii="Arial Narrow" w:eastAsia="Calibri" w:hAnsi="Arial Narrow" w:cs="Times New Roman"/>
          <w:sz w:val="24"/>
          <w:szCs w:val="24"/>
        </w:rPr>
        <w:t xml:space="preserve">Za svaku mjeru u provedbenom programu definirane su ključne točke ostvarenja odnosno aktivnosti za provedbu i pokazatelji rezultata. </w:t>
      </w:r>
    </w:p>
    <w:p w14:paraId="50144B9B" w14:textId="77777777" w:rsidR="00087C7B" w:rsidRPr="00DB58C2" w:rsidRDefault="00087C7B" w:rsidP="00087C7B">
      <w:pPr>
        <w:jc w:val="both"/>
        <w:rPr>
          <w:rFonts w:ascii="Arial Narrow" w:eastAsia="Calibri" w:hAnsi="Arial Narrow" w:cs="Times New Roman"/>
          <w:sz w:val="24"/>
          <w:szCs w:val="24"/>
        </w:rPr>
      </w:pPr>
      <w:r w:rsidRPr="00DB58C2">
        <w:rPr>
          <w:rFonts w:ascii="Arial Narrow" w:eastAsia="Calibri" w:hAnsi="Arial Narrow" w:cs="Times New Roman"/>
          <w:b/>
          <w:bCs/>
          <w:sz w:val="24"/>
          <w:szCs w:val="24"/>
        </w:rPr>
        <w:t xml:space="preserve">Pokazatelj rezultata </w:t>
      </w:r>
      <w:r w:rsidRPr="00DB58C2">
        <w:rPr>
          <w:rFonts w:ascii="Arial Narrow" w:eastAsia="Calibri" w:hAnsi="Arial Narrow" w:cs="Times New Roman"/>
          <w:sz w:val="24"/>
          <w:szCs w:val="24"/>
        </w:rPr>
        <w:t>je kvalitativni ili kvantitativni podatak kojim se mjeri provedba mjere (npr. broj korisnika određenih usluga, broj opremljenih objekata itd.). Za svaku mjeru potrebno je definiran je najmanje jedan pokazatelj rezultata (preporučuje se od 1 do 3), te najmanje jedna ključnu aktivnost ostvarenja (preporučuje se od 2 do 5, ovisno o kompleksnosti i trajanju provedbe). Više različitih mjera ne mogu imati isti pokazatelj rezultata.</w:t>
      </w:r>
    </w:p>
    <w:p w14:paraId="1CB3C8A1" w14:textId="35A55B8A" w:rsidR="00087C7B" w:rsidRPr="00DB58C2" w:rsidRDefault="00087C7B" w:rsidP="00E23DE1">
      <w:pPr>
        <w:spacing w:after="0"/>
        <w:jc w:val="both"/>
        <w:rPr>
          <w:rFonts w:ascii="Arial Narrow" w:eastAsia="Calibri" w:hAnsi="Arial Narrow" w:cs="Times New Roman"/>
          <w:sz w:val="24"/>
          <w:szCs w:val="24"/>
        </w:rPr>
      </w:pPr>
      <w:r w:rsidRPr="00DB58C2">
        <w:rPr>
          <w:rFonts w:ascii="Arial Narrow" w:eastAsia="Calibri" w:hAnsi="Arial Narrow" w:cs="Times New Roman"/>
          <w:sz w:val="24"/>
          <w:szCs w:val="24"/>
        </w:rPr>
        <w:t>Za svaku mjeru i ključne aktivnosti ostvarenja definirani su rokovi provedbe i financijska sredstva potrebna za provedbu. Svaka razrađena mjera povezana je sa odgovarajućom proračunskom aktivnosti i/ili projektom/programom u proračunu (primjenjujući pravila povezivanja provedbenog programa i financijskog plana (proračuna).</w:t>
      </w:r>
    </w:p>
    <w:p w14:paraId="6D76EDA0" w14:textId="77777777" w:rsidR="008C5723" w:rsidRPr="00DB58C2" w:rsidRDefault="008C5723" w:rsidP="00E23DE1">
      <w:pPr>
        <w:spacing w:after="0"/>
        <w:jc w:val="both"/>
        <w:rPr>
          <w:rFonts w:ascii="Arial Narrow" w:eastAsia="Calibri" w:hAnsi="Arial Narrow" w:cs="Times New Roman"/>
          <w:sz w:val="24"/>
          <w:szCs w:val="24"/>
        </w:rPr>
      </w:pPr>
    </w:p>
    <w:p w14:paraId="35393A4E" w14:textId="1D22F311" w:rsidR="00E23DE1" w:rsidRPr="00DB58C2" w:rsidRDefault="00E23DE1" w:rsidP="005644E2">
      <w:pPr>
        <w:pStyle w:val="Heading2"/>
        <w:rPr>
          <w:rFonts w:eastAsia="Times New Roman"/>
        </w:rPr>
      </w:pPr>
      <w:bookmarkStart w:id="33" w:name="_Toc78196239"/>
      <w:bookmarkStart w:id="34" w:name="_Toc91498919"/>
      <w:bookmarkStart w:id="35" w:name="_Toc202774171"/>
      <w:r w:rsidRPr="00DB58C2">
        <w:rPr>
          <w:rFonts w:eastAsia="Times New Roman"/>
        </w:rPr>
        <w:t>Financijski plan za provedbu mjera, aktivnosti i projekata</w:t>
      </w:r>
      <w:bookmarkEnd w:id="33"/>
      <w:bookmarkEnd w:id="34"/>
      <w:bookmarkEnd w:id="35"/>
    </w:p>
    <w:p w14:paraId="6F466FC4" w14:textId="77777777" w:rsidR="00087C7B" w:rsidRPr="00DB58C2" w:rsidRDefault="00087C7B" w:rsidP="00E23DE1">
      <w:pPr>
        <w:spacing w:after="0"/>
        <w:jc w:val="both"/>
        <w:rPr>
          <w:rFonts w:ascii="Arial Narrow" w:eastAsia="Calibri" w:hAnsi="Arial Narrow" w:cs="Times New Roman"/>
          <w:sz w:val="24"/>
          <w:szCs w:val="24"/>
        </w:rPr>
      </w:pPr>
    </w:p>
    <w:p w14:paraId="2FC19EB3" w14:textId="38249A76" w:rsidR="002F479A" w:rsidRPr="00DB58C2" w:rsidRDefault="002F479A" w:rsidP="00BC7EDC">
      <w:pPr>
        <w:jc w:val="both"/>
        <w:rPr>
          <w:rFonts w:ascii="Arial Narrow" w:eastAsia="Calibri" w:hAnsi="Arial Narrow" w:cs="Times New Roman"/>
          <w:sz w:val="24"/>
          <w:szCs w:val="24"/>
        </w:rPr>
      </w:pPr>
      <w:r w:rsidRPr="00DB58C2">
        <w:rPr>
          <w:rFonts w:ascii="Arial Narrow" w:eastAsia="Calibri" w:hAnsi="Arial Narrow" w:cs="Times New Roman"/>
          <w:sz w:val="24"/>
          <w:szCs w:val="24"/>
        </w:rPr>
        <w:t xml:space="preserve">Provedbeni program je izrađen na način koji omogućuje jasnu poveznicu trenutne ostvarenosti mjera sa namjenski iskorištenim proračunskim sredstvima. </w:t>
      </w:r>
    </w:p>
    <w:p w14:paraId="31F21052" w14:textId="6EE87882" w:rsidR="002F479A" w:rsidRPr="00DB58C2" w:rsidRDefault="002F479A" w:rsidP="00BC7EDC">
      <w:pPr>
        <w:jc w:val="both"/>
        <w:rPr>
          <w:rFonts w:ascii="Arial Narrow" w:eastAsia="Calibri" w:hAnsi="Arial Narrow" w:cs="Times New Roman"/>
          <w:sz w:val="24"/>
          <w:szCs w:val="24"/>
        </w:rPr>
      </w:pPr>
      <w:r w:rsidRPr="00DB58C2">
        <w:rPr>
          <w:rFonts w:ascii="Arial Narrow" w:eastAsia="Calibri" w:hAnsi="Arial Narrow" w:cs="Times New Roman"/>
          <w:sz w:val="24"/>
          <w:szCs w:val="24"/>
        </w:rPr>
        <w:t xml:space="preserve">Svaka mjera u provedbenom programu je povezana sa aktivnošću u proračunu. </w:t>
      </w:r>
    </w:p>
    <w:p w14:paraId="1F96CFE8" w14:textId="5977A73C" w:rsidR="003A2865" w:rsidRPr="00DB58C2" w:rsidRDefault="00CE5E2B" w:rsidP="00BC7EDC">
      <w:pPr>
        <w:jc w:val="both"/>
        <w:rPr>
          <w:rFonts w:ascii="Arial Narrow" w:eastAsia="Calibri" w:hAnsi="Arial Narrow" w:cs="Times New Roman"/>
          <w:sz w:val="24"/>
          <w:szCs w:val="24"/>
        </w:rPr>
      </w:pPr>
      <w:r w:rsidRPr="00DB58C2">
        <w:rPr>
          <w:rFonts w:ascii="Arial Narrow" w:eastAsia="Calibri" w:hAnsi="Arial Narrow" w:cs="Times New Roman"/>
          <w:sz w:val="24"/>
          <w:szCs w:val="24"/>
        </w:rPr>
        <w:t>U okviru poglavlja 4.1., 4.2. i 4.3. ujedno</w:t>
      </w:r>
      <w:r w:rsidR="002F479A" w:rsidRPr="00DB58C2">
        <w:rPr>
          <w:rFonts w:ascii="Arial Narrow" w:eastAsia="Calibri" w:hAnsi="Arial Narrow" w:cs="Times New Roman"/>
          <w:sz w:val="24"/>
          <w:szCs w:val="24"/>
        </w:rPr>
        <w:t xml:space="preserve"> je prikazan </w:t>
      </w:r>
      <w:r w:rsidRPr="00DB58C2">
        <w:rPr>
          <w:rFonts w:ascii="Arial Narrow" w:eastAsia="Calibri" w:hAnsi="Arial Narrow" w:cs="Times New Roman"/>
          <w:sz w:val="24"/>
          <w:szCs w:val="24"/>
        </w:rPr>
        <w:t xml:space="preserve">i </w:t>
      </w:r>
      <w:r w:rsidR="002F479A" w:rsidRPr="00DB58C2">
        <w:rPr>
          <w:rFonts w:ascii="Arial Narrow" w:eastAsia="Calibri" w:hAnsi="Arial Narrow" w:cs="Times New Roman"/>
          <w:sz w:val="24"/>
          <w:szCs w:val="24"/>
        </w:rPr>
        <w:t>indikativni financijski plan potreban za provedbu strateških ciljeva i projekata</w:t>
      </w:r>
      <w:r w:rsidRPr="00DB58C2">
        <w:rPr>
          <w:rFonts w:ascii="Arial Narrow" w:eastAsia="Calibri" w:hAnsi="Arial Narrow" w:cs="Times New Roman"/>
          <w:sz w:val="24"/>
          <w:szCs w:val="24"/>
        </w:rPr>
        <w:t>, a</w:t>
      </w:r>
      <w:r w:rsidR="002F479A" w:rsidRPr="00DB58C2">
        <w:rPr>
          <w:rFonts w:ascii="Arial Narrow" w:eastAsia="Calibri" w:hAnsi="Arial Narrow" w:cs="Times New Roman"/>
          <w:sz w:val="24"/>
          <w:szCs w:val="24"/>
        </w:rPr>
        <w:t xml:space="preserve"> detaljno se razrađuje u </w:t>
      </w:r>
      <w:r w:rsidRPr="00DB58C2">
        <w:rPr>
          <w:rFonts w:ascii="Arial Narrow" w:eastAsia="Calibri" w:hAnsi="Arial Narrow" w:cs="Times New Roman"/>
          <w:sz w:val="24"/>
          <w:szCs w:val="24"/>
        </w:rPr>
        <w:t xml:space="preserve">Prilogu 1 </w:t>
      </w:r>
      <w:r w:rsidR="002F479A" w:rsidRPr="00DB58C2">
        <w:rPr>
          <w:rFonts w:ascii="Arial Narrow" w:eastAsia="Calibri" w:hAnsi="Arial Narrow" w:cs="Times New Roman"/>
          <w:sz w:val="24"/>
          <w:szCs w:val="24"/>
        </w:rPr>
        <w:t>ovom Provedbenom programu.</w:t>
      </w:r>
    </w:p>
    <w:p w14:paraId="43B6EDAB" w14:textId="77777777" w:rsidR="00145AA9" w:rsidRPr="00DB58C2" w:rsidRDefault="00145AA9" w:rsidP="00BC7EDC">
      <w:pPr>
        <w:jc w:val="both"/>
        <w:rPr>
          <w:rFonts w:ascii="Arial Narrow" w:eastAsia="Calibri" w:hAnsi="Arial Narrow" w:cs="Times New Roman"/>
          <w:sz w:val="24"/>
          <w:szCs w:val="24"/>
        </w:rPr>
        <w:sectPr w:rsidR="00145AA9" w:rsidRPr="00DB58C2" w:rsidSect="00711CE7">
          <w:pgSz w:w="11906" w:h="16838"/>
          <w:pgMar w:top="1417" w:right="1417" w:bottom="1417" w:left="1417" w:header="708" w:footer="708" w:gutter="0"/>
          <w:cols w:space="708"/>
          <w:titlePg/>
          <w:docGrid w:linePitch="360"/>
        </w:sectPr>
      </w:pPr>
    </w:p>
    <w:p w14:paraId="3A62B7A1" w14:textId="08C656AC" w:rsidR="008D0099" w:rsidRPr="00DB58C2" w:rsidRDefault="008D0099" w:rsidP="00CD4E0B">
      <w:pPr>
        <w:pStyle w:val="Heading1"/>
        <w:numPr>
          <w:ilvl w:val="0"/>
          <w:numId w:val="2"/>
        </w:numPr>
        <w:rPr>
          <w:rFonts w:eastAsia="Times New Roman"/>
        </w:rPr>
      </w:pPr>
      <w:bookmarkStart w:id="36" w:name="_Toc78183718"/>
      <w:bookmarkStart w:id="37" w:name="_Toc202774172"/>
      <w:r w:rsidRPr="00DB58C2">
        <w:rPr>
          <w:rFonts w:eastAsia="Times New Roman"/>
        </w:rPr>
        <w:lastRenderedPageBreak/>
        <w:t>Okvir za praćenje provedbe</w:t>
      </w:r>
      <w:bookmarkEnd w:id="36"/>
      <w:bookmarkEnd w:id="37"/>
    </w:p>
    <w:p w14:paraId="782B704E" w14:textId="77777777" w:rsidR="008D0099" w:rsidRPr="00DB58C2" w:rsidRDefault="008D0099" w:rsidP="00BC7EDC">
      <w:pPr>
        <w:spacing w:after="0"/>
        <w:rPr>
          <w:rFonts w:ascii="Calibri" w:eastAsia="Calibri" w:hAnsi="Calibri" w:cs="Times New Roman"/>
        </w:rPr>
      </w:pPr>
    </w:p>
    <w:p w14:paraId="459C1CAE" w14:textId="77777777" w:rsidR="009C02FA" w:rsidRPr="00DB58C2" w:rsidRDefault="009C02FA" w:rsidP="009C02FA">
      <w:pPr>
        <w:jc w:val="both"/>
        <w:rPr>
          <w:rFonts w:ascii="Arial Narrow" w:eastAsia="Calibri" w:hAnsi="Arial Narrow" w:cs="Times New Roman"/>
          <w:sz w:val="24"/>
          <w:szCs w:val="24"/>
        </w:rPr>
      </w:pPr>
      <w:r w:rsidRPr="00DB58C2">
        <w:rPr>
          <w:rFonts w:ascii="Arial Narrow" w:eastAsia="Calibri" w:hAnsi="Arial Narrow" w:cs="Times New Roman"/>
          <w:sz w:val="24"/>
          <w:szCs w:val="24"/>
        </w:rPr>
        <w:t>Praćenje i izvještavanje o provedbi akata strateškog planiranja od nacionalnog značaja i značaja za jedinice lokalne i područne (regionalne) samouprave je dio procesa strateškog planiranja.</w:t>
      </w:r>
    </w:p>
    <w:p w14:paraId="110511A3" w14:textId="77777777" w:rsidR="009C02FA" w:rsidRPr="00DB58C2" w:rsidRDefault="009C02FA" w:rsidP="009C02FA">
      <w:pPr>
        <w:jc w:val="both"/>
        <w:rPr>
          <w:rFonts w:ascii="Arial Narrow" w:eastAsia="Calibri" w:hAnsi="Arial Narrow" w:cs="Times New Roman"/>
          <w:sz w:val="24"/>
          <w:szCs w:val="24"/>
        </w:rPr>
      </w:pPr>
      <w:r w:rsidRPr="00DB58C2">
        <w:rPr>
          <w:rFonts w:ascii="Arial Narrow" w:eastAsia="Calibri" w:hAnsi="Arial Narrow" w:cs="Times New Roman"/>
          <w:sz w:val="24"/>
          <w:szCs w:val="24"/>
        </w:rPr>
        <w:t>Praćenje provedbe akata strateškog planiranja je proces prikupljanja, analize i usporedbe pokazatelja kojima se sustavno prati uspješnost provedbe ciljeva i mjera akata strateškog planiranja.</w:t>
      </w:r>
    </w:p>
    <w:p w14:paraId="0A824634" w14:textId="77777777" w:rsidR="009C02FA" w:rsidRPr="00DB58C2" w:rsidRDefault="009C02FA" w:rsidP="009C02FA">
      <w:pPr>
        <w:jc w:val="both"/>
        <w:rPr>
          <w:rFonts w:ascii="Arial Narrow" w:eastAsia="Calibri" w:hAnsi="Arial Narrow" w:cs="Times New Roman"/>
          <w:sz w:val="24"/>
          <w:szCs w:val="24"/>
        </w:rPr>
      </w:pPr>
      <w:r w:rsidRPr="00DB58C2">
        <w:rPr>
          <w:rFonts w:ascii="Arial Narrow" w:eastAsia="Calibri" w:hAnsi="Arial Narrow" w:cs="Times New Roman"/>
          <w:sz w:val="24"/>
          <w:szCs w:val="24"/>
        </w:rPr>
        <w:t xml:space="preserve">Izvještavanje o provedbi akata strateškog planiranja je proces pružanja pravovremenih i relevantnih informacija ključnim nositeljima strateškog planiranja na nacionalnoj razini i razini lokalne i područne (regionalne) samouprave te široj javnosti o statusu provedbe akata strateškog planiranja. </w:t>
      </w:r>
    </w:p>
    <w:p w14:paraId="42CBDDE8" w14:textId="46026ADE" w:rsidR="009C02FA" w:rsidRPr="00DB58C2" w:rsidRDefault="009C02FA" w:rsidP="009C02FA">
      <w:pPr>
        <w:jc w:val="both"/>
        <w:rPr>
          <w:rFonts w:ascii="Arial Narrow" w:eastAsia="Calibri" w:hAnsi="Arial Narrow" w:cs="Times New Roman"/>
          <w:sz w:val="24"/>
          <w:szCs w:val="24"/>
        </w:rPr>
      </w:pPr>
      <w:r w:rsidRPr="00DB58C2">
        <w:rPr>
          <w:rFonts w:ascii="Arial Narrow" w:eastAsia="Calibri" w:hAnsi="Arial Narrow" w:cs="Times New Roman"/>
          <w:sz w:val="24"/>
          <w:szCs w:val="24"/>
        </w:rPr>
        <w:t>Praćenje i izvještavanje temelji se na načelima strateškog planiranja i upravljanja razvojem iz Zakona o sustavu strateškog planiranja i upravljanja razvojem Republike Hrvatske (Narodne novine, broj 123/17;</w:t>
      </w:r>
      <w:r w:rsidR="005066F3" w:rsidRPr="00DB58C2">
        <w:rPr>
          <w:rFonts w:ascii="Arial Narrow" w:eastAsia="Calibri" w:hAnsi="Arial Narrow" w:cs="Times New Roman"/>
          <w:sz w:val="24"/>
          <w:szCs w:val="24"/>
        </w:rPr>
        <w:t xml:space="preserve"> 151/22).</w:t>
      </w:r>
    </w:p>
    <w:p w14:paraId="220CDCC8" w14:textId="77777777" w:rsidR="009C02FA" w:rsidRPr="00DB58C2" w:rsidRDefault="009C02FA" w:rsidP="009C02FA">
      <w:pPr>
        <w:jc w:val="both"/>
        <w:rPr>
          <w:rFonts w:ascii="Arial Narrow" w:eastAsia="Calibri" w:hAnsi="Arial Narrow" w:cs="Times New Roman"/>
          <w:sz w:val="24"/>
          <w:szCs w:val="24"/>
        </w:rPr>
      </w:pPr>
      <w:r w:rsidRPr="00DB58C2">
        <w:rPr>
          <w:rFonts w:ascii="Arial Narrow" w:eastAsia="Calibri" w:hAnsi="Arial Narrow" w:cs="Times New Roman"/>
          <w:sz w:val="24"/>
          <w:szCs w:val="24"/>
        </w:rPr>
        <w:t>Sukladno Zakonu koordinatori za strateško planiranje središnjih tijela državne uprave te regionalni i lokalni koordinatori odgovorni su za praćenje i izvještavanje o provedbi akata strateškog planiranja te su dužni prikupljati i unositi pokazatelje o provedbi akata strateškog planiranja u Informacijski sustav</w:t>
      </w:r>
      <w:r w:rsidRPr="00DB58C2">
        <w:rPr>
          <w:rFonts w:ascii="Arial Narrow" w:eastAsia="Calibri" w:hAnsi="Arial Narrow" w:cs="Times New Roman"/>
          <w:i/>
          <w:sz w:val="24"/>
          <w:szCs w:val="24"/>
        </w:rPr>
        <w:t xml:space="preserve"> </w:t>
      </w:r>
      <w:r w:rsidRPr="00DB58C2">
        <w:rPr>
          <w:rFonts w:ascii="Arial Narrow" w:eastAsia="Calibri" w:hAnsi="Arial Narrow" w:cs="Times New Roman"/>
          <w:sz w:val="24"/>
          <w:szCs w:val="24"/>
        </w:rPr>
        <w:t>za strateško planiranje i upravljanje razvojem (u daljnjem tekstu: Informacijski sustav).</w:t>
      </w:r>
    </w:p>
    <w:p w14:paraId="627EB3C7" w14:textId="77777777" w:rsidR="009C02FA" w:rsidRPr="00DB58C2" w:rsidRDefault="009C02FA" w:rsidP="009C02FA">
      <w:pPr>
        <w:jc w:val="both"/>
        <w:rPr>
          <w:rFonts w:ascii="Arial Narrow" w:eastAsia="Calibri" w:hAnsi="Arial Narrow" w:cs="Times New Roman"/>
          <w:sz w:val="24"/>
          <w:szCs w:val="24"/>
        </w:rPr>
      </w:pPr>
      <w:r w:rsidRPr="00DB58C2">
        <w:rPr>
          <w:rFonts w:ascii="Arial Narrow" w:eastAsia="Calibri" w:hAnsi="Arial Narrow" w:cs="Times New Roman"/>
          <w:sz w:val="24"/>
          <w:szCs w:val="24"/>
        </w:rPr>
        <w:t>Informacijski sustav je informacijsko-komunikacijska platforma koja sadržava javni popis akata strateškog planiranja te se koristi za prikupljanje, analizu i pohranu podataka i pokazatelja za izradu, praćenje i izvještavanje o provedbi akata strateškog planiranja i razvojnih projekata koji su u pripremi.</w:t>
      </w:r>
    </w:p>
    <w:p w14:paraId="31C3D24E" w14:textId="77777777" w:rsidR="009C02FA" w:rsidRPr="00DB58C2" w:rsidRDefault="009C02FA" w:rsidP="009C02FA">
      <w:pPr>
        <w:jc w:val="both"/>
        <w:rPr>
          <w:rFonts w:ascii="Arial Narrow" w:eastAsia="Calibri" w:hAnsi="Arial Narrow" w:cs="Times New Roman"/>
          <w:sz w:val="24"/>
          <w:szCs w:val="24"/>
        </w:rPr>
      </w:pPr>
      <w:r w:rsidRPr="00DB58C2">
        <w:rPr>
          <w:rFonts w:ascii="Arial Narrow" w:eastAsia="Calibri" w:hAnsi="Arial Narrow" w:cs="Times New Roman"/>
          <w:sz w:val="24"/>
          <w:szCs w:val="24"/>
        </w:rPr>
        <w:t>Informacijski sustav omogućuje standardizirano i sustavno pripremanje izvješća o provedbi akata strateškog planiranja.</w:t>
      </w:r>
    </w:p>
    <w:p w14:paraId="4067BB39" w14:textId="77777777" w:rsidR="009C02FA" w:rsidRPr="00DB58C2" w:rsidRDefault="009C02FA" w:rsidP="009C02FA">
      <w:pPr>
        <w:jc w:val="both"/>
        <w:rPr>
          <w:rFonts w:ascii="Arial Narrow" w:eastAsia="Calibri" w:hAnsi="Arial Narrow" w:cs="Times New Roman"/>
          <w:sz w:val="24"/>
          <w:szCs w:val="24"/>
        </w:rPr>
      </w:pPr>
      <w:r w:rsidRPr="00DB58C2">
        <w:rPr>
          <w:rFonts w:ascii="Arial Narrow" w:eastAsia="Calibri" w:hAnsi="Arial Narrow" w:cs="Times New Roman"/>
          <w:sz w:val="24"/>
          <w:szCs w:val="24"/>
        </w:rPr>
        <w:t>Koordinacijsko tijelo izdaje upute za korištenje Informacijskog sustava te organizira i provodi obrazovno-informativne aktivnosti u svezi s njegovim korištenjem i primjenom.</w:t>
      </w:r>
    </w:p>
    <w:p w14:paraId="66865F15" w14:textId="77777777" w:rsidR="009C02FA" w:rsidRPr="00DB58C2" w:rsidRDefault="009C02FA" w:rsidP="009C02FA">
      <w:pPr>
        <w:jc w:val="both"/>
        <w:rPr>
          <w:rFonts w:ascii="Arial Narrow" w:eastAsia="Calibri" w:hAnsi="Arial Narrow" w:cs="Times New Roman"/>
          <w:sz w:val="24"/>
          <w:szCs w:val="24"/>
        </w:rPr>
      </w:pPr>
      <w:r w:rsidRPr="00DB58C2">
        <w:rPr>
          <w:rFonts w:ascii="Arial Narrow" w:eastAsia="Calibri" w:hAnsi="Arial Narrow" w:cs="Times New Roman"/>
          <w:sz w:val="24"/>
          <w:szCs w:val="24"/>
        </w:rPr>
        <w:t>Praćenje i izvješćivanje o provedbi akata strateškog planiranja od značaja za Općinu sastavni je dio procesa strateškog planiranja i definirano je Pravilnikom o strateškom planiranju.</w:t>
      </w:r>
    </w:p>
    <w:p w14:paraId="4BFA9F9D" w14:textId="77777777" w:rsidR="009C02FA" w:rsidRPr="00DB58C2" w:rsidRDefault="009C02FA" w:rsidP="009C02FA">
      <w:pPr>
        <w:jc w:val="both"/>
        <w:rPr>
          <w:rFonts w:ascii="Arial Narrow" w:eastAsia="Calibri" w:hAnsi="Arial Narrow" w:cs="Times New Roman"/>
          <w:sz w:val="24"/>
          <w:szCs w:val="24"/>
        </w:rPr>
      </w:pPr>
      <w:r w:rsidRPr="00DB58C2">
        <w:rPr>
          <w:rFonts w:ascii="Arial Narrow" w:eastAsia="Calibri" w:hAnsi="Arial Narrow" w:cs="Times New Roman"/>
          <w:sz w:val="24"/>
          <w:szCs w:val="24"/>
        </w:rPr>
        <w:t>Praćenje provedbe akata strateškog planiranja obuhvaća proces prikupljanja, analize i usporedbe pokazatelja kojima se sustavno prati uspješnost provedbe ciljeva i mjera akata strateškog planiranja.</w:t>
      </w:r>
    </w:p>
    <w:p w14:paraId="68CA34F5" w14:textId="77777777" w:rsidR="009C02FA" w:rsidRPr="00DB58C2" w:rsidRDefault="009C02FA" w:rsidP="009C02FA">
      <w:pPr>
        <w:jc w:val="both"/>
        <w:rPr>
          <w:rFonts w:ascii="Arial Narrow" w:eastAsia="Calibri" w:hAnsi="Arial Narrow" w:cs="Times New Roman"/>
          <w:sz w:val="24"/>
          <w:szCs w:val="24"/>
        </w:rPr>
      </w:pPr>
      <w:r w:rsidRPr="00DB58C2">
        <w:rPr>
          <w:rFonts w:ascii="Arial Narrow" w:eastAsia="Calibri" w:hAnsi="Arial Narrow" w:cs="Times New Roman"/>
          <w:sz w:val="24"/>
          <w:szCs w:val="24"/>
        </w:rPr>
        <w:t>Izvješćivanje o provedbi akata strateškog planiranja je proces pružanja pravovremenih i relevantnih informacija ključnim nositeljima strateškog planiranja na razini Općine te široj javnosti o statusu provedbe akata strateškog planiranja.</w:t>
      </w:r>
    </w:p>
    <w:p w14:paraId="305E7C90" w14:textId="77777777" w:rsidR="009C02FA" w:rsidRPr="00DB58C2" w:rsidRDefault="009C02FA" w:rsidP="009C02FA">
      <w:pPr>
        <w:jc w:val="both"/>
        <w:rPr>
          <w:rFonts w:ascii="Arial Narrow" w:eastAsia="Calibri" w:hAnsi="Arial Narrow" w:cs="Times New Roman"/>
          <w:sz w:val="24"/>
          <w:szCs w:val="24"/>
        </w:rPr>
      </w:pPr>
      <w:r w:rsidRPr="00DB58C2">
        <w:rPr>
          <w:rFonts w:ascii="Arial Narrow" w:eastAsia="Calibri" w:hAnsi="Arial Narrow" w:cs="Times New Roman"/>
          <w:sz w:val="24"/>
          <w:szCs w:val="24"/>
        </w:rPr>
        <w:t>Ciljevi praćenja i izvješćivanja su sljedeći:</w:t>
      </w:r>
    </w:p>
    <w:p w14:paraId="33DD66D2" w14:textId="77777777" w:rsidR="009C02FA" w:rsidRPr="00DB58C2" w:rsidRDefault="009C02FA">
      <w:pPr>
        <w:numPr>
          <w:ilvl w:val="0"/>
          <w:numId w:val="5"/>
        </w:numPr>
        <w:contextualSpacing/>
        <w:jc w:val="both"/>
        <w:rPr>
          <w:rFonts w:ascii="Arial Narrow" w:eastAsia="Calibri" w:hAnsi="Arial Narrow" w:cs="Times New Roman"/>
          <w:sz w:val="24"/>
          <w:szCs w:val="24"/>
        </w:rPr>
      </w:pPr>
      <w:r w:rsidRPr="00DB58C2">
        <w:rPr>
          <w:rFonts w:ascii="Arial Narrow" w:eastAsia="Calibri" w:hAnsi="Arial Narrow" w:cs="Times New Roman"/>
          <w:sz w:val="24"/>
          <w:szCs w:val="24"/>
        </w:rPr>
        <w:t>sustavno praćenje uspješnosti provedbe ciljeva i mjera akata strateškog planiranja,</w:t>
      </w:r>
    </w:p>
    <w:p w14:paraId="4FBE5D35" w14:textId="77777777" w:rsidR="009C02FA" w:rsidRPr="00DB58C2" w:rsidRDefault="009C02FA">
      <w:pPr>
        <w:numPr>
          <w:ilvl w:val="0"/>
          <w:numId w:val="5"/>
        </w:numPr>
        <w:contextualSpacing/>
        <w:jc w:val="both"/>
        <w:rPr>
          <w:rFonts w:ascii="Arial Narrow" w:eastAsia="Calibri" w:hAnsi="Arial Narrow" w:cs="Times New Roman"/>
          <w:sz w:val="24"/>
          <w:szCs w:val="24"/>
        </w:rPr>
      </w:pPr>
      <w:r w:rsidRPr="00DB58C2">
        <w:rPr>
          <w:rFonts w:ascii="Arial Narrow" w:eastAsia="Calibri" w:hAnsi="Arial Narrow" w:cs="Times New Roman"/>
          <w:sz w:val="24"/>
          <w:szCs w:val="24"/>
        </w:rPr>
        <w:t>učinkovito upravljanje provedbom akata strateškog planiranja i kontinuirano unapređivanje politike korištenjem rezultata praćenja i izvješćivanja,</w:t>
      </w:r>
    </w:p>
    <w:p w14:paraId="550A88B4" w14:textId="77777777" w:rsidR="009C02FA" w:rsidRPr="00DB58C2" w:rsidRDefault="009C02FA">
      <w:pPr>
        <w:numPr>
          <w:ilvl w:val="0"/>
          <w:numId w:val="5"/>
        </w:numPr>
        <w:contextualSpacing/>
        <w:jc w:val="both"/>
        <w:rPr>
          <w:rFonts w:ascii="Arial Narrow" w:eastAsia="Calibri" w:hAnsi="Arial Narrow" w:cs="Times New Roman"/>
          <w:sz w:val="24"/>
          <w:szCs w:val="24"/>
        </w:rPr>
      </w:pPr>
      <w:r w:rsidRPr="00DB58C2">
        <w:rPr>
          <w:rFonts w:ascii="Arial Narrow" w:eastAsia="Calibri" w:hAnsi="Arial Narrow" w:cs="Times New Roman"/>
          <w:sz w:val="24"/>
          <w:szCs w:val="24"/>
        </w:rPr>
        <w:t>pružanje pravovremenih i relevantnih osnova donositeljima odluka prilikom određivanja prioriteta razvojne politike, donošenja odluka na razini strateškog planiranja i revizije akata strateškog planiranja kroz analizu učinka, ishoda i rezultata provedenih ciljeva i mjera,</w:t>
      </w:r>
    </w:p>
    <w:p w14:paraId="102B420D" w14:textId="77777777" w:rsidR="009C02FA" w:rsidRPr="00DB58C2" w:rsidRDefault="009C02FA">
      <w:pPr>
        <w:numPr>
          <w:ilvl w:val="0"/>
          <w:numId w:val="5"/>
        </w:numPr>
        <w:contextualSpacing/>
        <w:jc w:val="both"/>
        <w:rPr>
          <w:rFonts w:ascii="Arial Narrow" w:eastAsia="Calibri" w:hAnsi="Arial Narrow" w:cs="Times New Roman"/>
          <w:sz w:val="24"/>
          <w:szCs w:val="24"/>
        </w:rPr>
      </w:pPr>
      <w:r w:rsidRPr="00DB58C2">
        <w:rPr>
          <w:rFonts w:ascii="Arial Narrow" w:eastAsia="Calibri" w:hAnsi="Arial Narrow" w:cs="Times New Roman"/>
          <w:sz w:val="24"/>
          <w:szCs w:val="24"/>
        </w:rPr>
        <w:t>utvrđivanje nenamjernih pozitivnih i negativnih posljedica provedbe akata strateškog planiranja,</w:t>
      </w:r>
    </w:p>
    <w:p w14:paraId="6691AC56" w14:textId="77777777" w:rsidR="009C02FA" w:rsidRPr="00DB58C2" w:rsidRDefault="009C02FA">
      <w:pPr>
        <w:numPr>
          <w:ilvl w:val="0"/>
          <w:numId w:val="5"/>
        </w:numPr>
        <w:contextualSpacing/>
        <w:jc w:val="both"/>
        <w:rPr>
          <w:rFonts w:ascii="Arial Narrow" w:eastAsia="Calibri" w:hAnsi="Arial Narrow" w:cs="Times New Roman"/>
          <w:sz w:val="24"/>
          <w:szCs w:val="24"/>
        </w:rPr>
      </w:pPr>
      <w:r w:rsidRPr="00DB58C2">
        <w:rPr>
          <w:rFonts w:ascii="Arial Narrow" w:eastAsia="Calibri" w:hAnsi="Arial Narrow" w:cs="Times New Roman"/>
          <w:sz w:val="24"/>
          <w:szCs w:val="24"/>
        </w:rPr>
        <w:lastRenderedPageBreak/>
        <w:t>povezivanje politike, programa, prioriteta, mjera i razvojnih projekata i osiguranje transparentnosti i odgovornosti za korištenje javnih sredstava i izvješćivanje javnosti o učincima potrošnje javnih sredstava.</w:t>
      </w:r>
    </w:p>
    <w:p w14:paraId="7D8D413F" w14:textId="77777777" w:rsidR="009C02FA" w:rsidRPr="00DB58C2" w:rsidRDefault="009C02FA" w:rsidP="009C02FA">
      <w:pPr>
        <w:ind w:left="720"/>
        <w:contextualSpacing/>
        <w:jc w:val="both"/>
        <w:rPr>
          <w:rFonts w:ascii="Arial Narrow" w:eastAsia="Calibri" w:hAnsi="Arial Narrow" w:cs="Times New Roman"/>
          <w:sz w:val="24"/>
          <w:szCs w:val="24"/>
        </w:rPr>
      </w:pPr>
    </w:p>
    <w:p w14:paraId="2F0CFE35" w14:textId="77777777" w:rsidR="009C02FA" w:rsidRPr="00DB58C2" w:rsidRDefault="009C02FA" w:rsidP="009C02FA">
      <w:pPr>
        <w:jc w:val="both"/>
        <w:rPr>
          <w:rFonts w:ascii="Arial Narrow" w:eastAsia="Calibri" w:hAnsi="Arial Narrow" w:cs="Times New Roman"/>
          <w:sz w:val="24"/>
          <w:szCs w:val="24"/>
        </w:rPr>
      </w:pPr>
      <w:r w:rsidRPr="00DB58C2">
        <w:rPr>
          <w:rFonts w:ascii="Arial Narrow" w:eastAsia="Calibri" w:hAnsi="Arial Narrow" w:cs="Times New Roman"/>
          <w:sz w:val="24"/>
          <w:szCs w:val="24"/>
        </w:rPr>
        <w:t>Koordinator za strateško planiranje definirao je relevantne, mjerljive, jasne pokazatelje praćenja i vrednovanja provedbe Provedbenog programa (ostvarivanje mjera i projekata, sposobnost nositelja da upravlja projektom i dr.), isti služe kao temelj za ocjenu provedbe u određenom trenutku odnosno usporedbu ciljnih i ostvarenih pokazatelja uspješnosti (pokazatelji rezultata i ishoda).</w:t>
      </w:r>
    </w:p>
    <w:p w14:paraId="2080F586" w14:textId="77777777" w:rsidR="009C02FA" w:rsidRPr="00DB58C2" w:rsidRDefault="009C02FA" w:rsidP="009C02FA">
      <w:pPr>
        <w:jc w:val="both"/>
        <w:rPr>
          <w:rFonts w:ascii="Arial Narrow" w:eastAsia="Calibri" w:hAnsi="Arial Narrow" w:cs="Times New Roman"/>
          <w:sz w:val="24"/>
          <w:szCs w:val="24"/>
        </w:rPr>
      </w:pPr>
      <w:r w:rsidRPr="00DB58C2">
        <w:rPr>
          <w:rFonts w:ascii="Arial Narrow" w:eastAsia="Calibri" w:hAnsi="Arial Narrow" w:cs="Times New Roman"/>
          <w:sz w:val="24"/>
          <w:szCs w:val="24"/>
        </w:rPr>
        <w:t>Minimalno jednom godišnje se provodi godišnja ocjena napretka u provedbi Provedbenog programa, koja se treba izraditi prije utvrđivanja financijskih planova odnosno proračuna za iduću godinu.</w:t>
      </w:r>
    </w:p>
    <w:p w14:paraId="0E57C6FC" w14:textId="00DE1B8E" w:rsidR="009C02FA" w:rsidRPr="00DB58C2" w:rsidRDefault="00B22796" w:rsidP="009C02FA">
      <w:pPr>
        <w:jc w:val="both"/>
        <w:rPr>
          <w:rFonts w:ascii="Arial Narrow" w:eastAsia="Calibri" w:hAnsi="Arial Narrow" w:cs="Times New Roman"/>
          <w:sz w:val="24"/>
          <w:szCs w:val="24"/>
        </w:rPr>
      </w:pPr>
      <w:r w:rsidRPr="00DB58C2">
        <w:rPr>
          <w:rFonts w:ascii="Arial Narrow" w:eastAsia="Calibri" w:hAnsi="Arial Narrow" w:cs="Times New Roman"/>
          <w:sz w:val="24"/>
          <w:szCs w:val="24"/>
        </w:rPr>
        <w:t>G</w:t>
      </w:r>
      <w:r w:rsidR="009C02FA" w:rsidRPr="00DB58C2">
        <w:rPr>
          <w:rFonts w:ascii="Arial Narrow" w:eastAsia="Calibri" w:hAnsi="Arial Narrow" w:cs="Times New Roman"/>
          <w:sz w:val="24"/>
          <w:szCs w:val="24"/>
        </w:rPr>
        <w:t>odišnje izvješće o provedbi provedbenih programa JLP(R)S podnosi se</w:t>
      </w:r>
      <w:r w:rsidR="009C02FA" w:rsidRPr="00DB58C2">
        <w:rPr>
          <w:rFonts w:ascii="ArialMT" w:eastAsia="Calibri" w:hAnsi="ArialMT" w:cs="ArialMT"/>
        </w:rPr>
        <w:t xml:space="preserve"> </w:t>
      </w:r>
      <w:r w:rsidR="009C02FA" w:rsidRPr="00DB58C2">
        <w:rPr>
          <w:rFonts w:ascii="Arial Narrow" w:eastAsia="Calibri" w:hAnsi="Arial Narrow" w:cs="Times New Roman"/>
          <w:sz w:val="24"/>
          <w:szCs w:val="24"/>
        </w:rPr>
        <w:t>do 31. siječnja tekuće godine (za prethodnu godinu).</w:t>
      </w:r>
    </w:p>
    <w:p w14:paraId="587978F4" w14:textId="77777777" w:rsidR="009C02FA" w:rsidRPr="00DB58C2" w:rsidRDefault="009C02FA" w:rsidP="009C02FA">
      <w:pPr>
        <w:jc w:val="both"/>
        <w:rPr>
          <w:rFonts w:ascii="Arial Narrow" w:eastAsia="Calibri" w:hAnsi="Arial Narrow" w:cs="Times New Roman"/>
          <w:sz w:val="24"/>
          <w:szCs w:val="24"/>
        </w:rPr>
      </w:pPr>
      <w:r w:rsidRPr="00DB58C2">
        <w:rPr>
          <w:rFonts w:ascii="Arial Narrow" w:eastAsia="Calibri" w:hAnsi="Arial Narrow" w:cs="Times New Roman"/>
          <w:sz w:val="24"/>
          <w:szCs w:val="24"/>
        </w:rPr>
        <w:t>Za uspješnu provedbu Provedbenog programa treba razraditi načine praćenja i vrednovanja, tj. prethodno je imenovan Koordinator za strateško planiranje te su definirane aktivnosti za kontinuirano praćenje provedbe Provedbenog programa odnosno određeno je polugodišnje i godišnje izvještavanje o napretku provedbe koje će se putem standardiziranog obrasca, danog u prilogu ovog dokumenta, putem kojeg Koordinator može izvještavati načelnika o provedenoj analizi napretka ostvarenja predviđenih mjera, aktivnosti i ciljnih vrijednosti. Isti obrazac može poslužiti i kao stvaranje podatkovne podloge za izvještavanje regionalnog koordinatora.</w:t>
      </w:r>
    </w:p>
    <w:p w14:paraId="4F981CB7" w14:textId="0A3AB208" w:rsidR="005B3DBC" w:rsidRPr="00DB58C2" w:rsidRDefault="00C85312" w:rsidP="005B3DBC">
      <w:pPr>
        <w:jc w:val="both"/>
        <w:rPr>
          <w:rFonts w:ascii="Arial Narrow" w:hAnsi="Arial Narrow"/>
          <w:sz w:val="24"/>
          <w:szCs w:val="24"/>
        </w:rPr>
      </w:pPr>
      <w:r w:rsidRPr="00DB58C2">
        <w:rPr>
          <w:rFonts w:ascii="Arial Narrow" w:eastAsia="Calibri" w:hAnsi="Arial Narrow" w:cs="Times New Roman"/>
          <w:sz w:val="24"/>
          <w:szCs w:val="24"/>
        </w:rPr>
        <w:t xml:space="preserve">U Prilogu 3 prikazan je interni obrazac putem kojeg se može vršiti analiza napretka provedbe ovog dokumenta. </w:t>
      </w:r>
    </w:p>
    <w:p w14:paraId="1992776B" w14:textId="77777777" w:rsidR="005B3DBC" w:rsidRPr="00DB58C2" w:rsidRDefault="005B3DBC" w:rsidP="005B3DBC">
      <w:pPr>
        <w:jc w:val="both"/>
        <w:rPr>
          <w:rFonts w:ascii="Arial Narrow" w:hAnsi="Arial Narrow"/>
          <w:sz w:val="24"/>
          <w:szCs w:val="24"/>
        </w:rPr>
      </w:pPr>
    </w:p>
    <w:p w14:paraId="22FBFCAB" w14:textId="77777777" w:rsidR="005B3DBC" w:rsidRPr="00DB58C2" w:rsidRDefault="005B3DBC" w:rsidP="005B3DBC">
      <w:pPr>
        <w:jc w:val="both"/>
        <w:rPr>
          <w:rFonts w:ascii="Arial Narrow" w:hAnsi="Arial Narrow"/>
          <w:sz w:val="24"/>
          <w:szCs w:val="24"/>
        </w:rPr>
      </w:pPr>
    </w:p>
    <w:p w14:paraId="3818F9D3" w14:textId="77777777" w:rsidR="005B3DBC" w:rsidRPr="00DB58C2" w:rsidRDefault="005B3DBC" w:rsidP="005B3DBC">
      <w:pPr>
        <w:jc w:val="both"/>
        <w:rPr>
          <w:rFonts w:ascii="Arial Narrow" w:hAnsi="Arial Narrow"/>
          <w:sz w:val="24"/>
          <w:szCs w:val="24"/>
        </w:rPr>
      </w:pPr>
    </w:p>
    <w:p w14:paraId="3134D4FE" w14:textId="7FCA92D1" w:rsidR="005B3DBC" w:rsidRPr="00DB58C2" w:rsidRDefault="005B3DBC" w:rsidP="005B3DBC">
      <w:pPr>
        <w:jc w:val="both"/>
        <w:rPr>
          <w:rFonts w:ascii="Arial Narrow" w:hAnsi="Arial Narrow"/>
          <w:sz w:val="24"/>
          <w:szCs w:val="24"/>
        </w:rPr>
      </w:pPr>
    </w:p>
    <w:p w14:paraId="196F4B1F" w14:textId="5DA1AD04" w:rsidR="009D4C76" w:rsidRPr="00DB58C2" w:rsidRDefault="009D4C76" w:rsidP="005B3DBC">
      <w:pPr>
        <w:jc w:val="both"/>
        <w:rPr>
          <w:rFonts w:ascii="Arial Narrow" w:hAnsi="Arial Narrow"/>
          <w:sz w:val="24"/>
          <w:szCs w:val="24"/>
        </w:rPr>
      </w:pPr>
    </w:p>
    <w:p w14:paraId="1E775A9B" w14:textId="63DBB237" w:rsidR="009D4C76" w:rsidRPr="00DB58C2" w:rsidRDefault="009D4C76" w:rsidP="005B3DBC">
      <w:pPr>
        <w:jc w:val="both"/>
        <w:rPr>
          <w:rFonts w:ascii="Arial Narrow" w:hAnsi="Arial Narrow"/>
          <w:sz w:val="24"/>
          <w:szCs w:val="24"/>
        </w:rPr>
      </w:pPr>
    </w:p>
    <w:p w14:paraId="7E50D3E0" w14:textId="7DDD27CA" w:rsidR="009D4C76" w:rsidRPr="00DB58C2" w:rsidRDefault="009D4C76" w:rsidP="005B3DBC">
      <w:pPr>
        <w:jc w:val="both"/>
        <w:rPr>
          <w:rFonts w:ascii="Arial Narrow" w:hAnsi="Arial Narrow"/>
          <w:sz w:val="24"/>
          <w:szCs w:val="24"/>
        </w:rPr>
      </w:pPr>
    </w:p>
    <w:p w14:paraId="56AAD54C" w14:textId="77777777" w:rsidR="0082219A" w:rsidRPr="00DB58C2" w:rsidRDefault="0082219A" w:rsidP="005B3DBC">
      <w:pPr>
        <w:jc w:val="both"/>
        <w:rPr>
          <w:rFonts w:ascii="Arial Narrow" w:hAnsi="Arial Narrow"/>
          <w:sz w:val="24"/>
          <w:szCs w:val="24"/>
        </w:rPr>
        <w:sectPr w:rsidR="0082219A" w:rsidRPr="00DB58C2" w:rsidSect="00711CE7">
          <w:pgSz w:w="11906" w:h="16838"/>
          <w:pgMar w:top="1417" w:right="1417" w:bottom="1417" w:left="1417" w:header="708" w:footer="708" w:gutter="0"/>
          <w:cols w:space="708"/>
          <w:titlePg/>
          <w:docGrid w:linePitch="360"/>
        </w:sectPr>
      </w:pPr>
    </w:p>
    <w:p w14:paraId="0E9E0202" w14:textId="1CD1638F" w:rsidR="009C02FA" w:rsidRPr="00DB58C2" w:rsidRDefault="009C02FA" w:rsidP="009C02FA">
      <w:pPr>
        <w:pStyle w:val="Heading1"/>
      </w:pPr>
      <w:bookmarkStart w:id="38" w:name="_Toc202774173"/>
      <w:bookmarkStart w:id="39" w:name="_Toc76472630"/>
      <w:r w:rsidRPr="00DB58C2">
        <w:lastRenderedPageBreak/>
        <w:t>Prilog 1 Tablični prikaz provedbenog p</w:t>
      </w:r>
      <w:r w:rsidR="0051050F" w:rsidRPr="00DB58C2">
        <w:t>rograma Općine Mljet</w:t>
      </w:r>
      <w:bookmarkEnd w:id="38"/>
      <w:r w:rsidR="00E93901" w:rsidRPr="00DB58C2">
        <w:t xml:space="preserve"> </w:t>
      </w:r>
    </w:p>
    <w:p w14:paraId="5EBFB27C" w14:textId="77777777" w:rsidR="009C02FA" w:rsidRPr="00DB58C2" w:rsidRDefault="009C02FA" w:rsidP="009C02FA">
      <w:pPr>
        <w:jc w:val="both"/>
        <w:rPr>
          <w:rFonts w:ascii="Arial Narrow" w:hAnsi="Arial Narrow"/>
        </w:rPr>
      </w:pPr>
    </w:p>
    <w:p w14:paraId="7B2F1BE1" w14:textId="77777777" w:rsidR="009C02FA" w:rsidRPr="00DB58C2" w:rsidRDefault="009C02FA" w:rsidP="009C02FA">
      <w:pPr>
        <w:jc w:val="center"/>
        <w:rPr>
          <w:rFonts w:ascii="Arial Narrow" w:hAnsi="Arial Narrow"/>
        </w:rPr>
      </w:pPr>
    </w:p>
    <w:p w14:paraId="594D88F6" w14:textId="35949AEF" w:rsidR="009C02FA" w:rsidRPr="00DB58C2" w:rsidRDefault="00F512AF" w:rsidP="009C02FA">
      <w:pPr>
        <w:jc w:val="both"/>
        <w:rPr>
          <w:rFonts w:ascii="Arial Narrow" w:hAnsi="Arial Narrow"/>
        </w:rPr>
      </w:pPr>
      <w:r w:rsidRPr="00F512AF">
        <w:rPr>
          <w:rFonts w:ascii="Arial Narrow" w:hAnsi="Arial Narrow"/>
          <w:noProof/>
        </w:rPr>
        <mc:AlternateContent>
          <mc:Choice Requires="wps">
            <w:drawing>
              <wp:anchor distT="45720" distB="45720" distL="114300" distR="114300" simplePos="0" relativeHeight="251663360" behindDoc="0" locked="0" layoutInCell="1" allowOverlap="1" wp14:anchorId="210898C5" wp14:editId="5A8F228C">
                <wp:simplePos x="0" y="0"/>
                <wp:positionH relativeFrom="column">
                  <wp:posOffset>2292985</wp:posOffset>
                </wp:positionH>
                <wp:positionV relativeFrom="paragraph">
                  <wp:posOffset>180975</wp:posOffset>
                </wp:positionV>
                <wp:extent cx="1447800" cy="883920"/>
                <wp:effectExtent l="0" t="0" r="19050" b="11430"/>
                <wp:wrapSquare wrapText="bothSides"/>
                <wp:docPr id="21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883920"/>
                        </a:xfrm>
                        <a:prstGeom prst="rect">
                          <a:avLst/>
                        </a:prstGeom>
                        <a:solidFill>
                          <a:srgbClr val="FFFFFF"/>
                        </a:solidFill>
                        <a:ln w="9525">
                          <a:solidFill>
                            <a:srgbClr val="000000"/>
                          </a:solidFill>
                          <a:miter lim="800000"/>
                          <a:headEnd/>
                          <a:tailEnd/>
                        </a:ln>
                      </wps:spPr>
                      <wps:txbx>
                        <w:txbxContent>
                          <w:p w14:paraId="355063A9" w14:textId="36B0166A" w:rsidR="00F512AF" w:rsidRDefault="006072C8" w:rsidP="00F512AF">
                            <w:r>
                              <w:object w:dxaOrig="1287" w:dyaOrig="832" w14:anchorId="208AE6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6.5pt;height:49.5pt">
                                  <v:imagedata r:id="rId24" o:title=""/>
                                </v:shape>
                                <o:OLEObject Type="Embed" ProgID="Excel.Sheet.12" ShapeID="_x0000_i1026" DrawAspect="Icon" ObjectID="_1813575265" r:id="rId25"/>
                              </w:object>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10898C5" id="Tekstni okvir 2" o:spid="_x0000_s1028" type="#_x0000_t202" style="position:absolute;left:0;text-align:left;margin-left:180.55pt;margin-top:14.25pt;width:114pt;height:69.6pt;z-index:251663360;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">
                <v:textbox style="mso-fit-shape-to-text:t">
                  <w:txbxContent>
                    <w:p w14:paraId="355063A9" w14:textId="36B0166A" w:rsidR="00F512AF" w:rsidRDefault="006072C8" w:rsidP="00F512AF">
                      <w:r>
                        <w:object w:dxaOrig="1287" w:dyaOrig="832" w14:anchorId="208AE699">
                          <v:shape id="_x0000_i1028" type="#_x0000_t75" style="width:76.5pt;height:49.5pt">
                            <v:imagedata r:id="rId26" o:title=""/>
                          </v:shape>
                          <o:OLEObject Type="Embed" ProgID="Excel.Sheet.12" ShapeID="_x0000_i1028" DrawAspect="Icon" ObjectID="_1813573544" r:id="rId27"/>
                        </w:object>
                      </w:r>
                    </w:p>
                  </w:txbxContent>
                </v:textbox>
                <w10:wrap type="square"/>
              </v:shape>
            </w:pict>
          </mc:Fallback>
        </mc:AlternateContent>
      </w:r>
    </w:p>
    <w:p w14:paraId="0E8C39E2" w14:textId="3FF473BA" w:rsidR="009C02FA" w:rsidRPr="00DB58C2" w:rsidRDefault="009C02FA" w:rsidP="00335B65">
      <w:pPr>
        <w:jc w:val="center"/>
        <w:rPr>
          <w:rFonts w:ascii="Arial Narrow" w:hAnsi="Arial Narrow"/>
        </w:rPr>
      </w:pPr>
    </w:p>
    <w:p w14:paraId="349557E3" w14:textId="77777777" w:rsidR="009C02FA" w:rsidRPr="00DB58C2" w:rsidRDefault="009C02FA" w:rsidP="009C02FA">
      <w:pPr>
        <w:jc w:val="both"/>
        <w:rPr>
          <w:rFonts w:ascii="Arial Narrow" w:hAnsi="Arial Narrow"/>
        </w:rPr>
      </w:pPr>
    </w:p>
    <w:p w14:paraId="60596F90" w14:textId="77777777" w:rsidR="009C02FA" w:rsidRPr="00DB58C2" w:rsidRDefault="009C02FA" w:rsidP="009C02FA">
      <w:pPr>
        <w:jc w:val="both"/>
        <w:rPr>
          <w:rFonts w:ascii="Arial Narrow" w:hAnsi="Arial Narrow"/>
        </w:rPr>
      </w:pPr>
    </w:p>
    <w:p w14:paraId="6219C7D2" w14:textId="77777777" w:rsidR="009C02FA" w:rsidRPr="00DB58C2" w:rsidRDefault="009C02FA" w:rsidP="009C02FA">
      <w:pPr>
        <w:jc w:val="both"/>
        <w:rPr>
          <w:rFonts w:ascii="Arial Narrow" w:hAnsi="Arial Narrow"/>
        </w:rPr>
      </w:pPr>
    </w:p>
    <w:p w14:paraId="12139B55" w14:textId="77777777" w:rsidR="009C02FA" w:rsidRPr="00DB58C2" w:rsidRDefault="009C02FA" w:rsidP="009C02FA">
      <w:pPr>
        <w:jc w:val="both"/>
        <w:rPr>
          <w:rFonts w:ascii="Arial Narrow" w:hAnsi="Arial Narrow"/>
        </w:rPr>
      </w:pPr>
    </w:p>
    <w:p w14:paraId="153ACFC4" w14:textId="4D41D84E" w:rsidR="009C02FA" w:rsidRPr="00DB58C2" w:rsidRDefault="009C02FA" w:rsidP="009C02FA">
      <w:pPr>
        <w:jc w:val="center"/>
        <w:rPr>
          <w:rFonts w:ascii="Arial Narrow" w:hAnsi="Arial Narrow"/>
        </w:rPr>
      </w:pPr>
    </w:p>
    <w:p w14:paraId="0C415B69" w14:textId="77777777" w:rsidR="009C02FA" w:rsidRPr="00DB58C2" w:rsidRDefault="009C02FA" w:rsidP="009C02FA">
      <w:pPr>
        <w:jc w:val="both"/>
        <w:rPr>
          <w:rFonts w:ascii="Arial Narrow" w:hAnsi="Arial Narrow"/>
        </w:rPr>
      </w:pPr>
    </w:p>
    <w:p w14:paraId="35B5F1D8" w14:textId="77777777" w:rsidR="005066F3" w:rsidRPr="00DB58C2" w:rsidRDefault="005066F3" w:rsidP="009C02FA">
      <w:pPr>
        <w:jc w:val="both"/>
        <w:rPr>
          <w:rFonts w:ascii="Arial Narrow" w:hAnsi="Arial Narrow"/>
        </w:rPr>
      </w:pPr>
    </w:p>
    <w:p w14:paraId="6B015EE0" w14:textId="77777777" w:rsidR="005066F3" w:rsidRPr="00DB58C2" w:rsidRDefault="005066F3" w:rsidP="009C02FA">
      <w:pPr>
        <w:jc w:val="both"/>
        <w:rPr>
          <w:rFonts w:ascii="Arial Narrow" w:hAnsi="Arial Narrow"/>
        </w:rPr>
      </w:pPr>
    </w:p>
    <w:p w14:paraId="64F2D659" w14:textId="77777777" w:rsidR="005066F3" w:rsidRPr="00DB58C2" w:rsidRDefault="005066F3" w:rsidP="009C02FA">
      <w:pPr>
        <w:jc w:val="both"/>
        <w:rPr>
          <w:rFonts w:ascii="Arial Narrow" w:hAnsi="Arial Narrow"/>
        </w:rPr>
      </w:pPr>
    </w:p>
    <w:p w14:paraId="2AFF6645" w14:textId="77777777" w:rsidR="005066F3" w:rsidRPr="00DB58C2" w:rsidRDefault="005066F3" w:rsidP="009C02FA">
      <w:pPr>
        <w:jc w:val="both"/>
        <w:rPr>
          <w:rFonts w:ascii="Arial Narrow" w:hAnsi="Arial Narrow"/>
        </w:rPr>
      </w:pPr>
    </w:p>
    <w:p w14:paraId="33770736" w14:textId="77777777" w:rsidR="005066F3" w:rsidRPr="00DB58C2" w:rsidRDefault="005066F3" w:rsidP="009C02FA">
      <w:pPr>
        <w:jc w:val="both"/>
        <w:rPr>
          <w:rFonts w:ascii="Arial Narrow" w:hAnsi="Arial Narrow"/>
        </w:rPr>
      </w:pPr>
    </w:p>
    <w:p w14:paraId="2BCC93FA" w14:textId="77777777" w:rsidR="005066F3" w:rsidRPr="00DB58C2" w:rsidRDefault="005066F3" w:rsidP="009C02FA">
      <w:pPr>
        <w:jc w:val="both"/>
        <w:rPr>
          <w:rFonts w:ascii="Arial Narrow" w:hAnsi="Arial Narrow"/>
        </w:rPr>
      </w:pPr>
    </w:p>
    <w:p w14:paraId="0F9924CA" w14:textId="77777777" w:rsidR="005066F3" w:rsidRPr="00DB58C2" w:rsidRDefault="005066F3" w:rsidP="009C02FA">
      <w:pPr>
        <w:jc w:val="both"/>
        <w:rPr>
          <w:rFonts w:ascii="Arial Narrow" w:hAnsi="Arial Narrow"/>
        </w:rPr>
      </w:pPr>
    </w:p>
    <w:p w14:paraId="0EB8419F" w14:textId="77777777" w:rsidR="005066F3" w:rsidRPr="00DB58C2" w:rsidRDefault="005066F3" w:rsidP="009C02FA">
      <w:pPr>
        <w:jc w:val="both"/>
        <w:rPr>
          <w:rFonts w:ascii="Arial Narrow" w:hAnsi="Arial Narrow"/>
        </w:rPr>
      </w:pPr>
    </w:p>
    <w:p w14:paraId="36A9F689" w14:textId="77777777" w:rsidR="005066F3" w:rsidRPr="00DB58C2" w:rsidRDefault="005066F3" w:rsidP="009C02FA">
      <w:pPr>
        <w:jc w:val="both"/>
        <w:rPr>
          <w:rFonts w:ascii="Arial Narrow" w:hAnsi="Arial Narrow"/>
        </w:rPr>
      </w:pPr>
    </w:p>
    <w:p w14:paraId="738D4033" w14:textId="77777777" w:rsidR="005066F3" w:rsidRPr="00DB58C2" w:rsidRDefault="005066F3" w:rsidP="009C02FA">
      <w:pPr>
        <w:jc w:val="both"/>
        <w:rPr>
          <w:rFonts w:ascii="Arial Narrow" w:hAnsi="Arial Narrow"/>
        </w:rPr>
      </w:pPr>
    </w:p>
    <w:p w14:paraId="4ACB55FC" w14:textId="77777777" w:rsidR="005066F3" w:rsidRPr="00DB58C2" w:rsidRDefault="005066F3" w:rsidP="009C02FA">
      <w:pPr>
        <w:jc w:val="both"/>
        <w:rPr>
          <w:rFonts w:ascii="Arial Narrow" w:hAnsi="Arial Narrow"/>
        </w:rPr>
      </w:pPr>
    </w:p>
    <w:p w14:paraId="51A58504" w14:textId="77777777" w:rsidR="005066F3" w:rsidRPr="00DB58C2" w:rsidRDefault="005066F3" w:rsidP="009C02FA">
      <w:pPr>
        <w:jc w:val="both"/>
        <w:rPr>
          <w:rFonts w:ascii="Arial Narrow" w:hAnsi="Arial Narrow"/>
        </w:rPr>
      </w:pPr>
    </w:p>
    <w:p w14:paraId="3DD9719E" w14:textId="77777777" w:rsidR="005066F3" w:rsidRPr="00DB58C2" w:rsidRDefault="005066F3" w:rsidP="009C02FA">
      <w:pPr>
        <w:jc w:val="both"/>
        <w:rPr>
          <w:rFonts w:ascii="Arial Narrow" w:hAnsi="Arial Narrow"/>
        </w:rPr>
      </w:pPr>
    </w:p>
    <w:p w14:paraId="7D02C358" w14:textId="77777777" w:rsidR="005066F3" w:rsidRPr="00DB58C2" w:rsidRDefault="005066F3" w:rsidP="009C02FA">
      <w:pPr>
        <w:jc w:val="both"/>
        <w:rPr>
          <w:rFonts w:ascii="Arial Narrow" w:hAnsi="Arial Narrow"/>
        </w:rPr>
      </w:pPr>
    </w:p>
    <w:p w14:paraId="71A94A47" w14:textId="77777777" w:rsidR="005066F3" w:rsidRPr="00DB58C2" w:rsidRDefault="005066F3" w:rsidP="009C02FA">
      <w:pPr>
        <w:jc w:val="both"/>
        <w:rPr>
          <w:rFonts w:ascii="Arial Narrow" w:hAnsi="Arial Narrow"/>
        </w:rPr>
      </w:pPr>
    </w:p>
    <w:p w14:paraId="06A7949D" w14:textId="77777777" w:rsidR="005066F3" w:rsidRPr="00DB58C2" w:rsidRDefault="005066F3" w:rsidP="009C02FA">
      <w:pPr>
        <w:jc w:val="both"/>
        <w:rPr>
          <w:rFonts w:ascii="Arial Narrow" w:hAnsi="Arial Narrow"/>
        </w:rPr>
      </w:pPr>
    </w:p>
    <w:p w14:paraId="4303E4AA" w14:textId="77777777" w:rsidR="005066F3" w:rsidRDefault="005066F3" w:rsidP="009C02FA">
      <w:pPr>
        <w:jc w:val="both"/>
        <w:rPr>
          <w:rFonts w:ascii="Arial Narrow" w:hAnsi="Arial Narrow"/>
        </w:rPr>
      </w:pPr>
    </w:p>
    <w:p w14:paraId="03C2A495" w14:textId="77777777" w:rsidR="00786F49" w:rsidRDefault="00786F49" w:rsidP="009C02FA">
      <w:pPr>
        <w:jc w:val="both"/>
        <w:rPr>
          <w:rFonts w:ascii="Arial Narrow" w:hAnsi="Arial Narrow"/>
        </w:rPr>
      </w:pPr>
    </w:p>
    <w:p w14:paraId="29CBFDA4" w14:textId="77777777" w:rsidR="00786F49" w:rsidRPr="00DB58C2" w:rsidRDefault="00786F49" w:rsidP="009C02FA">
      <w:pPr>
        <w:jc w:val="both"/>
        <w:rPr>
          <w:rFonts w:ascii="Arial Narrow" w:hAnsi="Arial Narrow"/>
        </w:rPr>
      </w:pPr>
    </w:p>
    <w:p w14:paraId="19B822B1" w14:textId="77777777" w:rsidR="005066F3" w:rsidRPr="00DB58C2" w:rsidRDefault="005066F3" w:rsidP="009C02FA">
      <w:pPr>
        <w:jc w:val="both"/>
        <w:rPr>
          <w:rFonts w:ascii="Arial Narrow" w:hAnsi="Arial Narrow"/>
        </w:rPr>
      </w:pPr>
    </w:p>
    <w:p w14:paraId="38C8E43F" w14:textId="0C44B6D1" w:rsidR="005B3DBC" w:rsidRPr="00DB58C2" w:rsidRDefault="005B3DBC" w:rsidP="00F95B96">
      <w:pPr>
        <w:pStyle w:val="Heading1"/>
        <w:pBdr>
          <w:bottom w:val="single" w:sz="18" w:space="0" w:color="686963" w:themeColor="accent1" w:themeShade="BF"/>
        </w:pBdr>
      </w:pPr>
      <w:bookmarkStart w:id="40" w:name="_Toc202774174"/>
      <w:r w:rsidRPr="00DB58C2">
        <w:lastRenderedPageBreak/>
        <w:t xml:space="preserve">Prilog </w:t>
      </w:r>
      <w:r w:rsidR="009C02FA" w:rsidRPr="00DB58C2">
        <w:t>2</w:t>
      </w:r>
      <w:r w:rsidRPr="00DB58C2">
        <w:t xml:space="preserve"> Odluka o imenovanju lokalnog koordinatora</w:t>
      </w:r>
      <w:bookmarkEnd w:id="39"/>
      <w:bookmarkEnd w:id="40"/>
    </w:p>
    <w:p w14:paraId="362097EC" w14:textId="4E863773" w:rsidR="00984512" w:rsidRPr="00DB58C2" w:rsidRDefault="00984512" w:rsidP="00984512"/>
    <w:p w14:paraId="13D0493B" w14:textId="77777777" w:rsidR="00674F16" w:rsidRPr="00DB58C2" w:rsidRDefault="00984512" w:rsidP="00984512">
      <w:pPr>
        <w:spacing w:after="0"/>
        <w:sectPr w:rsidR="00674F16" w:rsidRPr="00DB58C2" w:rsidSect="00711CE7">
          <w:pgSz w:w="11906" w:h="16838"/>
          <w:pgMar w:top="1417" w:right="1417" w:bottom="1417" w:left="1417" w:header="708" w:footer="708" w:gutter="0"/>
          <w:cols w:space="708"/>
          <w:titlePg/>
          <w:docGrid w:linePitch="360"/>
        </w:sectPr>
      </w:pPr>
      <w:bookmarkStart w:id="41" w:name="_Toc76472631"/>
      <w:r w:rsidRPr="00DB58C2">
        <w:t xml:space="preserve"> </w:t>
      </w:r>
      <w:bookmarkEnd w:id="41"/>
    </w:p>
    <w:p w14:paraId="206DE263" w14:textId="77777777" w:rsidR="00674F16" w:rsidRPr="00DB58C2" w:rsidRDefault="00674F16" w:rsidP="00674F16">
      <w:pPr>
        <w:pStyle w:val="Heading1"/>
      </w:pPr>
      <w:bookmarkStart w:id="42" w:name="_Toc91498923"/>
      <w:bookmarkStart w:id="43" w:name="_Toc202774175"/>
      <w:bookmarkStart w:id="44" w:name="_Hlk78359149"/>
      <w:r w:rsidRPr="00DB58C2">
        <w:lastRenderedPageBreak/>
        <w:t>Prilog 3</w:t>
      </w:r>
      <w:r w:rsidRPr="00DB58C2">
        <w:rPr>
          <w:rFonts w:eastAsia="Times New Roman" w:cs="Arial"/>
          <w:color w:val="000000"/>
          <w:sz w:val="21"/>
          <w:szCs w:val="20"/>
          <w:lang w:eastAsia="hr-HR"/>
          <w14:textFill>
            <w14:solidFill>
              <w14:srgbClr w14:val="000000">
                <w14:lumMod w14:val="75000"/>
              </w14:srgbClr>
            </w14:solidFill>
          </w14:textFill>
        </w:rPr>
        <w:t xml:space="preserve">  </w:t>
      </w:r>
      <w:r w:rsidRPr="00DB58C2">
        <w:t>Izvještajni obrazac za praćenje provedbe</w:t>
      </w:r>
      <w:bookmarkEnd w:id="42"/>
      <w:bookmarkEnd w:id="43"/>
    </w:p>
    <w:tbl>
      <w:tblPr>
        <w:tblStyle w:val="GridTable1Light"/>
        <w:tblpPr w:leftFromText="180" w:rightFromText="180" w:vertAnchor="text" w:horzAnchor="margin" w:tblpXSpec="center" w:tblpY="380"/>
        <w:tblW w:w="5000" w:type="pct"/>
        <w:tblLook w:val="00A0" w:firstRow="1" w:lastRow="0" w:firstColumn="1" w:lastColumn="0" w:noHBand="0" w:noVBand="0"/>
      </w:tblPr>
      <w:tblGrid>
        <w:gridCol w:w="1950"/>
        <w:gridCol w:w="2076"/>
        <w:gridCol w:w="1687"/>
        <w:gridCol w:w="708"/>
        <w:gridCol w:w="627"/>
        <w:gridCol w:w="627"/>
        <w:gridCol w:w="610"/>
        <w:gridCol w:w="669"/>
        <w:gridCol w:w="775"/>
        <w:gridCol w:w="946"/>
        <w:gridCol w:w="946"/>
        <w:gridCol w:w="714"/>
        <w:gridCol w:w="1657"/>
      </w:tblGrid>
      <w:tr w:rsidR="00674F16" w:rsidRPr="00DB58C2" w14:paraId="40B9FF06" w14:textId="77777777" w:rsidTr="00674F16">
        <w:trPr>
          <w:cnfStyle w:val="100000000000" w:firstRow="1" w:lastRow="0" w:firstColumn="0" w:lastColumn="0" w:oddVBand="0" w:evenVBand="0" w:oddHBand="0"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5000" w:type="pct"/>
            <w:gridSpan w:val="13"/>
          </w:tcPr>
          <w:bookmarkEnd w:id="44"/>
          <w:p w14:paraId="3292B1C1" w14:textId="77777777" w:rsidR="00674F16" w:rsidRPr="00DB58C2" w:rsidRDefault="00674F16" w:rsidP="00343AFE">
            <w:pPr>
              <w:jc w:val="center"/>
              <w:rPr>
                <w:rFonts w:ascii="Arial Narrow" w:eastAsia="Times New Roman" w:hAnsi="Arial Narrow" w:cs="Arial"/>
                <w:sz w:val="21"/>
                <w:szCs w:val="20"/>
                <w:lang w:eastAsia="hr-HR"/>
              </w:rPr>
            </w:pPr>
            <w:r w:rsidRPr="00DB58C2">
              <w:rPr>
                <w:rFonts w:ascii="Arial Narrow" w:eastAsia="Times New Roman" w:hAnsi="Arial Narrow" w:cs="Arial"/>
                <w:sz w:val="21"/>
                <w:szCs w:val="20"/>
                <w:lang w:eastAsia="hr-HR"/>
              </w:rPr>
              <w:t>Izvještajni obrazac za praćenje provedbe</w:t>
            </w:r>
          </w:p>
        </w:tc>
      </w:tr>
      <w:tr w:rsidR="00674F16" w:rsidRPr="00DB58C2" w14:paraId="2B3E2BC0" w14:textId="77777777" w:rsidTr="00674F16">
        <w:trPr>
          <w:trHeight w:val="303"/>
        </w:trPr>
        <w:tc>
          <w:tcPr>
            <w:cnfStyle w:val="001000000000" w:firstRow="0" w:lastRow="0" w:firstColumn="1" w:lastColumn="0" w:oddVBand="0" w:evenVBand="0" w:oddHBand="0" w:evenHBand="0" w:firstRowFirstColumn="0" w:firstRowLastColumn="0" w:lastRowFirstColumn="0" w:lastRowLastColumn="0"/>
            <w:tcW w:w="2743" w:type="pct"/>
            <w:gridSpan w:val="6"/>
            <w:noWrap/>
          </w:tcPr>
          <w:p w14:paraId="3A794EB7" w14:textId="77777777" w:rsidR="00674F16" w:rsidRPr="00DB58C2" w:rsidRDefault="00674F16" w:rsidP="00343AFE">
            <w:pPr>
              <w:jc w:val="center"/>
              <w:rPr>
                <w:rFonts w:ascii="Arial Narrow" w:eastAsia="Times New Roman" w:hAnsi="Arial Narrow" w:cs="Arial"/>
                <w:sz w:val="21"/>
                <w:szCs w:val="21"/>
                <w:lang w:eastAsia="hr-HR"/>
              </w:rPr>
            </w:pPr>
          </w:p>
        </w:tc>
        <w:tc>
          <w:tcPr>
            <w:tcW w:w="1665" w:type="pct"/>
            <w:gridSpan w:val="6"/>
          </w:tcPr>
          <w:p w14:paraId="5ACD8B89"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21"/>
                <w:szCs w:val="21"/>
                <w:lang w:eastAsia="hr-HR"/>
              </w:rPr>
            </w:pPr>
            <w:r w:rsidRPr="00DB58C2">
              <w:rPr>
                <w:rFonts w:ascii="Arial Narrow" w:eastAsia="Times New Roman" w:hAnsi="Arial Narrow" w:cs="Arial"/>
                <w:b/>
                <w:bCs/>
                <w:sz w:val="21"/>
                <w:szCs w:val="21"/>
                <w:lang w:eastAsia="hr-HR"/>
              </w:rPr>
              <w:t>Datum ocjenjivanja:</w:t>
            </w:r>
          </w:p>
        </w:tc>
        <w:tc>
          <w:tcPr>
            <w:tcW w:w="592" w:type="pct"/>
          </w:tcPr>
          <w:p w14:paraId="1A6EE46F"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21"/>
                <w:szCs w:val="21"/>
                <w:lang w:eastAsia="hr-HR"/>
              </w:rPr>
            </w:pPr>
          </w:p>
        </w:tc>
      </w:tr>
      <w:tr w:rsidR="00674F16" w:rsidRPr="00DB58C2" w14:paraId="1BDE1187" w14:textId="77777777" w:rsidTr="00674F16">
        <w:trPr>
          <w:trHeight w:val="877"/>
        </w:trPr>
        <w:tc>
          <w:tcPr>
            <w:cnfStyle w:val="001000000000" w:firstRow="0" w:lastRow="0" w:firstColumn="1" w:lastColumn="0" w:oddVBand="0" w:evenVBand="0" w:oddHBand="0" w:evenHBand="0" w:firstRowFirstColumn="0" w:firstRowLastColumn="0" w:lastRowFirstColumn="0" w:lastRowLastColumn="0"/>
            <w:tcW w:w="697" w:type="pct"/>
            <w:vMerge w:val="restart"/>
            <w:vAlign w:val="center"/>
          </w:tcPr>
          <w:p w14:paraId="0B212BC9" w14:textId="77777777" w:rsidR="00674F16" w:rsidRPr="00DB58C2" w:rsidRDefault="00674F16" w:rsidP="00343AFE">
            <w:pPr>
              <w:jc w:val="center"/>
              <w:rPr>
                <w:rFonts w:ascii="Arial Narrow" w:eastAsia="Times New Roman" w:hAnsi="Arial Narrow" w:cs="Arial"/>
                <w:b w:val="0"/>
                <w:bCs w:val="0"/>
                <w:sz w:val="18"/>
                <w:szCs w:val="18"/>
                <w:lang w:eastAsia="hr-HR"/>
              </w:rPr>
            </w:pPr>
            <w:r w:rsidRPr="00DB58C2">
              <w:rPr>
                <w:rFonts w:ascii="Arial Narrow" w:eastAsia="Times New Roman" w:hAnsi="Arial Narrow" w:cs="Arial"/>
                <w:sz w:val="18"/>
                <w:szCs w:val="18"/>
                <w:lang w:eastAsia="hr-HR"/>
              </w:rPr>
              <w:t>Mjera</w:t>
            </w:r>
          </w:p>
        </w:tc>
        <w:tc>
          <w:tcPr>
            <w:tcW w:w="742" w:type="pct"/>
            <w:vMerge w:val="restart"/>
            <w:vAlign w:val="center"/>
          </w:tcPr>
          <w:p w14:paraId="129978FE"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8"/>
                <w:szCs w:val="18"/>
                <w:lang w:eastAsia="hr-HR"/>
              </w:rPr>
            </w:pPr>
            <w:r w:rsidRPr="00DB58C2">
              <w:rPr>
                <w:rFonts w:ascii="Arial Narrow" w:eastAsia="Times New Roman" w:hAnsi="Arial Narrow" w:cs="Arial"/>
                <w:b/>
                <w:bCs/>
                <w:sz w:val="18"/>
                <w:szCs w:val="18"/>
                <w:lang w:eastAsia="hr-HR"/>
              </w:rPr>
              <w:t xml:space="preserve">Odgovorna </w:t>
            </w:r>
            <w:r w:rsidRPr="00DB58C2">
              <w:rPr>
                <w:rFonts w:ascii="Arial Narrow" w:eastAsia="Times New Roman" w:hAnsi="Arial Narrow" w:cs="Arial"/>
                <w:b/>
                <w:bCs/>
                <w:sz w:val="18"/>
                <w:szCs w:val="18"/>
                <w:lang w:eastAsia="hr-HR"/>
              </w:rPr>
              <w:br/>
              <w:t>osoba za realizaciju</w:t>
            </w:r>
          </w:p>
        </w:tc>
        <w:tc>
          <w:tcPr>
            <w:tcW w:w="603" w:type="pct"/>
            <w:vMerge w:val="restart"/>
            <w:vAlign w:val="center"/>
          </w:tcPr>
          <w:p w14:paraId="24C359E1"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8"/>
                <w:szCs w:val="18"/>
                <w:lang w:eastAsia="hr-HR"/>
              </w:rPr>
            </w:pPr>
            <w:r w:rsidRPr="00DB58C2">
              <w:rPr>
                <w:rFonts w:ascii="Arial Narrow" w:eastAsia="Times New Roman" w:hAnsi="Arial Narrow" w:cs="Arial"/>
                <w:b/>
                <w:bCs/>
                <w:sz w:val="18"/>
                <w:szCs w:val="18"/>
                <w:lang w:eastAsia="hr-HR"/>
              </w:rPr>
              <w:t>Pokazatelj rezultata</w:t>
            </w:r>
          </w:p>
        </w:tc>
        <w:tc>
          <w:tcPr>
            <w:tcW w:w="701" w:type="pct"/>
            <w:gridSpan w:val="3"/>
            <w:vAlign w:val="center"/>
          </w:tcPr>
          <w:p w14:paraId="755BC9A7"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8"/>
                <w:szCs w:val="18"/>
                <w:lang w:eastAsia="hr-HR"/>
              </w:rPr>
            </w:pPr>
            <w:r w:rsidRPr="00DB58C2">
              <w:rPr>
                <w:rFonts w:ascii="Arial Narrow" w:eastAsia="Times New Roman" w:hAnsi="Arial Narrow" w:cs="Arial"/>
                <w:b/>
                <w:bCs/>
                <w:sz w:val="18"/>
                <w:szCs w:val="18"/>
                <w:lang w:eastAsia="hr-HR"/>
              </w:rPr>
              <w:t>Planirana financijska sredstva</w:t>
            </w:r>
          </w:p>
        </w:tc>
        <w:tc>
          <w:tcPr>
            <w:tcW w:w="734" w:type="pct"/>
            <w:gridSpan w:val="3"/>
            <w:vAlign w:val="center"/>
          </w:tcPr>
          <w:p w14:paraId="5D53FF5B"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8"/>
                <w:szCs w:val="18"/>
                <w:lang w:eastAsia="hr-HR"/>
              </w:rPr>
            </w:pPr>
            <w:r w:rsidRPr="00DB58C2">
              <w:rPr>
                <w:rFonts w:ascii="Arial Narrow" w:eastAsia="Times New Roman" w:hAnsi="Arial Narrow" w:cs="Arial"/>
                <w:b/>
                <w:bCs/>
                <w:sz w:val="18"/>
                <w:szCs w:val="18"/>
                <w:lang w:eastAsia="hr-HR"/>
              </w:rPr>
              <w:t>Iskorištena financijska sredstva</w:t>
            </w:r>
          </w:p>
        </w:tc>
        <w:tc>
          <w:tcPr>
            <w:tcW w:w="338" w:type="pct"/>
            <w:vMerge w:val="restart"/>
            <w:textDirection w:val="btLr"/>
            <w:vAlign w:val="center"/>
          </w:tcPr>
          <w:p w14:paraId="7A783147" w14:textId="3EEBB23B" w:rsidR="00674F16" w:rsidRPr="00DB58C2" w:rsidRDefault="00674F16" w:rsidP="00343AFE">
            <w:pPr>
              <w:ind w:left="113" w:right="113"/>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8"/>
                <w:szCs w:val="18"/>
                <w:lang w:eastAsia="hr-HR"/>
              </w:rPr>
            </w:pPr>
            <w:r w:rsidRPr="00DB58C2">
              <w:rPr>
                <w:rFonts w:ascii="Arial Narrow" w:eastAsia="Times New Roman" w:hAnsi="Arial Narrow" w:cs="Arial"/>
                <w:b/>
                <w:bCs/>
                <w:sz w:val="18"/>
                <w:szCs w:val="18"/>
                <w:lang w:eastAsia="hr-HR"/>
              </w:rPr>
              <w:t xml:space="preserve">Ciljana vrijednost </w:t>
            </w:r>
            <w:r w:rsidRPr="00DB58C2">
              <w:rPr>
                <w:rFonts w:ascii="Arial Narrow" w:eastAsia="Times New Roman" w:hAnsi="Arial Narrow" w:cs="Arial"/>
                <w:b/>
                <w:bCs/>
                <w:color w:val="FF0000"/>
                <w:sz w:val="18"/>
                <w:szCs w:val="18"/>
                <w:lang w:eastAsia="hr-HR"/>
              </w:rPr>
              <w:t>20</w:t>
            </w:r>
            <w:r w:rsidR="00B76239">
              <w:rPr>
                <w:rFonts w:ascii="Arial Narrow" w:eastAsia="Times New Roman" w:hAnsi="Arial Narrow" w:cs="Arial"/>
                <w:b/>
                <w:bCs/>
                <w:color w:val="FF0000"/>
                <w:sz w:val="18"/>
                <w:szCs w:val="18"/>
                <w:lang w:eastAsia="hr-HR"/>
              </w:rPr>
              <w:t>2</w:t>
            </w:r>
            <w:r w:rsidRPr="00DB58C2">
              <w:rPr>
                <w:rFonts w:ascii="Arial Narrow" w:eastAsia="Times New Roman" w:hAnsi="Arial Narrow" w:cs="Arial"/>
                <w:b/>
                <w:bCs/>
                <w:color w:val="FF0000"/>
                <w:sz w:val="18"/>
                <w:szCs w:val="18"/>
                <w:lang w:eastAsia="hr-HR"/>
              </w:rPr>
              <w:t>x</w:t>
            </w:r>
            <w:r w:rsidRPr="00DB58C2">
              <w:rPr>
                <w:rFonts w:ascii="Arial Narrow" w:eastAsia="Times New Roman" w:hAnsi="Arial Narrow" w:cs="Arial"/>
                <w:b/>
                <w:bCs/>
                <w:sz w:val="18"/>
                <w:szCs w:val="18"/>
                <w:lang w:eastAsia="hr-HR"/>
              </w:rPr>
              <w:t>. god</w:t>
            </w:r>
          </w:p>
        </w:tc>
        <w:tc>
          <w:tcPr>
            <w:tcW w:w="593" w:type="pct"/>
            <w:gridSpan w:val="2"/>
          </w:tcPr>
          <w:p w14:paraId="70076E38"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8"/>
                <w:szCs w:val="18"/>
                <w:lang w:eastAsia="hr-HR"/>
              </w:rPr>
            </w:pPr>
          </w:p>
          <w:p w14:paraId="681C5D3E"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8"/>
                <w:szCs w:val="18"/>
                <w:lang w:eastAsia="hr-HR"/>
              </w:rPr>
            </w:pPr>
            <w:r w:rsidRPr="00DB58C2">
              <w:rPr>
                <w:rFonts w:ascii="Arial Narrow" w:eastAsia="Times New Roman" w:hAnsi="Arial Narrow" w:cs="Arial"/>
                <w:b/>
                <w:bCs/>
                <w:sz w:val="18"/>
                <w:szCs w:val="18"/>
                <w:lang w:eastAsia="hr-HR"/>
              </w:rPr>
              <w:t>Evaluacija provedbe (Ostvarena vrijednost)</w:t>
            </w:r>
          </w:p>
        </w:tc>
        <w:tc>
          <w:tcPr>
            <w:tcW w:w="592" w:type="pct"/>
            <w:vMerge w:val="restart"/>
            <w:vAlign w:val="center"/>
          </w:tcPr>
          <w:p w14:paraId="2331F9F4"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8"/>
                <w:szCs w:val="18"/>
                <w:lang w:eastAsia="hr-HR"/>
              </w:rPr>
            </w:pPr>
            <w:r w:rsidRPr="00DB58C2">
              <w:rPr>
                <w:rFonts w:ascii="Arial Narrow" w:eastAsia="Times New Roman" w:hAnsi="Arial Narrow" w:cs="Arial"/>
                <w:b/>
                <w:bCs/>
                <w:sz w:val="18"/>
                <w:szCs w:val="18"/>
                <w:lang w:eastAsia="hr-HR"/>
              </w:rPr>
              <w:t>Predviđena mjera se odvija po planu</w:t>
            </w:r>
          </w:p>
          <w:p w14:paraId="4F4EC4BB"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8"/>
                <w:szCs w:val="18"/>
                <w:lang w:eastAsia="hr-HR"/>
              </w:rPr>
            </w:pPr>
            <w:r w:rsidRPr="00DB58C2">
              <w:rPr>
                <w:rFonts w:ascii="Arial Narrow" w:eastAsia="Times New Roman" w:hAnsi="Arial Narrow" w:cs="Arial"/>
                <w:b/>
                <w:bCs/>
                <w:sz w:val="18"/>
                <w:szCs w:val="18"/>
                <w:lang w:eastAsia="hr-HR"/>
              </w:rPr>
              <w:t>DA/NE</w:t>
            </w:r>
          </w:p>
        </w:tc>
      </w:tr>
      <w:tr w:rsidR="00674F16" w:rsidRPr="00DB58C2" w14:paraId="1E902361" w14:textId="77777777" w:rsidTr="00674F16">
        <w:trPr>
          <w:trHeight w:val="2158"/>
        </w:trPr>
        <w:tc>
          <w:tcPr>
            <w:cnfStyle w:val="001000000000" w:firstRow="0" w:lastRow="0" w:firstColumn="1" w:lastColumn="0" w:oddVBand="0" w:evenVBand="0" w:oddHBand="0" w:evenHBand="0" w:firstRowFirstColumn="0" w:firstRowLastColumn="0" w:lastRowFirstColumn="0" w:lastRowLastColumn="0"/>
            <w:tcW w:w="697" w:type="pct"/>
            <w:vMerge/>
          </w:tcPr>
          <w:p w14:paraId="3153287C" w14:textId="77777777" w:rsidR="00674F16" w:rsidRPr="00DB58C2" w:rsidRDefault="00674F16" w:rsidP="00343AFE">
            <w:pPr>
              <w:jc w:val="center"/>
              <w:rPr>
                <w:rFonts w:ascii="Arial Narrow" w:eastAsia="Times New Roman" w:hAnsi="Arial Narrow" w:cs="Arial"/>
                <w:b w:val="0"/>
                <w:bCs w:val="0"/>
                <w:sz w:val="18"/>
                <w:szCs w:val="18"/>
                <w:lang w:eastAsia="hr-HR"/>
              </w:rPr>
            </w:pPr>
          </w:p>
        </w:tc>
        <w:tc>
          <w:tcPr>
            <w:tcW w:w="742" w:type="pct"/>
            <w:vMerge/>
          </w:tcPr>
          <w:p w14:paraId="5E44D89D"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8"/>
                <w:szCs w:val="18"/>
                <w:lang w:eastAsia="hr-HR"/>
              </w:rPr>
            </w:pPr>
          </w:p>
        </w:tc>
        <w:tc>
          <w:tcPr>
            <w:tcW w:w="603" w:type="pct"/>
            <w:vMerge/>
          </w:tcPr>
          <w:p w14:paraId="1236E863"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8"/>
                <w:szCs w:val="18"/>
                <w:lang w:eastAsia="hr-HR"/>
              </w:rPr>
            </w:pPr>
          </w:p>
        </w:tc>
        <w:tc>
          <w:tcPr>
            <w:tcW w:w="253" w:type="pct"/>
            <w:textDirection w:val="btLr"/>
            <w:vAlign w:val="center"/>
          </w:tcPr>
          <w:p w14:paraId="5F7DE046" w14:textId="77777777" w:rsidR="00674F16" w:rsidRPr="00DB58C2" w:rsidRDefault="00674F16" w:rsidP="00343AFE">
            <w:pPr>
              <w:ind w:left="113" w:right="113"/>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8"/>
                <w:szCs w:val="18"/>
                <w:lang w:eastAsia="hr-HR"/>
              </w:rPr>
            </w:pPr>
            <w:r w:rsidRPr="00DB58C2">
              <w:rPr>
                <w:rFonts w:ascii="Arial Narrow" w:eastAsia="Times New Roman" w:hAnsi="Arial Narrow" w:cs="Arial"/>
                <w:b/>
                <w:bCs/>
                <w:sz w:val="18"/>
                <w:szCs w:val="18"/>
                <w:lang w:eastAsia="hr-HR"/>
              </w:rPr>
              <w:t>Proračunska sredstva</w:t>
            </w:r>
          </w:p>
        </w:tc>
        <w:tc>
          <w:tcPr>
            <w:tcW w:w="224" w:type="pct"/>
            <w:textDirection w:val="btLr"/>
            <w:vAlign w:val="center"/>
          </w:tcPr>
          <w:p w14:paraId="7B11D41D" w14:textId="77777777" w:rsidR="00674F16" w:rsidRPr="00DB58C2" w:rsidRDefault="00674F16" w:rsidP="00343AFE">
            <w:pPr>
              <w:ind w:left="113" w:right="113"/>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8"/>
                <w:szCs w:val="18"/>
                <w:lang w:eastAsia="hr-HR"/>
              </w:rPr>
            </w:pPr>
            <w:r w:rsidRPr="00DB58C2">
              <w:rPr>
                <w:rFonts w:ascii="Arial Narrow" w:eastAsia="Times New Roman" w:hAnsi="Arial Narrow" w:cs="Arial"/>
                <w:b/>
                <w:bCs/>
                <w:sz w:val="18"/>
                <w:szCs w:val="18"/>
                <w:lang w:eastAsia="hr-HR"/>
              </w:rPr>
              <w:t>Sredstva  državnog proračuna</w:t>
            </w:r>
          </w:p>
        </w:tc>
        <w:tc>
          <w:tcPr>
            <w:tcW w:w="224" w:type="pct"/>
            <w:textDirection w:val="btLr"/>
            <w:vAlign w:val="center"/>
          </w:tcPr>
          <w:p w14:paraId="760351F2" w14:textId="77777777" w:rsidR="00674F16" w:rsidRPr="00DB58C2" w:rsidRDefault="00674F16" w:rsidP="00343AFE">
            <w:pPr>
              <w:ind w:left="113" w:right="113"/>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8"/>
                <w:szCs w:val="18"/>
                <w:lang w:eastAsia="hr-HR"/>
              </w:rPr>
            </w:pPr>
            <w:r w:rsidRPr="00DB58C2">
              <w:rPr>
                <w:rFonts w:ascii="Arial Narrow" w:eastAsia="Times New Roman" w:hAnsi="Arial Narrow" w:cs="Arial"/>
                <w:b/>
                <w:bCs/>
                <w:sz w:val="18"/>
                <w:szCs w:val="18"/>
                <w:lang w:eastAsia="hr-HR"/>
              </w:rPr>
              <w:t>Sredstva  EU</w:t>
            </w:r>
          </w:p>
        </w:tc>
        <w:tc>
          <w:tcPr>
            <w:tcW w:w="218" w:type="pct"/>
            <w:textDirection w:val="btLr"/>
            <w:vAlign w:val="center"/>
          </w:tcPr>
          <w:p w14:paraId="786BA307" w14:textId="77777777" w:rsidR="00674F16" w:rsidRPr="00DB58C2" w:rsidRDefault="00674F16" w:rsidP="00343AFE">
            <w:pPr>
              <w:ind w:left="113" w:right="113"/>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8"/>
                <w:szCs w:val="18"/>
                <w:lang w:eastAsia="hr-HR"/>
              </w:rPr>
            </w:pPr>
            <w:r w:rsidRPr="00DB58C2">
              <w:rPr>
                <w:rFonts w:ascii="Arial Narrow" w:eastAsia="Times New Roman" w:hAnsi="Arial Narrow" w:cs="Arial"/>
                <w:b/>
                <w:bCs/>
                <w:sz w:val="18"/>
                <w:szCs w:val="18"/>
                <w:lang w:eastAsia="hr-HR"/>
              </w:rPr>
              <w:t>Proračunska sredstva</w:t>
            </w:r>
          </w:p>
        </w:tc>
        <w:tc>
          <w:tcPr>
            <w:tcW w:w="239" w:type="pct"/>
            <w:textDirection w:val="btLr"/>
            <w:vAlign w:val="center"/>
          </w:tcPr>
          <w:p w14:paraId="545A35F5" w14:textId="77777777" w:rsidR="00674F16" w:rsidRPr="00DB58C2" w:rsidRDefault="00674F16" w:rsidP="00343AFE">
            <w:pPr>
              <w:ind w:left="113" w:right="113"/>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8"/>
                <w:szCs w:val="18"/>
                <w:lang w:eastAsia="hr-HR"/>
              </w:rPr>
            </w:pPr>
            <w:r w:rsidRPr="00DB58C2">
              <w:rPr>
                <w:rFonts w:ascii="Arial Narrow" w:eastAsia="Times New Roman" w:hAnsi="Arial Narrow" w:cs="Arial"/>
                <w:b/>
                <w:bCs/>
                <w:sz w:val="18"/>
                <w:szCs w:val="18"/>
                <w:lang w:eastAsia="hr-HR"/>
              </w:rPr>
              <w:t>Sredstva  državnog proračuna</w:t>
            </w:r>
          </w:p>
        </w:tc>
        <w:tc>
          <w:tcPr>
            <w:tcW w:w="277" w:type="pct"/>
            <w:textDirection w:val="btLr"/>
            <w:vAlign w:val="center"/>
          </w:tcPr>
          <w:p w14:paraId="23D4DFEE" w14:textId="77777777" w:rsidR="00674F16" w:rsidRPr="00DB58C2" w:rsidRDefault="00674F16" w:rsidP="00343AFE">
            <w:pPr>
              <w:ind w:left="113" w:right="113"/>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8"/>
                <w:szCs w:val="18"/>
                <w:lang w:eastAsia="hr-HR"/>
              </w:rPr>
            </w:pPr>
            <w:r w:rsidRPr="00DB58C2">
              <w:rPr>
                <w:rFonts w:ascii="Arial Narrow" w:eastAsia="Times New Roman" w:hAnsi="Arial Narrow" w:cs="Arial"/>
                <w:b/>
                <w:bCs/>
                <w:sz w:val="18"/>
                <w:szCs w:val="18"/>
                <w:lang w:eastAsia="hr-HR"/>
              </w:rPr>
              <w:t xml:space="preserve">Sredstava </w:t>
            </w:r>
            <w:r w:rsidRPr="00DB58C2">
              <w:rPr>
                <w:rFonts w:ascii="Arial Narrow" w:eastAsia="Times New Roman" w:hAnsi="Arial Narrow" w:cs="Arial"/>
                <w:b/>
                <w:bCs/>
                <w:sz w:val="18"/>
                <w:szCs w:val="18"/>
                <w:lang w:eastAsia="hr-HR"/>
              </w:rPr>
              <w:br/>
              <w:t>EU</w:t>
            </w:r>
          </w:p>
        </w:tc>
        <w:tc>
          <w:tcPr>
            <w:tcW w:w="338" w:type="pct"/>
            <w:vMerge/>
            <w:textDirection w:val="btLr"/>
          </w:tcPr>
          <w:p w14:paraId="389F84D4" w14:textId="77777777" w:rsidR="00674F16" w:rsidRPr="00DB58C2" w:rsidRDefault="00674F16" w:rsidP="00343AFE">
            <w:pPr>
              <w:ind w:left="113" w:right="113"/>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8"/>
                <w:szCs w:val="18"/>
                <w:lang w:eastAsia="hr-HR"/>
              </w:rPr>
            </w:pPr>
          </w:p>
        </w:tc>
        <w:tc>
          <w:tcPr>
            <w:tcW w:w="338" w:type="pct"/>
            <w:textDirection w:val="btLr"/>
          </w:tcPr>
          <w:p w14:paraId="5AB78AE9" w14:textId="77777777" w:rsidR="00674F16" w:rsidRPr="00DB58C2" w:rsidRDefault="00674F16" w:rsidP="00343AFE">
            <w:pPr>
              <w:ind w:left="113" w:right="113"/>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8"/>
                <w:szCs w:val="18"/>
                <w:lang w:eastAsia="hr-HR"/>
              </w:rPr>
            </w:pPr>
          </w:p>
          <w:p w14:paraId="4E58FAF0" w14:textId="77777777" w:rsidR="00674F16" w:rsidRPr="00DB58C2" w:rsidRDefault="00674F16" w:rsidP="00343AFE">
            <w:pPr>
              <w:ind w:left="113" w:right="113"/>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8"/>
                <w:szCs w:val="18"/>
                <w:lang w:eastAsia="hr-HR"/>
              </w:rPr>
            </w:pPr>
            <w:r w:rsidRPr="00DB58C2">
              <w:rPr>
                <w:rFonts w:ascii="Arial Narrow" w:eastAsia="Times New Roman" w:hAnsi="Arial Narrow" w:cs="Arial"/>
                <w:b/>
                <w:bCs/>
                <w:sz w:val="18"/>
                <w:szCs w:val="18"/>
                <w:lang w:eastAsia="hr-HR"/>
              </w:rPr>
              <w:t>Polugodišnja</w:t>
            </w:r>
          </w:p>
        </w:tc>
        <w:tc>
          <w:tcPr>
            <w:tcW w:w="255" w:type="pct"/>
            <w:textDirection w:val="btLr"/>
            <w:vAlign w:val="center"/>
          </w:tcPr>
          <w:p w14:paraId="469FB16A" w14:textId="77777777" w:rsidR="00674F16" w:rsidRPr="00DB58C2" w:rsidRDefault="00674F16" w:rsidP="00343AFE">
            <w:pPr>
              <w:ind w:left="113" w:right="113"/>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8"/>
                <w:szCs w:val="18"/>
                <w:lang w:eastAsia="hr-HR"/>
              </w:rPr>
            </w:pPr>
            <w:r w:rsidRPr="00DB58C2">
              <w:rPr>
                <w:rFonts w:ascii="Arial Narrow" w:eastAsia="Times New Roman" w:hAnsi="Arial Narrow" w:cs="Arial"/>
                <w:b/>
                <w:bCs/>
                <w:sz w:val="18"/>
                <w:szCs w:val="18"/>
                <w:lang w:eastAsia="hr-HR"/>
              </w:rPr>
              <w:t>Godišnja</w:t>
            </w:r>
          </w:p>
        </w:tc>
        <w:tc>
          <w:tcPr>
            <w:tcW w:w="592" w:type="pct"/>
            <w:vMerge/>
            <w:textDirection w:val="btLr"/>
          </w:tcPr>
          <w:p w14:paraId="7765FC62" w14:textId="77777777" w:rsidR="00674F16" w:rsidRPr="00DB58C2" w:rsidRDefault="00674F16" w:rsidP="00343AFE">
            <w:pPr>
              <w:ind w:left="113" w:right="113"/>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8"/>
                <w:szCs w:val="18"/>
                <w:lang w:eastAsia="hr-HR"/>
              </w:rPr>
            </w:pPr>
          </w:p>
        </w:tc>
      </w:tr>
      <w:tr w:rsidR="00674F16" w:rsidRPr="00DB58C2" w14:paraId="08449F22" w14:textId="77777777" w:rsidTr="00674F16">
        <w:trPr>
          <w:trHeight w:val="548"/>
        </w:trPr>
        <w:tc>
          <w:tcPr>
            <w:cnfStyle w:val="001000000000" w:firstRow="0" w:lastRow="0" w:firstColumn="1" w:lastColumn="0" w:oddVBand="0" w:evenVBand="0" w:oddHBand="0" w:evenHBand="0" w:firstRowFirstColumn="0" w:firstRowLastColumn="0" w:lastRowFirstColumn="0" w:lastRowLastColumn="0"/>
            <w:tcW w:w="5000" w:type="pct"/>
            <w:gridSpan w:val="13"/>
            <w:vAlign w:val="center"/>
          </w:tcPr>
          <w:p w14:paraId="1AAA09BF" w14:textId="77777777" w:rsidR="00674F16" w:rsidRPr="00DB58C2" w:rsidRDefault="00674F16" w:rsidP="00343AFE">
            <w:pPr>
              <w:ind w:right="113"/>
              <w:rPr>
                <w:rFonts w:ascii="Arial Narrow" w:eastAsia="Times New Roman" w:hAnsi="Arial Narrow" w:cs="Arial"/>
                <w:sz w:val="18"/>
                <w:szCs w:val="18"/>
                <w:lang w:eastAsia="hr-HR"/>
              </w:rPr>
            </w:pPr>
            <w:bookmarkStart w:id="45" w:name="_Hlk76124680"/>
            <w:r w:rsidRPr="00DB58C2">
              <w:rPr>
                <w:rFonts w:ascii="Arial Narrow" w:eastAsia="Times New Roman" w:hAnsi="Arial Narrow" w:cs="Arial"/>
                <w:sz w:val="18"/>
                <w:szCs w:val="18"/>
                <w:lang w:eastAsia="hr-HR"/>
              </w:rPr>
              <w:t xml:space="preserve">CILJ: </w:t>
            </w:r>
          </w:p>
        </w:tc>
      </w:tr>
      <w:tr w:rsidR="00674F16" w:rsidRPr="00DB58C2" w14:paraId="57E932EB" w14:textId="77777777" w:rsidTr="00674F16">
        <w:trPr>
          <w:trHeight w:val="160"/>
        </w:trPr>
        <w:tc>
          <w:tcPr>
            <w:cnfStyle w:val="001000000000" w:firstRow="0" w:lastRow="0" w:firstColumn="1" w:lastColumn="0" w:oddVBand="0" w:evenVBand="0" w:oddHBand="0" w:evenHBand="0" w:firstRowFirstColumn="0" w:firstRowLastColumn="0" w:lastRowFirstColumn="0" w:lastRowLastColumn="0"/>
            <w:tcW w:w="697" w:type="pct"/>
            <w:noWrap/>
            <w:vAlign w:val="center"/>
          </w:tcPr>
          <w:p w14:paraId="4B999E69" w14:textId="77777777" w:rsidR="00674F16" w:rsidRPr="00DB58C2" w:rsidRDefault="00674F16" w:rsidP="00343AFE">
            <w:pPr>
              <w:jc w:val="center"/>
              <w:rPr>
                <w:rFonts w:ascii="Arial Narrow" w:eastAsia="Times New Roman" w:hAnsi="Arial Narrow" w:cs="Arial"/>
                <w:b w:val="0"/>
                <w:bCs w:val="0"/>
                <w:sz w:val="16"/>
                <w:szCs w:val="16"/>
                <w:lang w:eastAsia="hr-HR"/>
              </w:rPr>
            </w:pPr>
            <w:r w:rsidRPr="00DB58C2">
              <w:rPr>
                <w:rFonts w:ascii="Arial Narrow" w:eastAsia="Times New Roman" w:hAnsi="Arial Narrow" w:cs="Arial"/>
                <w:b w:val="0"/>
                <w:bCs w:val="0"/>
                <w:sz w:val="16"/>
                <w:szCs w:val="16"/>
                <w:lang w:eastAsia="hr-HR"/>
              </w:rPr>
              <w:t>1</w:t>
            </w:r>
          </w:p>
        </w:tc>
        <w:tc>
          <w:tcPr>
            <w:tcW w:w="742" w:type="pct"/>
            <w:noWrap/>
            <w:vAlign w:val="center"/>
          </w:tcPr>
          <w:p w14:paraId="5F5F11C9"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2</w:t>
            </w:r>
          </w:p>
        </w:tc>
        <w:tc>
          <w:tcPr>
            <w:tcW w:w="603" w:type="pct"/>
            <w:vAlign w:val="center"/>
          </w:tcPr>
          <w:p w14:paraId="5D3A3E95"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3</w:t>
            </w:r>
          </w:p>
        </w:tc>
        <w:tc>
          <w:tcPr>
            <w:tcW w:w="253" w:type="pct"/>
            <w:noWrap/>
            <w:vAlign w:val="center"/>
          </w:tcPr>
          <w:p w14:paraId="1E7FCFEB"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4</w:t>
            </w:r>
          </w:p>
        </w:tc>
        <w:tc>
          <w:tcPr>
            <w:tcW w:w="224" w:type="pct"/>
            <w:vAlign w:val="center"/>
          </w:tcPr>
          <w:p w14:paraId="28583287"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5</w:t>
            </w:r>
          </w:p>
        </w:tc>
        <w:tc>
          <w:tcPr>
            <w:tcW w:w="224" w:type="pct"/>
            <w:vAlign w:val="center"/>
          </w:tcPr>
          <w:p w14:paraId="5A973BCF"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6</w:t>
            </w:r>
          </w:p>
        </w:tc>
        <w:tc>
          <w:tcPr>
            <w:tcW w:w="218" w:type="pct"/>
            <w:vAlign w:val="center"/>
          </w:tcPr>
          <w:p w14:paraId="76DE5B13"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7</w:t>
            </w:r>
          </w:p>
        </w:tc>
        <w:tc>
          <w:tcPr>
            <w:tcW w:w="239" w:type="pct"/>
            <w:vAlign w:val="center"/>
          </w:tcPr>
          <w:p w14:paraId="4B58D0CD"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8</w:t>
            </w:r>
          </w:p>
        </w:tc>
        <w:tc>
          <w:tcPr>
            <w:tcW w:w="277" w:type="pct"/>
            <w:vAlign w:val="center"/>
          </w:tcPr>
          <w:p w14:paraId="294F2DB4"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9</w:t>
            </w:r>
          </w:p>
        </w:tc>
        <w:tc>
          <w:tcPr>
            <w:tcW w:w="338" w:type="pct"/>
            <w:vAlign w:val="center"/>
          </w:tcPr>
          <w:p w14:paraId="5D991513"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10</w:t>
            </w:r>
          </w:p>
        </w:tc>
        <w:tc>
          <w:tcPr>
            <w:tcW w:w="338" w:type="pct"/>
            <w:vAlign w:val="center"/>
          </w:tcPr>
          <w:p w14:paraId="54CA6D11"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11</w:t>
            </w:r>
          </w:p>
        </w:tc>
        <w:tc>
          <w:tcPr>
            <w:tcW w:w="255" w:type="pct"/>
            <w:vAlign w:val="center"/>
          </w:tcPr>
          <w:p w14:paraId="74C705FB"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12</w:t>
            </w:r>
          </w:p>
        </w:tc>
        <w:tc>
          <w:tcPr>
            <w:tcW w:w="592" w:type="pct"/>
          </w:tcPr>
          <w:p w14:paraId="123D621A"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p>
        </w:tc>
      </w:tr>
      <w:tr w:rsidR="00674F16" w:rsidRPr="00DB58C2" w14:paraId="5D6297DF" w14:textId="77777777" w:rsidTr="00674F16">
        <w:trPr>
          <w:trHeight w:val="227"/>
        </w:trPr>
        <w:tc>
          <w:tcPr>
            <w:cnfStyle w:val="001000000000" w:firstRow="0" w:lastRow="0" w:firstColumn="1" w:lastColumn="0" w:oddVBand="0" w:evenVBand="0" w:oddHBand="0" w:evenHBand="0" w:firstRowFirstColumn="0" w:firstRowLastColumn="0" w:lastRowFirstColumn="0" w:lastRowLastColumn="0"/>
            <w:tcW w:w="697" w:type="pct"/>
            <w:vMerge w:val="restart"/>
            <w:textDirection w:val="btLr"/>
          </w:tcPr>
          <w:p w14:paraId="28535968" w14:textId="77777777" w:rsidR="00674F16" w:rsidRPr="00DB58C2" w:rsidRDefault="00674F16" w:rsidP="00343AFE">
            <w:pPr>
              <w:spacing w:line="276" w:lineRule="auto"/>
              <w:rPr>
                <w:rFonts w:ascii="Arial Narrow" w:eastAsia="Times New Roman" w:hAnsi="Arial Narrow" w:cs="Times New Roman"/>
                <w:sz w:val="21"/>
                <w:szCs w:val="21"/>
                <w:lang w:eastAsia="hr-HR"/>
              </w:rPr>
            </w:pPr>
            <w:bookmarkStart w:id="46" w:name="_Hlk528743412"/>
          </w:p>
        </w:tc>
        <w:tc>
          <w:tcPr>
            <w:tcW w:w="742" w:type="pct"/>
            <w:vMerge w:val="restart"/>
          </w:tcPr>
          <w:p w14:paraId="2099C42C"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603" w:type="pct"/>
          </w:tcPr>
          <w:p w14:paraId="46079A36" w14:textId="77777777" w:rsidR="00674F16" w:rsidRPr="00DB58C2" w:rsidRDefault="00674F16" w:rsidP="00343AFE">
            <w:pPr>
              <w:spacing w:line="276" w:lineRule="auto"/>
              <w:cnfStyle w:val="000000000000" w:firstRow="0" w:lastRow="0" w:firstColumn="0" w:lastColumn="0" w:oddVBand="0" w:evenVBand="0" w:oddHBand="0" w:evenHBand="0" w:firstRowFirstColumn="0" w:firstRowLastColumn="0" w:lastRowFirstColumn="0" w:lastRowLastColumn="0"/>
              <w:rPr>
                <w:rFonts w:ascii="Arial Narrow" w:eastAsia="SimSun" w:hAnsi="Arial Narrow" w:cs="Arial"/>
                <w:sz w:val="20"/>
                <w:szCs w:val="20"/>
                <w:lang w:eastAsia="hr-HR"/>
              </w:rPr>
            </w:pPr>
          </w:p>
        </w:tc>
        <w:tc>
          <w:tcPr>
            <w:tcW w:w="253" w:type="pct"/>
          </w:tcPr>
          <w:p w14:paraId="2CB3D55F"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0A0D697E"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3F94C14B"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18" w:type="pct"/>
          </w:tcPr>
          <w:p w14:paraId="48C82EC4"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39" w:type="pct"/>
          </w:tcPr>
          <w:p w14:paraId="42B6EAD9"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77" w:type="pct"/>
          </w:tcPr>
          <w:p w14:paraId="7E5C51E8"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36BF31A2"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5FDFF389"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55" w:type="pct"/>
          </w:tcPr>
          <w:p w14:paraId="2D8EA6E3"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592" w:type="pct"/>
          </w:tcPr>
          <w:p w14:paraId="54A51D51"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r>
      <w:tr w:rsidR="00674F16" w:rsidRPr="00DB58C2" w14:paraId="32C9FB51" w14:textId="77777777" w:rsidTr="00674F16">
        <w:trPr>
          <w:trHeight w:val="227"/>
        </w:trPr>
        <w:tc>
          <w:tcPr>
            <w:cnfStyle w:val="001000000000" w:firstRow="0" w:lastRow="0" w:firstColumn="1" w:lastColumn="0" w:oddVBand="0" w:evenVBand="0" w:oddHBand="0" w:evenHBand="0" w:firstRowFirstColumn="0" w:firstRowLastColumn="0" w:lastRowFirstColumn="0" w:lastRowLastColumn="0"/>
            <w:tcW w:w="697" w:type="pct"/>
            <w:vMerge/>
            <w:textDirection w:val="btLr"/>
          </w:tcPr>
          <w:p w14:paraId="2A6931FC" w14:textId="77777777" w:rsidR="00674F16" w:rsidRPr="00DB58C2" w:rsidRDefault="00674F16" w:rsidP="00343AFE">
            <w:pPr>
              <w:spacing w:line="276" w:lineRule="auto"/>
              <w:rPr>
                <w:rFonts w:ascii="Arial Narrow" w:eastAsia="SimSun" w:hAnsi="Arial Narrow" w:cs="Arial"/>
                <w:sz w:val="20"/>
                <w:szCs w:val="20"/>
                <w:lang w:eastAsia="hr-HR"/>
              </w:rPr>
            </w:pPr>
          </w:p>
        </w:tc>
        <w:tc>
          <w:tcPr>
            <w:tcW w:w="742" w:type="pct"/>
            <w:vMerge/>
          </w:tcPr>
          <w:p w14:paraId="20AF6093"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603" w:type="pct"/>
          </w:tcPr>
          <w:p w14:paraId="03189A95" w14:textId="77777777" w:rsidR="00674F16" w:rsidRPr="00DB58C2" w:rsidRDefault="00674F16" w:rsidP="00343AFE">
            <w:pPr>
              <w:spacing w:line="276" w:lineRule="auto"/>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53" w:type="pct"/>
          </w:tcPr>
          <w:p w14:paraId="61EEFBED"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28439CFA"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44E9E030"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18" w:type="pct"/>
          </w:tcPr>
          <w:p w14:paraId="5B4A6235"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39" w:type="pct"/>
          </w:tcPr>
          <w:p w14:paraId="4FA6841D"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77" w:type="pct"/>
          </w:tcPr>
          <w:p w14:paraId="422725DA"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72E3E373"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2B99A904"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55" w:type="pct"/>
          </w:tcPr>
          <w:p w14:paraId="40F5CA35"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592" w:type="pct"/>
          </w:tcPr>
          <w:p w14:paraId="305B1F3C"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r>
      <w:tr w:rsidR="00674F16" w:rsidRPr="00DB58C2" w14:paraId="521D92EC" w14:textId="77777777" w:rsidTr="00674F16">
        <w:trPr>
          <w:trHeight w:val="227"/>
        </w:trPr>
        <w:tc>
          <w:tcPr>
            <w:cnfStyle w:val="001000000000" w:firstRow="0" w:lastRow="0" w:firstColumn="1" w:lastColumn="0" w:oddVBand="0" w:evenVBand="0" w:oddHBand="0" w:evenHBand="0" w:firstRowFirstColumn="0" w:firstRowLastColumn="0" w:lastRowFirstColumn="0" w:lastRowLastColumn="0"/>
            <w:tcW w:w="697" w:type="pct"/>
            <w:vMerge w:val="restart"/>
            <w:textDirection w:val="btLr"/>
          </w:tcPr>
          <w:p w14:paraId="09BB26F3" w14:textId="77777777" w:rsidR="00674F16" w:rsidRPr="00DB58C2" w:rsidRDefault="00674F16" w:rsidP="00343AFE">
            <w:pPr>
              <w:spacing w:line="276" w:lineRule="auto"/>
              <w:rPr>
                <w:rFonts w:ascii="Arial Narrow" w:eastAsia="Times New Roman" w:hAnsi="Arial Narrow" w:cs="Times New Roman"/>
                <w:sz w:val="21"/>
                <w:szCs w:val="21"/>
                <w:lang w:eastAsia="hr-HR"/>
              </w:rPr>
            </w:pPr>
          </w:p>
        </w:tc>
        <w:tc>
          <w:tcPr>
            <w:tcW w:w="742" w:type="pct"/>
            <w:vMerge w:val="restart"/>
          </w:tcPr>
          <w:p w14:paraId="6BD1E78E"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603" w:type="pct"/>
          </w:tcPr>
          <w:p w14:paraId="6EAD2406" w14:textId="77777777" w:rsidR="00674F16" w:rsidRPr="00DB58C2" w:rsidRDefault="00674F16" w:rsidP="00343AFE">
            <w:pPr>
              <w:spacing w:line="276" w:lineRule="auto"/>
              <w:cnfStyle w:val="000000000000" w:firstRow="0" w:lastRow="0" w:firstColumn="0" w:lastColumn="0" w:oddVBand="0" w:evenVBand="0" w:oddHBand="0" w:evenHBand="0" w:firstRowFirstColumn="0" w:firstRowLastColumn="0" w:lastRowFirstColumn="0" w:lastRowLastColumn="0"/>
              <w:rPr>
                <w:rFonts w:ascii="Arial Narrow" w:eastAsia="SimSun" w:hAnsi="Arial Narrow" w:cs="Arial"/>
                <w:sz w:val="20"/>
                <w:szCs w:val="20"/>
                <w:lang w:eastAsia="hr-HR"/>
              </w:rPr>
            </w:pPr>
          </w:p>
        </w:tc>
        <w:tc>
          <w:tcPr>
            <w:tcW w:w="253" w:type="pct"/>
          </w:tcPr>
          <w:p w14:paraId="034BFAB0"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14DCD2D6"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76910540"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18" w:type="pct"/>
          </w:tcPr>
          <w:p w14:paraId="34837138"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39" w:type="pct"/>
          </w:tcPr>
          <w:p w14:paraId="319B4CAF"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77" w:type="pct"/>
          </w:tcPr>
          <w:p w14:paraId="2DD99929"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0FD58D98"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0EA5AF94"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55" w:type="pct"/>
          </w:tcPr>
          <w:p w14:paraId="054D6C74"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592" w:type="pct"/>
          </w:tcPr>
          <w:p w14:paraId="06464DA6"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r>
      <w:tr w:rsidR="00674F16" w:rsidRPr="00DB58C2" w14:paraId="18A46435" w14:textId="77777777" w:rsidTr="00674F16">
        <w:trPr>
          <w:trHeight w:val="227"/>
        </w:trPr>
        <w:tc>
          <w:tcPr>
            <w:cnfStyle w:val="001000000000" w:firstRow="0" w:lastRow="0" w:firstColumn="1" w:lastColumn="0" w:oddVBand="0" w:evenVBand="0" w:oddHBand="0" w:evenHBand="0" w:firstRowFirstColumn="0" w:firstRowLastColumn="0" w:lastRowFirstColumn="0" w:lastRowLastColumn="0"/>
            <w:tcW w:w="697" w:type="pct"/>
            <w:vMerge/>
            <w:textDirection w:val="btLr"/>
          </w:tcPr>
          <w:p w14:paraId="539A5BB9" w14:textId="77777777" w:rsidR="00674F16" w:rsidRPr="00DB58C2" w:rsidRDefault="00674F16" w:rsidP="00343AFE">
            <w:pPr>
              <w:spacing w:line="276" w:lineRule="auto"/>
              <w:rPr>
                <w:rFonts w:ascii="Arial Narrow" w:eastAsia="Times New Roman" w:hAnsi="Arial Narrow" w:cs="Times New Roman"/>
                <w:sz w:val="21"/>
                <w:szCs w:val="21"/>
                <w:lang w:eastAsia="hr-HR"/>
              </w:rPr>
            </w:pPr>
          </w:p>
        </w:tc>
        <w:tc>
          <w:tcPr>
            <w:tcW w:w="742" w:type="pct"/>
            <w:vMerge/>
          </w:tcPr>
          <w:p w14:paraId="63BDA8F0"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603" w:type="pct"/>
          </w:tcPr>
          <w:p w14:paraId="7E06EC21" w14:textId="77777777" w:rsidR="00674F16" w:rsidRPr="00DB58C2" w:rsidRDefault="00674F16" w:rsidP="00343AFE">
            <w:pPr>
              <w:spacing w:line="276" w:lineRule="auto"/>
              <w:cnfStyle w:val="000000000000" w:firstRow="0" w:lastRow="0" w:firstColumn="0" w:lastColumn="0" w:oddVBand="0" w:evenVBand="0" w:oddHBand="0" w:evenHBand="0" w:firstRowFirstColumn="0" w:firstRowLastColumn="0" w:lastRowFirstColumn="0" w:lastRowLastColumn="0"/>
              <w:rPr>
                <w:rFonts w:ascii="Arial Narrow" w:eastAsia="SimSun" w:hAnsi="Arial Narrow" w:cs="Arial"/>
                <w:sz w:val="20"/>
                <w:szCs w:val="20"/>
                <w:lang w:eastAsia="hr-HR"/>
              </w:rPr>
            </w:pPr>
          </w:p>
        </w:tc>
        <w:tc>
          <w:tcPr>
            <w:tcW w:w="253" w:type="pct"/>
          </w:tcPr>
          <w:p w14:paraId="6A9DB23C"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3ECB9890"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23A8B451"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18" w:type="pct"/>
          </w:tcPr>
          <w:p w14:paraId="1A1A3F66"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39" w:type="pct"/>
          </w:tcPr>
          <w:p w14:paraId="7BFEF9D4"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77" w:type="pct"/>
          </w:tcPr>
          <w:p w14:paraId="7FC328AE"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7CFCA659"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0386B061"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55" w:type="pct"/>
          </w:tcPr>
          <w:p w14:paraId="61291915"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592" w:type="pct"/>
          </w:tcPr>
          <w:p w14:paraId="00B41C0A"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r>
      <w:tr w:rsidR="00674F16" w:rsidRPr="00DB58C2" w14:paraId="34538D33" w14:textId="77777777" w:rsidTr="00674F16">
        <w:trPr>
          <w:trHeight w:val="227"/>
        </w:trPr>
        <w:tc>
          <w:tcPr>
            <w:cnfStyle w:val="001000000000" w:firstRow="0" w:lastRow="0" w:firstColumn="1" w:lastColumn="0" w:oddVBand="0" w:evenVBand="0" w:oddHBand="0" w:evenHBand="0" w:firstRowFirstColumn="0" w:firstRowLastColumn="0" w:lastRowFirstColumn="0" w:lastRowLastColumn="0"/>
            <w:tcW w:w="697" w:type="pct"/>
            <w:vMerge w:val="restart"/>
          </w:tcPr>
          <w:p w14:paraId="75A4FE0C" w14:textId="77777777" w:rsidR="00674F16" w:rsidRPr="00DB58C2" w:rsidRDefault="00674F16" w:rsidP="00343AFE">
            <w:pPr>
              <w:spacing w:line="276" w:lineRule="auto"/>
              <w:rPr>
                <w:rFonts w:ascii="Arial Narrow" w:eastAsia="Times New Roman" w:hAnsi="Arial Narrow" w:cs="Times New Roman"/>
                <w:sz w:val="21"/>
                <w:szCs w:val="21"/>
                <w:lang w:eastAsia="hr-HR"/>
              </w:rPr>
            </w:pPr>
          </w:p>
        </w:tc>
        <w:tc>
          <w:tcPr>
            <w:tcW w:w="742" w:type="pct"/>
            <w:vMerge w:val="restart"/>
          </w:tcPr>
          <w:p w14:paraId="55B311EC"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603" w:type="pct"/>
          </w:tcPr>
          <w:p w14:paraId="51C38132" w14:textId="77777777" w:rsidR="00674F16" w:rsidRPr="00DB58C2" w:rsidRDefault="00674F16" w:rsidP="00343AFE">
            <w:pPr>
              <w:spacing w:line="276" w:lineRule="auto"/>
              <w:cnfStyle w:val="000000000000" w:firstRow="0" w:lastRow="0" w:firstColumn="0" w:lastColumn="0" w:oddVBand="0" w:evenVBand="0" w:oddHBand="0" w:evenHBand="0" w:firstRowFirstColumn="0" w:firstRowLastColumn="0" w:lastRowFirstColumn="0" w:lastRowLastColumn="0"/>
              <w:rPr>
                <w:rFonts w:ascii="Arial Narrow" w:eastAsia="SimSun" w:hAnsi="Arial Narrow" w:cs="Arial"/>
                <w:sz w:val="20"/>
                <w:szCs w:val="20"/>
                <w:lang w:eastAsia="hr-HR"/>
              </w:rPr>
            </w:pPr>
          </w:p>
        </w:tc>
        <w:tc>
          <w:tcPr>
            <w:tcW w:w="253" w:type="pct"/>
          </w:tcPr>
          <w:p w14:paraId="54403BAC"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3F3E0D87"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4A99B7ED"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18" w:type="pct"/>
          </w:tcPr>
          <w:p w14:paraId="0631EEAB"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39" w:type="pct"/>
          </w:tcPr>
          <w:p w14:paraId="449DDB5B"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77" w:type="pct"/>
          </w:tcPr>
          <w:p w14:paraId="76F5059A"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30E4D317"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5582F3CB"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55" w:type="pct"/>
          </w:tcPr>
          <w:p w14:paraId="1BCF95CE"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592" w:type="pct"/>
          </w:tcPr>
          <w:p w14:paraId="05B2B843"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r>
      <w:tr w:rsidR="00674F16" w:rsidRPr="00DB58C2" w14:paraId="0999E98B" w14:textId="77777777" w:rsidTr="00674F16">
        <w:trPr>
          <w:trHeight w:val="227"/>
        </w:trPr>
        <w:tc>
          <w:tcPr>
            <w:cnfStyle w:val="001000000000" w:firstRow="0" w:lastRow="0" w:firstColumn="1" w:lastColumn="0" w:oddVBand="0" w:evenVBand="0" w:oddHBand="0" w:evenHBand="0" w:firstRowFirstColumn="0" w:firstRowLastColumn="0" w:lastRowFirstColumn="0" w:lastRowLastColumn="0"/>
            <w:tcW w:w="697" w:type="pct"/>
            <w:vMerge/>
          </w:tcPr>
          <w:p w14:paraId="045CB379" w14:textId="77777777" w:rsidR="00674F16" w:rsidRPr="00DB58C2" w:rsidRDefault="00674F16" w:rsidP="00343AFE">
            <w:pPr>
              <w:spacing w:line="276" w:lineRule="auto"/>
              <w:rPr>
                <w:rFonts w:ascii="Arial Narrow" w:eastAsia="SimSun" w:hAnsi="Arial Narrow" w:cs="Arial"/>
                <w:sz w:val="20"/>
                <w:szCs w:val="20"/>
                <w:lang w:eastAsia="hr-HR"/>
              </w:rPr>
            </w:pPr>
          </w:p>
        </w:tc>
        <w:tc>
          <w:tcPr>
            <w:tcW w:w="742" w:type="pct"/>
            <w:vMerge/>
          </w:tcPr>
          <w:p w14:paraId="735DE98B"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603" w:type="pct"/>
          </w:tcPr>
          <w:p w14:paraId="74D5695C" w14:textId="77777777" w:rsidR="00674F16" w:rsidRPr="00DB58C2" w:rsidRDefault="00674F16" w:rsidP="00343AFE">
            <w:pPr>
              <w:spacing w:line="276" w:lineRule="auto"/>
              <w:cnfStyle w:val="000000000000" w:firstRow="0" w:lastRow="0" w:firstColumn="0" w:lastColumn="0" w:oddVBand="0" w:evenVBand="0" w:oddHBand="0" w:evenHBand="0" w:firstRowFirstColumn="0" w:firstRowLastColumn="0" w:lastRowFirstColumn="0" w:lastRowLastColumn="0"/>
              <w:rPr>
                <w:rFonts w:ascii="Arial Narrow" w:eastAsia="SimSun" w:hAnsi="Arial Narrow" w:cs="Arial"/>
                <w:sz w:val="20"/>
                <w:szCs w:val="20"/>
                <w:lang w:eastAsia="hr-HR"/>
              </w:rPr>
            </w:pPr>
          </w:p>
        </w:tc>
        <w:tc>
          <w:tcPr>
            <w:tcW w:w="253" w:type="pct"/>
          </w:tcPr>
          <w:p w14:paraId="3A37F5F8"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0FE3F533"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374271A8"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18" w:type="pct"/>
          </w:tcPr>
          <w:p w14:paraId="0B0F027E"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39" w:type="pct"/>
          </w:tcPr>
          <w:p w14:paraId="59DF41B0"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77" w:type="pct"/>
          </w:tcPr>
          <w:p w14:paraId="64E7D354"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2CA327EA"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0A3F1327"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55" w:type="pct"/>
          </w:tcPr>
          <w:p w14:paraId="30CE7C29"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592" w:type="pct"/>
          </w:tcPr>
          <w:p w14:paraId="7C7E052F"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r>
      <w:tr w:rsidR="00674F16" w:rsidRPr="00DB58C2" w14:paraId="176DB690" w14:textId="77777777" w:rsidTr="00674F16">
        <w:trPr>
          <w:trHeight w:val="227"/>
        </w:trPr>
        <w:tc>
          <w:tcPr>
            <w:cnfStyle w:val="001000000000" w:firstRow="0" w:lastRow="0" w:firstColumn="1" w:lastColumn="0" w:oddVBand="0" w:evenVBand="0" w:oddHBand="0" w:evenHBand="0" w:firstRowFirstColumn="0" w:firstRowLastColumn="0" w:lastRowFirstColumn="0" w:lastRowLastColumn="0"/>
            <w:tcW w:w="697" w:type="pct"/>
          </w:tcPr>
          <w:p w14:paraId="70A12A92" w14:textId="77777777" w:rsidR="00674F16" w:rsidRPr="00DB58C2" w:rsidRDefault="00674F16" w:rsidP="00343AFE">
            <w:pPr>
              <w:jc w:val="center"/>
              <w:rPr>
                <w:rFonts w:ascii="Arial Narrow" w:eastAsia="Times New Roman" w:hAnsi="Arial Narrow" w:cs="Arial"/>
                <w:sz w:val="20"/>
                <w:szCs w:val="20"/>
                <w:lang w:eastAsia="hr-HR"/>
              </w:rPr>
            </w:pPr>
            <w:r w:rsidRPr="00DB58C2">
              <w:rPr>
                <w:rFonts w:ascii="Arial Narrow" w:eastAsia="Times New Roman" w:hAnsi="Arial Narrow" w:cs="Arial"/>
                <w:sz w:val="20"/>
                <w:szCs w:val="20"/>
                <w:lang w:eastAsia="hr-HR"/>
              </w:rPr>
              <w:t>Pokazatelj ishoda:</w:t>
            </w:r>
          </w:p>
        </w:tc>
        <w:tc>
          <w:tcPr>
            <w:tcW w:w="2780" w:type="pct"/>
            <w:gridSpan w:val="8"/>
          </w:tcPr>
          <w:p w14:paraId="71EB2244"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sz w:val="20"/>
                <w:szCs w:val="20"/>
                <w:lang w:eastAsia="hr-HR"/>
              </w:rPr>
            </w:pPr>
          </w:p>
        </w:tc>
        <w:tc>
          <w:tcPr>
            <w:tcW w:w="338" w:type="pct"/>
          </w:tcPr>
          <w:p w14:paraId="648E7506"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482C5DCA"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55" w:type="pct"/>
          </w:tcPr>
          <w:p w14:paraId="6916FCD3"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592" w:type="pct"/>
          </w:tcPr>
          <w:p w14:paraId="31EE20D1"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r>
      <w:bookmarkEnd w:id="45"/>
      <w:bookmarkEnd w:id="46"/>
      <w:tr w:rsidR="00674F16" w:rsidRPr="00DB58C2" w14:paraId="0FB2AD0C" w14:textId="77777777" w:rsidTr="00674F16">
        <w:trPr>
          <w:trHeight w:val="548"/>
        </w:trPr>
        <w:tc>
          <w:tcPr>
            <w:cnfStyle w:val="001000000000" w:firstRow="0" w:lastRow="0" w:firstColumn="1" w:lastColumn="0" w:oddVBand="0" w:evenVBand="0" w:oddHBand="0" w:evenHBand="0" w:firstRowFirstColumn="0" w:firstRowLastColumn="0" w:lastRowFirstColumn="0" w:lastRowLastColumn="0"/>
            <w:tcW w:w="4408" w:type="pct"/>
            <w:gridSpan w:val="12"/>
            <w:vAlign w:val="center"/>
          </w:tcPr>
          <w:p w14:paraId="67017479" w14:textId="77777777" w:rsidR="00674F16" w:rsidRPr="00DB58C2" w:rsidRDefault="00674F16" w:rsidP="00343AFE">
            <w:pPr>
              <w:ind w:right="113"/>
              <w:rPr>
                <w:rFonts w:ascii="Arial Narrow" w:eastAsia="Times New Roman" w:hAnsi="Arial Narrow" w:cs="Arial"/>
                <w:sz w:val="18"/>
                <w:szCs w:val="18"/>
                <w:lang w:eastAsia="hr-HR"/>
              </w:rPr>
            </w:pPr>
            <w:r w:rsidRPr="00DB58C2">
              <w:rPr>
                <w:rFonts w:ascii="Arial Narrow" w:eastAsia="Times New Roman" w:hAnsi="Arial Narrow" w:cs="Arial"/>
                <w:sz w:val="18"/>
                <w:szCs w:val="18"/>
                <w:lang w:eastAsia="hr-HR"/>
              </w:rPr>
              <w:t xml:space="preserve">CILJ: </w:t>
            </w:r>
          </w:p>
        </w:tc>
        <w:tc>
          <w:tcPr>
            <w:tcW w:w="592" w:type="pct"/>
          </w:tcPr>
          <w:p w14:paraId="3DDE2EB5" w14:textId="77777777" w:rsidR="00674F16" w:rsidRPr="00DB58C2" w:rsidRDefault="00674F16" w:rsidP="00343AFE">
            <w:pPr>
              <w:ind w:right="113"/>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18"/>
                <w:szCs w:val="18"/>
                <w:lang w:eastAsia="hr-HR"/>
              </w:rPr>
            </w:pPr>
          </w:p>
        </w:tc>
      </w:tr>
      <w:tr w:rsidR="00674F16" w:rsidRPr="00DB58C2" w14:paraId="4F5246FC" w14:textId="77777777" w:rsidTr="00674F16">
        <w:trPr>
          <w:trHeight w:val="160"/>
        </w:trPr>
        <w:tc>
          <w:tcPr>
            <w:cnfStyle w:val="001000000000" w:firstRow="0" w:lastRow="0" w:firstColumn="1" w:lastColumn="0" w:oddVBand="0" w:evenVBand="0" w:oddHBand="0" w:evenHBand="0" w:firstRowFirstColumn="0" w:firstRowLastColumn="0" w:lastRowFirstColumn="0" w:lastRowLastColumn="0"/>
            <w:tcW w:w="697" w:type="pct"/>
            <w:noWrap/>
            <w:vAlign w:val="center"/>
          </w:tcPr>
          <w:p w14:paraId="54A57049" w14:textId="77777777" w:rsidR="00674F16" w:rsidRPr="00DB58C2" w:rsidRDefault="00674F16" w:rsidP="00343AFE">
            <w:pPr>
              <w:jc w:val="center"/>
              <w:rPr>
                <w:rFonts w:ascii="Arial Narrow" w:eastAsia="Times New Roman" w:hAnsi="Arial Narrow" w:cs="Arial"/>
                <w:b w:val="0"/>
                <w:bCs w:val="0"/>
                <w:sz w:val="16"/>
                <w:szCs w:val="16"/>
                <w:lang w:eastAsia="hr-HR"/>
              </w:rPr>
            </w:pPr>
            <w:r w:rsidRPr="00DB58C2">
              <w:rPr>
                <w:rFonts w:ascii="Arial Narrow" w:eastAsia="Times New Roman" w:hAnsi="Arial Narrow" w:cs="Arial"/>
                <w:b w:val="0"/>
                <w:bCs w:val="0"/>
                <w:sz w:val="16"/>
                <w:szCs w:val="16"/>
                <w:lang w:eastAsia="hr-HR"/>
              </w:rPr>
              <w:t>1</w:t>
            </w:r>
          </w:p>
        </w:tc>
        <w:tc>
          <w:tcPr>
            <w:tcW w:w="742" w:type="pct"/>
            <w:noWrap/>
            <w:vAlign w:val="center"/>
          </w:tcPr>
          <w:p w14:paraId="69D192EF"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2</w:t>
            </w:r>
          </w:p>
        </w:tc>
        <w:tc>
          <w:tcPr>
            <w:tcW w:w="603" w:type="pct"/>
            <w:vAlign w:val="center"/>
          </w:tcPr>
          <w:p w14:paraId="27FEC2AD"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3</w:t>
            </w:r>
          </w:p>
        </w:tc>
        <w:tc>
          <w:tcPr>
            <w:tcW w:w="253" w:type="pct"/>
            <w:noWrap/>
            <w:vAlign w:val="center"/>
          </w:tcPr>
          <w:p w14:paraId="737F373E"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4</w:t>
            </w:r>
          </w:p>
        </w:tc>
        <w:tc>
          <w:tcPr>
            <w:tcW w:w="224" w:type="pct"/>
            <w:vAlign w:val="center"/>
          </w:tcPr>
          <w:p w14:paraId="727741E7"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5</w:t>
            </w:r>
          </w:p>
        </w:tc>
        <w:tc>
          <w:tcPr>
            <w:tcW w:w="224" w:type="pct"/>
            <w:vAlign w:val="center"/>
          </w:tcPr>
          <w:p w14:paraId="642828D6"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6</w:t>
            </w:r>
          </w:p>
        </w:tc>
        <w:tc>
          <w:tcPr>
            <w:tcW w:w="218" w:type="pct"/>
            <w:vAlign w:val="center"/>
          </w:tcPr>
          <w:p w14:paraId="73B38590"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7</w:t>
            </w:r>
          </w:p>
        </w:tc>
        <w:tc>
          <w:tcPr>
            <w:tcW w:w="239" w:type="pct"/>
            <w:vAlign w:val="center"/>
          </w:tcPr>
          <w:p w14:paraId="4917CDC3"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8</w:t>
            </w:r>
          </w:p>
        </w:tc>
        <w:tc>
          <w:tcPr>
            <w:tcW w:w="277" w:type="pct"/>
            <w:vAlign w:val="center"/>
          </w:tcPr>
          <w:p w14:paraId="313D93C6"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9</w:t>
            </w:r>
          </w:p>
        </w:tc>
        <w:tc>
          <w:tcPr>
            <w:tcW w:w="338" w:type="pct"/>
            <w:vAlign w:val="center"/>
          </w:tcPr>
          <w:p w14:paraId="225AD5EB"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10</w:t>
            </w:r>
          </w:p>
        </w:tc>
        <w:tc>
          <w:tcPr>
            <w:tcW w:w="338" w:type="pct"/>
            <w:vAlign w:val="center"/>
          </w:tcPr>
          <w:p w14:paraId="11CD5AB0"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11</w:t>
            </w:r>
          </w:p>
        </w:tc>
        <w:tc>
          <w:tcPr>
            <w:tcW w:w="255" w:type="pct"/>
            <w:vAlign w:val="center"/>
          </w:tcPr>
          <w:p w14:paraId="0E1CBBE7"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12</w:t>
            </w:r>
          </w:p>
        </w:tc>
        <w:tc>
          <w:tcPr>
            <w:tcW w:w="592" w:type="pct"/>
          </w:tcPr>
          <w:p w14:paraId="7F61359A"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p>
        </w:tc>
      </w:tr>
      <w:tr w:rsidR="00674F16" w:rsidRPr="00DB58C2" w14:paraId="10D6F5CC" w14:textId="77777777" w:rsidTr="00674F16">
        <w:trPr>
          <w:trHeight w:val="227"/>
        </w:trPr>
        <w:tc>
          <w:tcPr>
            <w:cnfStyle w:val="001000000000" w:firstRow="0" w:lastRow="0" w:firstColumn="1" w:lastColumn="0" w:oddVBand="0" w:evenVBand="0" w:oddHBand="0" w:evenHBand="0" w:firstRowFirstColumn="0" w:firstRowLastColumn="0" w:lastRowFirstColumn="0" w:lastRowLastColumn="0"/>
            <w:tcW w:w="697" w:type="pct"/>
            <w:vMerge w:val="restart"/>
            <w:textDirection w:val="btLr"/>
          </w:tcPr>
          <w:p w14:paraId="227A1D12" w14:textId="77777777" w:rsidR="00674F16" w:rsidRPr="00DB58C2" w:rsidRDefault="00674F16" w:rsidP="00343AFE">
            <w:pPr>
              <w:spacing w:line="276" w:lineRule="auto"/>
              <w:rPr>
                <w:rFonts w:ascii="Arial Narrow" w:eastAsia="Times New Roman" w:hAnsi="Arial Narrow" w:cs="Times New Roman"/>
                <w:sz w:val="21"/>
                <w:szCs w:val="21"/>
                <w:lang w:eastAsia="hr-HR"/>
              </w:rPr>
            </w:pPr>
          </w:p>
        </w:tc>
        <w:tc>
          <w:tcPr>
            <w:tcW w:w="742" w:type="pct"/>
            <w:vMerge w:val="restart"/>
          </w:tcPr>
          <w:p w14:paraId="41BA081E"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603" w:type="pct"/>
          </w:tcPr>
          <w:p w14:paraId="18D632CE" w14:textId="77777777" w:rsidR="00674F16" w:rsidRPr="00DB58C2" w:rsidRDefault="00674F16" w:rsidP="00343AFE">
            <w:pPr>
              <w:spacing w:line="276" w:lineRule="auto"/>
              <w:cnfStyle w:val="000000000000" w:firstRow="0" w:lastRow="0" w:firstColumn="0" w:lastColumn="0" w:oddVBand="0" w:evenVBand="0" w:oddHBand="0" w:evenHBand="0" w:firstRowFirstColumn="0" w:firstRowLastColumn="0" w:lastRowFirstColumn="0" w:lastRowLastColumn="0"/>
              <w:rPr>
                <w:rFonts w:ascii="Arial Narrow" w:eastAsia="SimSun" w:hAnsi="Arial Narrow" w:cs="Arial"/>
                <w:sz w:val="20"/>
                <w:szCs w:val="20"/>
                <w:lang w:eastAsia="hr-HR"/>
              </w:rPr>
            </w:pPr>
          </w:p>
        </w:tc>
        <w:tc>
          <w:tcPr>
            <w:tcW w:w="253" w:type="pct"/>
          </w:tcPr>
          <w:p w14:paraId="6C67BC62"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62B2FA9A"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0744E1A8"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18" w:type="pct"/>
          </w:tcPr>
          <w:p w14:paraId="7891993C"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39" w:type="pct"/>
          </w:tcPr>
          <w:p w14:paraId="04B07D46"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77" w:type="pct"/>
          </w:tcPr>
          <w:p w14:paraId="01C29E41"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223DE374"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3B4BA9B1"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55" w:type="pct"/>
          </w:tcPr>
          <w:p w14:paraId="60B9BFE5"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592" w:type="pct"/>
          </w:tcPr>
          <w:p w14:paraId="510390CD"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r>
      <w:tr w:rsidR="00674F16" w:rsidRPr="00DB58C2" w14:paraId="1F08B4EA" w14:textId="77777777" w:rsidTr="00674F16">
        <w:trPr>
          <w:trHeight w:val="227"/>
        </w:trPr>
        <w:tc>
          <w:tcPr>
            <w:cnfStyle w:val="001000000000" w:firstRow="0" w:lastRow="0" w:firstColumn="1" w:lastColumn="0" w:oddVBand="0" w:evenVBand="0" w:oddHBand="0" w:evenHBand="0" w:firstRowFirstColumn="0" w:firstRowLastColumn="0" w:lastRowFirstColumn="0" w:lastRowLastColumn="0"/>
            <w:tcW w:w="697" w:type="pct"/>
            <w:vMerge/>
            <w:textDirection w:val="btLr"/>
          </w:tcPr>
          <w:p w14:paraId="21A0471D" w14:textId="77777777" w:rsidR="00674F16" w:rsidRPr="00DB58C2" w:rsidRDefault="00674F16" w:rsidP="00343AFE">
            <w:pPr>
              <w:spacing w:line="276" w:lineRule="auto"/>
              <w:rPr>
                <w:rFonts w:ascii="Arial Narrow" w:eastAsia="SimSun" w:hAnsi="Arial Narrow" w:cs="Arial"/>
                <w:sz w:val="20"/>
                <w:szCs w:val="20"/>
                <w:lang w:eastAsia="hr-HR"/>
              </w:rPr>
            </w:pPr>
          </w:p>
        </w:tc>
        <w:tc>
          <w:tcPr>
            <w:tcW w:w="742" w:type="pct"/>
            <w:vMerge/>
          </w:tcPr>
          <w:p w14:paraId="1CD4D943"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603" w:type="pct"/>
          </w:tcPr>
          <w:p w14:paraId="2C9F9BE2" w14:textId="77777777" w:rsidR="00674F16" w:rsidRPr="00DB58C2" w:rsidRDefault="00674F16" w:rsidP="00343AFE">
            <w:pPr>
              <w:spacing w:line="276" w:lineRule="auto"/>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53" w:type="pct"/>
          </w:tcPr>
          <w:p w14:paraId="022BFDF4"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6CBA2CBD"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3D534A38"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18" w:type="pct"/>
          </w:tcPr>
          <w:p w14:paraId="3F5324FB"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39" w:type="pct"/>
          </w:tcPr>
          <w:p w14:paraId="73BE7477"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77" w:type="pct"/>
          </w:tcPr>
          <w:p w14:paraId="6C86FDC7"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11C2A193"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72BD35A1"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55" w:type="pct"/>
          </w:tcPr>
          <w:p w14:paraId="5FBF484A"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592" w:type="pct"/>
          </w:tcPr>
          <w:p w14:paraId="484520D0"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r>
      <w:tr w:rsidR="00674F16" w:rsidRPr="00DB58C2" w14:paraId="52B11FB8" w14:textId="77777777" w:rsidTr="00674F16">
        <w:trPr>
          <w:trHeight w:val="227"/>
        </w:trPr>
        <w:tc>
          <w:tcPr>
            <w:cnfStyle w:val="001000000000" w:firstRow="0" w:lastRow="0" w:firstColumn="1" w:lastColumn="0" w:oddVBand="0" w:evenVBand="0" w:oddHBand="0" w:evenHBand="0" w:firstRowFirstColumn="0" w:firstRowLastColumn="0" w:lastRowFirstColumn="0" w:lastRowLastColumn="0"/>
            <w:tcW w:w="697" w:type="pct"/>
            <w:vMerge w:val="restart"/>
            <w:textDirection w:val="btLr"/>
          </w:tcPr>
          <w:p w14:paraId="2C113752" w14:textId="77777777" w:rsidR="00674F16" w:rsidRPr="00DB58C2" w:rsidRDefault="00674F16" w:rsidP="00343AFE">
            <w:pPr>
              <w:spacing w:line="276" w:lineRule="auto"/>
              <w:rPr>
                <w:rFonts w:ascii="Arial Narrow" w:eastAsia="Times New Roman" w:hAnsi="Arial Narrow" w:cs="Times New Roman"/>
                <w:sz w:val="21"/>
                <w:szCs w:val="21"/>
                <w:lang w:eastAsia="hr-HR"/>
              </w:rPr>
            </w:pPr>
          </w:p>
        </w:tc>
        <w:tc>
          <w:tcPr>
            <w:tcW w:w="742" w:type="pct"/>
            <w:vMerge w:val="restart"/>
          </w:tcPr>
          <w:p w14:paraId="2B84151D"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603" w:type="pct"/>
          </w:tcPr>
          <w:p w14:paraId="052AC897" w14:textId="77777777" w:rsidR="00674F16" w:rsidRPr="00DB58C2" w:rsidRDefault="00674F16" w:rsidP="00343AFE">
            <w:pPr>
              <w:spacing w:line="276" w:lineRule="auto"/>
              <w:cnfStyle w:val="000000000000" w:firstRow="0" w:lastRow="0" w:firstColumn="0" w:lastColumn="0" w:oddVBand="0" w:evenVBand="0" w:oddHBand="0" w:evenHBand="0" w:firstRowFirstColumn="0" w:firstRowLastColumn="0" w:lastRowFirstColumn="0" w:lastRowLastColumn="0"/>
              <w:rPr>
                <w:rFonts w:ascii="Arial Narrow" w:eastAsia="SimSun" w:hAnsi="Arial Narrow" w:cs="Arial"/>
                <w:sz w:val="20"/>
                <w:szCs w:val="20"/>
                <w:lang w:eastAsia="hr-HR"/>
              </w:rPr>
            </w:pPr>
          </w:p>
        </w:tc>
        <w:tc>
          <w:tcPr>
            <w:tcW w:w="253" w:type="pct"/>
          </w:tcPr>
          <w:p w14:paraId="555DEE2B"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0F86D2FF"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42593F47"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18" w:type="pct"/>
          </w:tcPr>
          <w:p w14:paraId="74DD5AEF"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39" w:type="pct"/>
          </w:tcPr>
          <w:p w14:paraId="6AF6825A"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77" w:type="pct"/>
          </w:tcPr>
          <w:p w14:paraId="0DF39688"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54E29F2B"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15012491"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55" w:type="pct"/>
          </w:tcPr>
          <w:p w14:paraId="67E49063"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592" w:type="pct"/>
          </w:tcPr>
          <w:p w14:paraId="46840B45"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r>
      <w:tr w:rsidR="00674F16" w:rsidRPr="00DB58C2" w14:paraId="193967F7" w14:textId="77777777" w:rsidTr="00674F16">
        <w:trPr>
          <w:trHeight w:val="227"/>
        </w:trPr>
        <w:tc>
          <w:tcPr>
            <w:cnfStyle w:val="001000000000" w:firstRow="0" w:lastRow="0" w:firstColumn="1" w:lastColumn="0" w:oddVBand="0" w:evenVBand="0" w:oddHBand="0" w:evenHBand="0" w:firstRowFirstColumn="0" w:firstRowLastColumn="0" w:lastRowFirstColumn="0" w:lastRowLastColumn="0"/>
            <w:tcW w:w="697" w:type="pct"/>
            <w:vMerge/>
            <w:textDirection w:val="btLr"/>
          </w:tcPr>
          <w:p w14:paraId="701AC4E3" w14:textId="77777777" w:rsidR="00674F16" w:rsidRPr="00DB58C2" w:rsidRDefault="00674F16" w:rsidP="00343AFE">
            <w:pPr>
              <w:spacing w:line="276" w:lineRule="auto"/>
              <w:rPr>
                <w:rFonts w:ascii="Arial Narrow" w:eastAsia="Times New Roman" w:hAnsi="Arial Narrow" w:cs="Times New Roman"/>
                <w:sz w:val="21"/>
                <w:szCs w:val="21"/>
                <w:lang w:eastAsia="hr-HR"/>
              </w:rPr>
            </w:pPr>
          </w:p>
        </w:tc>
        <w:tc>
          <w:tcPr>
            <w:tcW w:w="742" w:type="pct"/>
            <w:vMerge/>
          </w:tcPr>
          <w:p w14:paraId="4E0019A5"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603" w:type="pct"/>
          </w:tcPr>
          <w:p w14:paraId="74E4BF68" w14:textId="77777777" w:rsidR="00674F16" w:rsidRPr="00DB58C2" w:rsidRDefault="00674F16" w:rsidP="00343AFE">
            <w:pPr>
              <w:spacing w:line="276" w:lineRule="auto"/>
              <w:cnfStyle w:val="000000000000" w:firstRow="0" w:lastRow="0" w:firstColumn="0" w:lastColumn="0" w:oddVBand="0" w:evenVBand="0" w:oddHBand="0" w:evenHBand="0" w:firstRowFirstColumn="0" w:firstRowLastColumn="0" w:lastRowFirstColumn="0" w:lastRowLastColumn="0"/>
              <w:rPr>
                <w:rFonts w:ascii="Arial Narrow" w:eastAsia="SimSun" w:hAnsi="Arial Narrow" w:cs="Arial"/>
                <w:sz w:val="20"/>
                <w:szCs w:val="20"/>
                <w:lang w:eastAsia="hr-HR"/>
              </w:rPr>
            </w:pPr>
          </w:p>
        </w:tc>
        <w:tc>
          <w:tcPr>
            <w:tcW w:w="253" w:type="pct"/>
          </w:tcPr>
          <w:p w14:paraId="068FEB47"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5A41A4E2"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235F64BE"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18" w:type="pct"/>
          </w:tcPr>
          <w:p w14:paraId="1DA8A36B"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39" w:type="pct"/>
          </w:tcPr>
          <w:p w14:paraId="699203E7"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77" w:type="pct"/>
          </w:tcPr>
          <w:p w14:paraId="21ACB26D"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7945BC96"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0360C127"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55" w:type="pct"/>
          </w:tcPr>
          <w:p w14:paraId="31DEB5FB"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592" w:type="pct"/>
          </w:tcPr>
          <w:p w14:paraId="47F83C98"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r>
      <w:tr w:rsidR="00674F16" w:rsidRPr="00DB58C2" w14:paraId="70167E84" w14:textId="77777777" w:rsidTr="00674F16">
        <w:trPr>
          <w:trHeight w:val="227"/>
        </w:trPr>
        <w:tc>
          <w:tcPr>
            <w:cnfStyle w:val="001000000000" w:firstRow="0" w:lastRow="0" w:firstColumn="1" w:lastColumn="0" w:oddVBand="0" w:evenVBand="0" w:oddHBand="0" w:evenHBand="0" w:firstRowFirstColumn="0" w:firstRowLastColumn="0" w:lastRowFirstColumn="0" w:lastRowLastColumn="0"/>
            <w:tcW w:w="697" w:type="pct"/>
            <w:vMerge w:val="restart"/>
          </w:tcPr>
          <w:p w14:paraId="4A5632EA" w14:textId="77777777" w:rsidR="00674F16" w:rsidRPr="00DB58C2" w:rsidRDefault="00674F16" w:rsidP="00343AFE">
            <w:pPr>
              <w:spacing w:line="276" w:lineRule="auto"/>
              <w:rPr>
                <w:rFonts w:ascii="Arial Narrow" w:eastAsia="Times New Roman" w:hAnsi="Arial Narrow" w:cs="Times New Roman"/>
                <w:sz w:val="21"/>
                <w:szCs w:val="21"/>
                <w:lang w:eastAsia="hr-HR"/>
              </w:rPr>
            </w:pPr>
          </w:p>
        </w:tc>
        <w:tc>
          <w:tcPr>
            <w:tcW w:w="742" w:type="pct"/>
            <w:vMerge w:val="restart"/>
          </w:tcPr>
          <w:p w14:paraId="67EC2015"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603" w:type="pct"/>
          </w:tcPr>
          <w:p w14:paraId="6897C71A" w14:textId="77777777" w:rsidR="00674F16" w:rsidRPr="00DB58C2" w:rsidRDefault="00674F16" w:rsidP="00343AFE">
            <w:pPr>
              <w:spacing w:line="276" w:lineRule="auto"/>
              <w:cnfStyle w:val="000000000000" w:firstRow="0" w:lastRow="0" w:firstColumn="0" w:lastColumn="0" w:oddVBand="0" w:evenVBand="0" w:oddHBand="0" w:evenHBand="0" w:firstRowFirstColumn="0" w:firstRowLastColumn="0" w:lastRowFirstColumn="0" w:lastRowLastColumn="0"/>
              <w:rPr>
                <w:rFonts w:ascii="Arial Narrow" w:eastAsia="SimSun" w:hAnsi="Arial Narrow" w:cs="Arial"/>
                <w:sz w:val="20"/>
                <w:szCs w:val="20"/>
                <w:lang w:eastAsia="hr-HR"/>
              </w:rPr>
            </w:pPr>
          </w:p>
        </w:tc>
        <w:tc>
          <w:tcPr>
            <w:tcW w:w="253" w:type="pct"/>
          </w:tcPr>
          <w:p w14:paraId="21BE2BDB"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17A52A42"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3652D435"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18" w:type="pct"/>
          </w:tcPr>
          <w:p w14:paraId="22A3D1DE"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39" w:type="pct"/>
          </w:tcPr>
          <w:p w14:paraId="01B6F89C"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77" w:type="pct"/>
          </w:tcPr>
          <w:p w14:paraId="636C2CAC"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47FA9E93"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74A240F2"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55" w:type="pct"/>
          </w:tcPr>
          <w:p w14:paraId="0FA27210"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592" w:type="pct"/>
          </w:tcPr>
          <w:p w14:paraId="65FE83E3"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r>
      <w:tr w:rsidR="00674F16" w:rsidRPr="00DB58C2" w14:paraId="178C9DA0" w14:textId="77777777" w:rsidTr="00674F16">
        <w:trPr>
          <w:trHeight w:val="227"/>
        </w:trPr>
        <w:tc>
          <w:tcPr>
            <w:cnfStyle w:val="001000000000" w:firstRow="0" w:lastRow="0" w:firstColumn="1" w:lastColumn="0" w:oddVBand="0" w:evenVBand="0" w:oddHBand="0" w:evenHBand="0" w:firstRowFirstColumn="0" w:firstRowLastColumn="0" w:lastRowFirstColumn="0" w:lastRowLastColumn="0"/>
            <w:tcW w:w="697" w:type="pct"/>
            <w:vMerge/>
          </w:tcPr>
          <w:p w14:paraId="2A00931A" w14:textId="77777777" w:rsidR="00674F16" w:rsidRPr="00DB58C2" w:rsidRDefault="00674F16" w:rsidP="00343AFE">
            <w:pPr>
              <w:spacing w:line="276" w:lineRule="auto"/>
              <w:rPr>
                <w:rFonts w:ascii="Arial Narrow" w:eastAsia="SimSun" w:hAnsi="Arial Narrow" w:cs="Arial"/>
                <w:sz w:val="20"/>
                <w:szCs w:val="20"/>
                <w:lang w:eastAsia="hr-HR"/>
              </w:rPr>
            </w:pPr>
          </w:p>
        </w:tc>
        <w:tc>
          <w:tcPr>
            <w:tcW w:w="742" w:type="pct"/>
            <w:vMerge/>
          </w:tcPr>
          <w:p w14:paraId="73181DBD"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603" w:type="pct"/>
          </w:tcPr>
          <w:p w14:paraId="7F39DEEE" w14:textId="77777777" w:rsidR="00674F16" w:rsidRPr="00DB58C2" w:rsidRDefault="00674F16" w:rsidP="00343AFE">
            <w:pPr>
              <w:spacing w:line="276" w:lineRule="auto"/>
              <w:cnfStyle w:val="000000000000" w:firstRow="0" w:lastRow="0" w:firstColumn="0" w:lastColumn="0" w:oddVBand="0" w:evenVBand="0" w:oddHBand="0" w:evenHBand="0" w:firstRowFirstColumn="0" w:firstRowLastColumn="0" w:lastRowFirstColumn="0" w:lastRowLastColumn="0"/>
              <w:rPr>
                <w:rFonts w:ascii="Arial Narrow" w:eastAsia="SimSun" w:hAnsi="Arial Narrow" w:cs="Arial"/>
                <w:sz w:val="20"/>
                <w:szCs w:val="20"/>
                <w:lang w:eastAsia="hr-HR"/>
              </w:rPr>
            </w:pPr>
          </w:p>
        </w:tc>
        <w:tc>
          <w:tcPr>
            <w:tcW w:w="253" w:type="pct"/>
          </w:tcPr>
          <w:p w14:paraId="6A2A59A7"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75BE4BFC"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2075E71A"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18" w:type="pct"/>
          </w:tcPr>
          <w:p w14:paraId="662FA14A"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39" w:type="pct"/>
          </w:tcPr>
          <w:p w14:paraId="4C4B93B6"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77" w:type="pct"/>
          </w:tcPr>
          <w:p w14:paraId="0A6E8250"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4C89FEB2"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64FCBF04"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55" w:type="pct"/>
          </w:tcPr>
          <w:p w14:paraId="4F38D9D0"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592" w:type="pct"/>
          </w:tcPr>
          <w:p w14:paraId="5308E6D7"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r>
      <w:tr w:rsidR="00674F16" w:rsidRPr="00DB58C2" w14:paraId="51EF09A4" w14:textId="77777777" w:rsidTr="00674F16">
        <w:trPr>
          <w:trHeight w:val="227"/>
        </w:trPr>
        <w:tc>
          <w:tcPr>
            <w:cnfStyle w:val="001000000000" w:firstRow="0" w:lastRow="0" w:firstColumn="1" w:lastColumn="0" w:oddVBand="0" w:evenVBand="0" w:oddHBand="0" w:evenHBand="0" w:firstRowFirstColumn="0" w:firstRowLastColumn="0" w:lastRowFirstColumn="0" w:lastRowLastColumn="0"/>
            <w:tcW w:w="697" w:type="pct"/>
          </w:tcPr>
          <w:p w14:paraId="0887BC99" w14:textId="77777777" w:rsidR="00674F16" w:rsidRPr="00DB58C2" w:rsidRDefault="00674F16" w:rsidP="00343AFE">
            <w:pPr>
              <w:jc w:val="center"/>
              <w:rPr>
                <w:rFonts w:ascii="Arial Narrow" w:eastAsia="Times New Roman" w:hAnsi="Arial Narrow" w:cs="Arial"/>
                <w:sz w:val="20"/>
                <w:szCs w:val="20"/>
                <w:lang w:eastAsia="hr-HR"/>
              </w:rPr>
            </w:pPr>
            <w:r w:rsidRPr="00DB58C2">
              <w:rPr>
                <w:rFonts w:ascii="Arial Narrow" w:eastAsia="Times New Roman" w:hAnsi="Arial Narrow" w:cs="Arial"/>
                <w:sz w:val="20"/>
                <w:szCs w:val="20"/>
                <w:lang w:eastAsia="hr-HR"/>
              </w:rPr>
              <w:t>Pokazatelj ishoda:</w:t>
            </w:r>
          </w:p>
        </w:tc>
        <w:tc>
          <w:tcPr>
            <w:tcW w:w="2780" w:type="pct"/>
            <w:gridSpan w:val="8"/>
          </w:tcPr>
          <w:p w14:paraId="5A5AF945"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sz w:val="20"/>
                <w:szCs w:val="20"/>
                <w:lang w:eastAsia="hr-HR"/>
              </w:rPr>
            </w:pPr>
          </w:p>
        </w:tc>
        <w:tc>
          <w:tcPr>
            <w:tcW w:w="338" w:type="pct"/>
          </w:tcPr>
          <w:p w14:paraId="6F19B50A"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48432CD4"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55" w:type="pct"/>
          </w:tcPr>
          <w:p w14:paraId="541BA5F1"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592" w:type="pct"/>
          </w:tcPr>
          <w:p w14:paraId="43BA0217"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r>
      <w:tr w:rsidR="00674F16" w:rsidRPr="00DB58C2" w14:paraId="379BD3E8" w14:textId="77777777" w:rsidTr="00674F16">
        <w:trPr>
          <w:trHeight w:val="548"/>
        </w:trPr>
        <w:tc>
          <w:tcPr>
            <w:cnfStyle w:val="001000000000" w:firstRow="0" w:lastRow="0" w:firstColumn="1" w:lastColumn="0" w:oddVBand="0" w:evenVBand="0" w:oddHBand="0" w:evenHBand="0" w:firstRowFirstColumn="0" w:firstRowLastColumn="0" w:lastRowFirstColumn="0" w:lastRowLastColumn="0"/>
            <w:tcW w:w="4408" w:type="pct"/>
            <w:gridSpan w:val="12"/>
            <w:vAlign w:val="center"/>
          </w:tcPr>
          <w:p w14:paraId="5A51B7E3" w14:textId="77777777" w:rsidR="00674F16" w:rsidRPr="00DB58C2" w:rsidRDefault="00674F16" w:rsidP="00343AFE">
            <w:pPr>
              <w:ind w:right="113"/>
              <w:rPr>
                <w:rFonts w:ascii="Arial Narrow" w:eastAsia="Times New Roman" w:hAnsi="Arial Narrow" w:cs="Arial"/>
                <w:sz w:val="18"/>
                <w:szCs w:val="18"/>
                <w:lang w:eastAsia="hr-HR"/>
              </w:rPr>
            </w:pPr>
            <w:r w:rsidRPr="00DB58C2">
              <w:rPr>
                <w:rFonts w:ascii="Arial Narrow" w:eastAsia="Times New Roman" w:hAnsi="Arial Narrow" w:cs="Arial"/>
                <w:sz w:val="18"/>
                <w:szCs w:val="18"/>
                <w:lang w:eastAsia="hr-HR"/>
              </w:rPr>
              <w:t xml:space="preserve">CILJ: </w:t>
            </w:r>
          </w:p>
        </w:tc>
        <w:tc>
          <w:tcPr>
            <w:tcW w:w="592" w:type="pct"/>
          </w:tcPr>
          <w:p w14:paraId="0C085B1B" w14:textId="77777777" w:rsidR="00674F16" w:rsidRPr="00DB58C2" w:rsidRDefault="00674F16" w:rsidP="00343AFE">
            <w:pPr>
              <w:ind w:right="113"/>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18"/>
                <w:szCs w:val="18"/>
                <w:lang w:eastAsia="hr-HR"/>
              </w:rPr>
            </w:pPr>
          </w:p>
        </w:tc>
      </w:tr>
      <w:tr w:rsidR="00674F16" w:rsidRPr="00DB58C2" w14:paraId="79AD626F" w14:textId="77777777" w:rsidTr="00674F16">
        <w:trPr>
          <w:trHeight w:val="160"/>
        </w:trPr>
        <w:tc>
          <w:tcPr>
            <w:cnfStyle w:val="001000000000" w:firstRow="0" w:lastRow="0" w:firstColumn="1" w:lastColumn="0" w:oddVBand="0" w:evenVBand="0" w:oddHBand="0" w:evenHBand="0" w:firstRowFirstColumn="0" w:firstRowLastColumn="0" w:lastRowFirstColumn="0" w:lastRowLastColumn="0"/>
            <w:tcW w:w="697" w:type="pct"/>
            <w:noWrap/>
            <w:vAlign w:val="center"/>
          </w:tcPr>
          <w:p w14:paraId="701D2E7D" w14:textId="77777777" w:rsidR="00674F16" w:rsidRPr="00DB58C2" w:rsidRDefault="00674F16" w:rsidP="00343AFE">
            <w:pPr>
              <w:jc w:val="center"/>
              <w:rPr>
                <w:rFonts w:ascii="Arial Narrow" w:eastAsia="Times New Roman" w:hAnsi="Arial Narrow" w:cs="Arial"/>
                <w:b w:val="0"/>
                <w:bCs w:val="0"/>
                <w:sz w:val="16"/>
                <w:szCs w:val="16"/>
                <w:lang w:eastAsia="hr-HR"/>
              </w:rPr>
            </w:pPr>
            <w:r w:rsidRPr="00DB58C2">
              <w:rPr>
                <w:rFonts w:ascii="Arial Narrow" w:eastAsia="Times New Roman" w:hAnsi="Arial Narrow" w:cs="Arial"/>
                <w:b w:val="0"/>
                <w:bCs w:val="0"/>
                <w:sz w:val="16"/>
                <w:szCs w:val="16"/>
                <w:lang w:eastAsia="hr-HR"/>
              </w:rPr>
              <w:t>1</w:t>
            </w:r>
          </w:p>
        </w:tc>
        <w:tc>
          <w:tcPr>
            <w:tcW w:w="742" w:type="pct"/>
            <w:noWrap/>
            <w:vAlign w:val="center"/>
          </w:tcPr>
          <w:p w14:paraId="2A8D6EFE"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2</w:t>
            </w:r>
          </w:p>
        </w:tc>
        <w:tc>
          <w:tcPr>
            <w:tcW w:w="603" w:type="pct"/>
            <w:vAlign w:val="center"/>
          </w:tcPr>
          <w:p w14:paraId="0EE7CA3D"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3</w:t>
            </w:r>
          </w:p>
        </w:tc>
        <w:tc>
          <w:tcPr>
            <w:tcW w:w="253" w:type="pct"/>
            <w:noWrap/>
            <w:vAlign w:val="center"/>
          </w:tcPr>
          <w:p w14:paraId="6D462FF8"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4</w:t>
            </w:r>
          </w:p>
        </w:tc>
        <w:tc>
          <w:tcPr>
            <w:tcW w:w="224" w:type="pct"/>
            <w:vAlign w:val="center"/>
          </w:tcPr>
          <w:p w14:paraId="38AB2492"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5</w:t>
            </w:r>
          </w:p>
        </w:tc>
        <w:tc>
          <w:tcPr>
            <w:tcW w:w="224" w:type="pct"/>
            <w:vAlign w:val="center"/>
          </w:tcPr>
          <w:p w14:paraId="18A6C909"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6</w:t>
            </w:r>
          </w:p>
        </w:tc>
        <w:tc>
          <w:tcPr>
            <w:tcW w:w="218" w:type="pct"/>
            <w:vAlign w:val="center"/>
          </w:tcPr>
          <w:p w14:paraId="517B297F"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7</w:t>
            </w:r>
          </w:p>
        </w:tc>
        <w:tc>
          <w:tcPr>
            <w:tcW w:w="239" w:type="pct"/>
            <w:vAlign w:val="center"/>
          </w:tcPr>
          <w:p w14:paraId="7CF3D50F"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8</w:t>
            </w:r>
          </w:p>
        </w:tc>
        <w:tc>
          <w:tcPr>
            <w:tcW w:w="277" w:type="pct"/>
            <w:vAlign w:val="center"/>
          </w:tcPr>
          <w:p w14:paraId="31419E2E"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9</w:t>
            </w:r>
          </w:p>
        </w:tc>
        <w:tc>
          <w:tcPr>
            <w:tcW w:w="338" w:type="pct"/>
            <w:vAlign w:val="center"/>
          </w:tcPr>
          <w:p w14:paraId="3D5E1CC2"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10</w:t>
            </w:r>
          </w:p>
        </w:tc>
        <w:tc>
          <w:tcPr>
            <w:tcW w:w="338" w:type="pct"/>
            <w:vAlign w:val="center"/>
          </w:tcPr>
          <w:p w14:paraId="5E821458"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11</w:t>
            </w:r>
          </w:p>
        </w:tc>
        <w:tc>
          <w:tcPr>
            <w:tcW w:w="255" w:type="pct"/>
            <w:vAlign w:val="center"/>
          </w:tcPr>
          <w:p w14:paraId="3F5353F4"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r w:rsidRPr="00DB58C2">
              <w:rPr>
                <w:rFonts w:ascii="Arial Narrow" w:eastAsia="Times New Roman" w:hAnsi="Arial Narrow" w:cs="Arial"/>
                <w:b/>
                <w:bCs/>
                <w:sz w:val="16"/>
                <w:szCs w:val="16"/>
                <w:lang w:eastAsia="hr-HR"/>
              </w:rPr>
              <w:t>12</w:t>
            </w:r>
          </w:p>
        </w:tc>
        <w:tc>
          <w:tcPr>
            <w:tcW w:w="592" w:type="pct"/>
          </w:tcPr>
          <w:p w14:paraId="7AC88543" w14:textId="77777777" w:rsidR="00674F16" w:rsidRPr="00DB58C2"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bCs/>
                <w:sz w:val="16"/>
                <w:szCs w:val="16"/>
                <w:lang w:eastAsia="hr-HR"/>
              </w:rPr>
            </w:pPr>
          </w:p>
        </w:tc>
      </w:tr>
      <w:tr w:rsidR="00674F16" w:rsidRPr="00DB58C2" w14:paraId="6A463B59" w14:textId="77777777" w:rsidTr="00674F16">
        <w:trPr>
          <w:trHeight w:val="227"/>
        </w:trPr>
        <w:tc>
          <w:tcPr>
            <w:cnfStyle w:val="001000000000" w:firstRow="0" w:lastRow="0" w:firstColumn="1" w:lastColumn="0" w:oddVBand="0" w:evenVBand="0" w:oddHBand="0" w:evenHBand="0" w:firstRowFirstColumn="0" w:firstRowLastColumn="0" w:lastRowFirstColumn="0" w:lastRowLastColumn="0"/>
            <w:tcW w:w="697" w:type="pct"/>
            <w:vMerge w:val="restart"/>
            <w:textDirection w:val="btLr"/>
          </w:tcPr>
          <w:p w14:paraId="0BA62959" w14:textId="77777777" w:rsidR="00674F16" w:rsidRPr="00DB58C2" w:rsidRDefault="00674F16" w:rsidP="00343AFE">
            <w:pPr>
              <w:spacing w:line="276" w:lineRule="auto"/>
              <w:rPr>
                <w:rFonts w:ascii="Arial Narrow" w:eastAsia="Times New Roman" w:hAnsi="Arial Narrow" w:cs="Times New Roman"/>
                <w:sz w:val="21"/>
                <w:szCs w:val="21"/>
                <w:lang w:eastAsia="hr-HR"/>
              </w:rPr>
            </w:pPr>
          </w:p>
        </w:tc>
        <w:tc>
          <w:tcPr>
            <w:tcW w:w="742" w:type="pct"/>
            <w:vMerge w:val="restart"/>
          </w:tcPr>
          <w:p w14:paraId="008CF9E7"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603" w:type="pct"/>
          </w:tcPr>
          <w:p w14:paraId="3B5BB9BB" w14:textId="77777777" w:rsidR="00674F16" w:rsidRPr="00DB58C2" w:rsidRDefault="00674F16" w:rsidP="00343AFE">
            <w:pPr>
              <w:spacing w:line="276" w:lineRule="auto"/>
              <w:cnfStyle w:val="000000000000" w:firstRow="0" w:lastRow="0" w:firstColumn="0" w:lastColumn="0" w:oddVBand="0" w:evenVBand="0" w:oddHBand="0" w:evenHBand="0" w:firstRowFirstColumn="0" w:firstRowLastColumn="0" w:lastRowFirstColumn="0" w:lastRowLastColumn="0"/>
              <w:rPr>
                <w:rFonts w:ascii="Arial Narrow" w:eastAsia="SimSun" w:hAnsi="Arial Narrow" w:cs="Arial"/>
                <w:sz w:val="20"/>
                <w:szCs w:val="20"/>
                <w:lang w:eastAsia="hr-HR"/>
              </w:rPr>
            </w:pPr>
          </w:p>
        </w:tc>
        <w:tc>
          <w:tcPr>
            <w:tcW w:w="253" w:type="pct"/>
          </w:tcPr>
          <w:p w14:paraId="48F11838"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643B071D"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478CDD85"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18" w:type="pct"/>
          </w:tcPr>
          <w:p w14:paraId="021B0612"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39" w:type="pct"/>
          </w:tcPr>
          <w:p w14:paraId="61C49057"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77" w:type="pct"/>
          </w:tcPr>
          <w:p w14:paraId="4CE25577"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21F58A61"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63CA5E0A"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55" w:type="pct"/>
          </w:tcPr>
          <w:p w14:paraId="65868550"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592" w:type="pct"/>
          </w:tcPr>
          <w:p w14:paraId="74B54C8A"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r>
      <w:tr w:rsidR="00674F16" w:rsidRPr="00DB58C2" w14:paraId="41AE3338" w14:textId="77777777" w:rsidTr="00674F16">
        <w:trPr>
          <w:trHeight w:val="227"/>
        </w:trPr>
        <w:tc>
          <w:tcPr>
            <w:cnfStyle w:val="001000000000" w:firstRow="0" w:lastRow="0" w:firstColumn="1" w:lastColumn="0" w:oddVBand="0" w:evenVBand="0" w:oddHBand="0" w:evenHBand="0" w:firstRowFirstColumn="0" w:firstRowLastColumn="0" w:lastRowFirstColumn="0" w:lastRowLastColumn="0"/>
            <w:tcW w:w="697" w:type="pct"/>
            <w:vMerge/>
            <w:textDirection w:val="btLr"/>
          </w:tcPr>
          <w:p w14:paraId="235FB0DB" w14:textId="77777777" w:rsidR="00674F16" w:rsidRPr="00DB58C2" w:rsidRDefault="00674F16" w:rsidP="00343AFE">
            <w:pPr>
              <w:spacing w:line="276" w:lineRule="auto"/>
              <w:rPr>
                <w:rFonts w:ascii="Arial Narrow" w:eastAsia="SimSun" w:hAnsi="Arial Narrow" w:cs="Arial"/>
                <w:sz w:val="20"/>
                <w:szCs w:val="20"/>
                <w:lang w:eastAsia="hr-HR"/>
              </w:rPr>
            </w:pPr>
          </w:p>
        </w:tc>
        <w:tc>
          <w:tcPr>
            <w:tcW w:w="742" w:type="pct"/>
            <w:vMerge/>
          </w:tcPr>
          <w:p w14:paraId="29108E23"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603" w:type="pct"/>
          </w:tcPr>
          <w:p w14:paraId="7B29A09D" w14:textId="77777777" w:rsidR="00674F16" w:rsidRPr="00DB58C2" w:rsidRDefault="00674F16" w:rsidP="00343AFE">
            <w:pPr>
              <w:spacing w:line="276" w:lineRule="auto"/>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53" w:type="pct"/>
          </w:tcPr>
          <w:p w14:paraId="0703A751"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323680B4"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6FF44EA8"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18" w:type="pct"/>
          </w:tcPr>
          <w:p w14:paraId="0A7A77FF"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39" w:type="pct"/>
          </w:tcPr>
          <w:p w14:paraId="175A39F2"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77" w:type="pct"/>
          </w:tcPr>
          <w:p w14:paraId="7B6DB740"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3B1C1740"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3FB4B59C"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55" w:type="pct"/>
          </w:tcPr>
          <w:p w14:paraId="12A806D4"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592" w:type="pct"/>
          </w:tcPr>
          <w:p w14:paraId="531AAEBC"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r>
      <w:tr w:rsidR="00674F16" w:rsidRPr="00DB58C2" w14:paraId="07A4A269" w14:textId="77777777" w:rsidTr="00674F16">
        <w:trPr>
          <w:trHeight w:val="227"/>
        </w:trPr>
        <w:tc>
          <w:tcPr>
            <w:cnfStyle w:val="001000000000" w:firstRow="0" w:lastRow="0" w:firstColumn="1" w:lastColumn="0" w:oddVBand="0" w:evenVBand="0" w:oddHBand="0" w:evenHBand="0" w:firstRowFirstColumn="0" w:firstRowLastColumn="0" w:lastRowFirstColumn="0" w:lastRowLastColumn="0"/>
            <w:tcW w:w="697" w:type="pct"/>
            <w:vMerge w:val="restart"/>
            <w:textDirection w:val="btLr"/>
          </w:tcPr>
          <w:p w14:paraId="52EFCBC7" w14:textId="77777777" w:rsidR="00674F16" w:rsidRPr="00DB58C2" w:rsidRDefault="00674F16" w:rsidP="00343AFE">
            <w:pPr>
              <w:spacing w:line="276" w:lineRule="auto"/>
              <w:rPr>
                <w:rFonts w:ascii="Arial Narrow" w:eastAsia="Times New Roman" w:hAnsi="Arial Narrow" w:cs="Times New Roman"/>
                <w:sz w:val="21"/>
                <w:szCs w:val="21"/>
                <w:lang w:eastAsia="hr-HR"/>
              </w:rPr>
            </w:pPr>
          </w:p>
        </w:tc>
        <w:tc>
          <w:tcPr>
            <w:tcW w:w="742" w:type="pct"/>
            <w:vMerge w:val="restart"/>
          </w:tcPr>
          <w:p w14:paraId="5469625D"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603" w:type="pct"/>
          </w:tcPr>
          <w:p w14:paraId="69EF7827" w14:textId="77777777" w:rsidR="00674F16" w:rsidRPr="00DB58C2" w:rsidRDefault="00674F16" w:rsidP="00343AFE">
            <w:pPr>
              <w:spacing w:line="276" w:lineRule="auto"/>
              <w:cnfStyle w:val="000000000000" w:firstRow="0" w:lastRow="0" w:firstColumn="0" w:lastColumn="0" w:oddVBand="0" w:evenVBand="0" w:oddHBand="0" w:evenHBand="0" w:firstRowFirstColumn="0" w:firstRowLastColumn="0" w:lastRowFirstColumn="0" w:lastRowLastColumn="0"/>
              <w:rPr>
                <w:rFonts w:ascii="Arial Narrow" w:eastAsia="SimSun" w:hAnsi="Arial Narrow" w:cs="Arial"/>
                <w:sz w:val="20"/>
                <w:szCs w:val="20"/>
                <w:lang w:eastAsia="hr-HR"/>
              </w:rPr>
            </w:pPr>
          </w:p>
        </w:tc>
        <w:tc>
          <w:tcPr>
            <w:tcW w:w="253" w:type="pct"/>
          </w:tcPr>
          <w:p w14:paraId="22E15F5D"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3B143B8B"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123D0549"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18" w:type="pct"/>
          </w:tcPr>
          <w:p w14:paraId="4A00876D"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39" w:type="pct"/>
          </w:tcPr>
          <w:p w14:paraId="11584C7F"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77" w:type="pct"/>
          </w:tcPr>
          <w:p w14:paraId="037B6D32"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3118CE76"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1FB560A8"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55" w:type="pct"/>
          </w:tcPr>
          <w:p w14:paraId="0C49D411"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592" w:type="pct"/>
          </w:tcPr>
          <w:p w14:paraId="07594B26"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r>
      <w:tr w:rsidR="00674F16" w:rsidRPr="00DB58C2" w14:paraId="6FE5DF85" w14:textId="77777777" w:rsidTr="00674F16">
        <w:trPr>
          <w:trHeight w:val="227"/>
        </w:trPr>
        <w:tc>
          <w:tcPr>
            <w:cnfStyle w:val="001000000000" w:firstRow="0" w:lastRow="0" w:firstColumn="1" w:lastColumn="0" w:oddVBand="0" w:evenVBand="0" w:oddHBand="0" w:evenHBand="0" w:firstRowFirstColumn="0" w:firstRowLastColumn="0" w:lastRowFirstColumn="0" w:lastRowLastColumn="0"/>
            <w:tcW w:w="697" w:type="pct"/>
            <w:vMerge/>
            <w:textDirection w:val="btLr"/>
          </w:tcPr>
          <w:p w14:paraId="51F7530F" w14:textId="77777777" w:rsidR="00674F16" w:rsidRPr="00DB58C2" w:rsidRDefault="00674F16" w:rsidP="00343AFE">
            <w:pPr>
              <w:spacing w:line="276" w:lineRule="auto"/>
              <w:rPr>
                <w:rFonts w:ascii="Arial Narrow" w:eastAsia="Times New Roman" w:hAnsi="Arial Narrow" w:cs="Times New Roman"/>
                <w:sz w:val="21"/>
                <w:szCs w:val="21"/>
                <w:lang w:eastAsia="hr-HR"/>
              </w:rPr>
            </w:pPr>
          </w:p>
        </w:tc>
        <w:tc>
          <w:tcPr>
            <w:tcW w:w="742" w:type="pct"/>
            <w:vMerge/>
          </w:tcPr>
          <w:p w14:paraId="183A5A24"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603" w:type="pct"/>
          </w:tcPr>
          <w:p w14:paraId="11A0DBF1" w14:textId="77777777" w:rsidR="00674F16" w:rsidRPr="00DB58C2" w:rsidRDefault="00674F16" w:rsidP="00343AFE">
            <w:pPr>
              <w:spacing w:line="276" w:lineRule="auto"/>
              <w:cnfStyle w:val="000000000000" w:firstRow="0" w:lastRow="0" w:firstColumn="0" w:lastColumn="0" w:oddVBand="0" w:evenVBand="0" w:oddHBand="0" w:evenHBand="0" w:firstRowFirstColumn="0" w:firstRowLastColumn="0" w:lastRowFirstColumn="0" w:lastRowLastColumn="0"/>
              <w:rPr>
                <w:rFonts w:ascii="Arial Narrow" w:eastAsia="SimSun" w:hAnsi="Arial Narrow" w:cs="Arial"/>
                <w:sz w:val="20"/>
                <w:szCs w:val="20"/>
                <w:lang w:eastAsia="hr-HR"/>
              </w:rPr>
            </w:pPr>
          </w:p>
        </w:tc>
        <w:tc>
          <w:tcPr>
            <w:tcW w:w="253" w:type="pct"/>
          </w:tcPr>
          <w:p w14:paraId="63225D41"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38606300"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64C2CF6A"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18" w:type="pct"/>
          </w:tcPr>
          <w:p w14:paraId="209BFC3D"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39" w:type="pct"/>
          </w:tcPr>
          <w:p w14:paraId="1B2864C3"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77" w:type="pct"/>
          </w:tcPr>
          <w:p w14:paraId="77AE53F2"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75D75336"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60A038D3"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55" w:type="pct"/>
          </w:tcPr>
          <w:p w14:paraId="7DB0DA61"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592" w:type="pct"/>
          </w:tcPr>
          <w:p w14:paraId="04B6B261"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r>
      <w:tr w:rsidR="00674F16" w:rsidRPr="00DB58C2" w14:paraId="0C0F4A2F" w14:textId="77777777" w:rsidTr="00674F16">
        <w:trPr>
          <w:trHeight w:val="227"/>
        </w:trPr>
        <w:tc>
          <w:tcPr>
            <w:cnfStyle w:val="001000000000" w:firstRow="0" w:lastRow="0" w:firstColumn="1" w:lastColumn="0" w:oddVBand="0" w:evenVBand="0" w:oddHBand="0" w:evenHBand="0" w:firstRowFirstColumn="0" w:firstRowLastColumn="0" w:lastRowFirstColumn="0" w:lastRowLastColumn="0"/>
            <w:tcW w:w="697" w:type="pct"/>
            <w:vMerge w:val="restart"/>
          </w:tcPr>
          <w:p w14:paraId="60BCD891" w14:textId="77777777" w:rsidR="00674F16" w:rsidRPr="00DB58C2" w:rsidRDefault="00674F16" w:rsidP="00343AFE">
            <w:pPr>
              <w:spacing w:line="276" w:lineRule="auto"/>
              <w:rPr>
                <w:rFonts w:ascii="Arial Narrow" w:eastAsia="Times New Roman" w:hAnsi="Arial Narrow" w:cs="Times New Roman"/>
                <w:sz w:val="21"/>
                <w:szCs w:val="21"/>
                <w:lang w:eastAsia="hr-HR"/>
              </w:rPr>
            </w:pPr>
          </w:p>
        </w:tc>
        <w:tc>
          <w:tcPr>
            <w:tcW w:w="742" w:type="pct"/>
            <w:vMerge w:val="restart"/>
          </w:tcPr>
          <w:p w14:paraId="47CD1834"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603" w:type="pct"/>
          </w:tcPr>
          <w:p w14:paraId="22266174" w14:textId="77777777" w:rsidR="00674F16" w:rsidRPr="00DB58C2" w:rsidRDefault="00674F16" w:rsidP="00343AFE">
            <w:pPr>
              <w:spacing w:line="276" w:lineRule="auto"/>
              <w:cnfStyle w:val="000000000000" w:firstRow="0" w:lastRow="0" w:firstColumn="0" w:lastColumn="0" w:oddVBand="0" w:evenVBand="0" w:oddHBand="0" w:evenHBand="0" w:firstRowFirstColumn="0" w:firstRowLastColumn="0" w:lastRowFirstColumn="0" w:lastRowLastColumn="0"/>
              <w:rPr>
                <w:rFonts w:ascii="Arial Narrow" w:eastAsia="SimSun" w:hAnsi="Arial Narrow" w:cs="Arial"/>
                <w:sz w:val="20"/>
                <w:szCs w:val="20"/>
                <w:lang w:eastAsia="hr-HR"/>
              </w:rPr>
            </w:pPr>
          </w:p>
        </w:tc>
        <w:tc>
          <w:tcPr>
            <w:tcW w:w="253" w:type="pct"/>
          </w:tcPr>
          <w:p w14:paraId="35755B75"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724279CF"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7B47E006"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18" w:type="pct"/>
          </w:tcPr>
          <w:p w14:paraId="0F6A40B1"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39" w:type="pct"/>
          </w:tcPr>
          <w:p w14:paraId="7A40792D"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77" w:type="pct"/>
          </w:tcPr>
          <w:p w14:paraId="16759A01"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38A1C625"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313B529B"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55" w:type="pct"/>
          </w:tcPr>
          <w:p w14:paraId="4BDCE3FE"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592" w:type="pct"/>
          </w:tcPr>
          <w:p w14:paraId="74235F63"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r>
      <w:tr w:rsidR="00674F16" w:rsidRPr="00DB58C2" w14:paraId="353A3528" w14:textId="77777777" w:rsidTr="00674F16">
        <w:trPr>
          <w:trHeight w:val="227"/>
        </w:trPr>
        <w:tc>
          <w:tcPr>
            <w:cnfStyle w:val="001000000000" w:firstRow="0" w:lastRow="0" w:firstColumn="1" w:lastColumn="0" w:oddVBand="0" w:evenVBand="0" w:oddHBand="0" w:evenHBand="0" w:firstRowFirstColumn="0" w:firstRowLastColumn="0" w:lastRowFirstColumn="0" w:lastRowLastColumn="0"/>
            <w:tcW w:w="697" w:type="pct"/>
            <w:vMerge/>
          </w:tcPr>
          <w:p w14:paraId="419DB23C" w14:textId="77777777" w:rsidR="00674F16" w:rsidRPr="00DB58C2" w:rsidRDefault="00674F16" w:rsidP="00343AFE">
            <w:pPr>
              <w:spacing w:line="276" w:lineRule="auto"/>
              <w:rPr>
                <w:rFonts w:ascii="Arial Narrow" w:eastAsia="SimSun" w:hAnsi="Arial Narrow" w:cs="Arial"/>
                <w:sz w:val="20"/>
                <w:szCs w:val="20"/>
                <w:lang w:eastAsia="hr-HR"/>
              </w:rPr>
            </w:pPr>
          </w:p>
        </w:tc>
        <w:tc>
          <w:tcPr>
            <w:tcW w:w="742" w:type="pct"/>
            <w:vMerge/>
          </w:tcPr>
          <w:p w14:paraId="59CB745F"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603" w:type="pct"/>
          </w:tcPr>
          <w:p w14:paraId="6D3C52C6" w14:textId="77777777" w:rsidR="00674F16" w:rsidRPr="00DB58C2" w:rsidRDefault="00674F16" w:rsidP="00343AFE">
            <w:pPr>
              <w:spacing w:line="276" w:lineRule="auto"/>
              <w:cnfStyle w:val="000000000000" w:firstRow="0" w:lastRow="0" w:firstColumn="0" w:lastColumn="0" w:oddVBand="0" w:evenVBand="0" w:oddHBand="0" w:evenHBand="0" w:firstRowFirstColumn="0" w:firstRowLastColumn="0" w:lastRowFirstColumn="0" w:lastRowLastColumn="0"/>
              <w:rPr>
                <w:rFonts w:ascii="Arial Narrow" w:eastAsia="SimSun" w:hAnsi="Arial Narrow" w:cs="Arial"/>
                <w:sz w:val="20"/>
                <w:szCs w:val="20"/>
                <w:lang w:eastAsia="hr-HR"/>
              </w:rPr>
            </w:pPr>
          </w:p>
        </w:tc>
        <w:tc>
          <w:tcPr>
            <w:tcW w:w="253" w:type="pct"/>
          </w:tcPr>
          <w:p w14:paraId="3E407635"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4A03A7E5"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24" w:type="pct"/>
          </w:tcPr>
          <w:p w14:paraId="094CD177"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18" w:type="pct"/>
          </w:tcPr>
          <w:p w14:paraId="630C6A77"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39" w:type="pct"/>
          </w:tcPr>
          <w:p w14:paraId="6E5D45D2"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77" w:type="pct"/>
          </w:tcPr>
          <w:p w14:paraId="0B4C8D64"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12D8F1CC"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27C0E8FE"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55" w:type="pct"/>
          </w:tcPr>
          <w:p w14:paraId="2EB70F7F"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592" w:type="pct"/>
          </w:tcPr>
          <w:p w14:paraId="3FDA4FF5" w14:textId="77777777" w:rsidR="00674F16" w:rsidRPr="00DB58C2" w:rsidRDefault="00674F16" w:rsidP="00343AFE">
            <w:pP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r>
      <w:tr w:rsidR="00674F16" w:rsidRPr="002F0FA5" w14:paraId="3EA70146" w14:textId="77777777" w:rsidTr="00674F16">
        <w:trPr>
          <w:trHeight w:val="227"/>
        </w:trPr>
        <w:tc>
          <w:tcPr>
            <w:cnfStyle w:val="001000000000" w:firstRow="0" w:lastRow="0" w:firstColumn="1" w:lastColumn="0" w:oddVBand="0" w:evenVBand="0" w:oddHBand="0" w:evenHBand="0" w:firstRowFirstColumn="0" w:firstRowLastColumn="0" w:lastRowFirstColumn="0" w:lastRowLastColumn="0"/>
            <w:tcW w:w="697" w:type="pct"/>
          </w:tcPr>
          <w:p w14:paraId="1516207E" w14:textId="77777777" w:rsidR="00674F16" w:rsidRPr="006B5DC9" w:rsidRDefault="00674F16" w:rsidP="00343AFE">
            <w:pPr>
              <w:jc w:val="center"/>
              <w:rPr>
                <w:rFonts w:ascii="Arial Narrow" w:eastAsia="Times New Roman" w:hAnsi="Arial Narrow" w:cs="Arial"/>
                <w:sz w:val="20"/>
                <w:szCs w:val="20"/>
                <w:lang w:eastAsia="hr-HR"/>
              </w:rPr>
            </w:pPr>
            <w:r w:rsidRPr="00DB58C2">
              <w:rPr>
                <w:rFonts w:ascii="Arial Narrow" w:eastAsia="Times New Roman" w:hAnsi="Arial Narrow" w:cs="Arial"/>
                <w:sz w:val="20"/>
                <w:szCs w:val="20"/>
                <w:lang w:eastAsia="hr-HR"/>
              </w:rPr>
              <w:t>Pokazatelj ishoda:</w:t>
            </w:r>
          </w:p>
        </w:tc>
        <w:tc>
          <w:tcPr>
            <w:tcW w:w="2780" w:type="pct"/>
            <w:gridSpan w:val="8"/>
          </w:tcPr>
          <w:p w14:paraId="0CE936E7" w14:textId="77777777" w:rsidR="00674F16" w:rsidRPr="002F0FA5"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b/>
                <w:sz w:val="20"/>
                <w:szCs w:val="20"/>
                <w:lang w:eastAsia="hr-HR"/>
              </w:rPr>
            </w:pPr>
          </w:p>
        </w:tc>
        <w:tc>
          <w:tcPr>
            <w:tcW w:w="338" w:type="pct"/>
          </w:tcPr>
          <w:p w14:paraId="69EBE713" w14:textId="77777777" w:rsidR="00674F16" w:rsidRPr="002F0FA5"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338" w:type="pct"/>
          </w:tcPr>
          <w:p w14:paraId="1A0CB5B9" w14:textId="77777777" w:rsidR="00674F16" w:rsidRPr="002F0FA5"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255" w:type="pct"/>
          </w:tcPr>
          <w:p w14:paraId="74A42A4F" w14:textId="77777777" w:rsidR="00674F16" w:rsidRPr="002F0FA5"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c>
          <w:tcPr>
            <w:tcW w:w="592" w:type="pct"/>
          </w:tcPr>
          <w:p w14:paraId="58F80A11" w14:textId="77777777" w:rsidR="00674F16" w:rsidRPr="002F0FA5" w:rsidRDefault="00674F16" w:rsidP="00343AFE">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hr-HR"/>
              </w:rPr>
            </w:pPr>
          </w:p>
        </w:tc>
      </w:tr>
    </w:tbl>
    <w:p w14:paraId="27E89EC4" w14:textId="77777777" w:rsidR="00674F16" w:rsidRPr="00FE14AA" w:rsidRDefault="00674F16" w:rsidP="00674F16"/>
    <w:p w14:paraId="604C1A95" w14:textId="141EBCDE" w:rsidR="00984512" w:rsidRDefault="00984512" w:rsidP="00984512">
      <w:pPr>
        <w:spacing w:after="0"/>
      </w:pPr>
    </w:p>
    <w:sectPr w:rsidR="00984512" w:rsidSect="00674F16">
      <w:pgSz w:w="16838" w:h="11906" w:orient="landscape"/>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E79E9" w14:textId="77777777" w:rsidR="00FA26C2" w:rsidRDefault="00FA26C2" w:rsidP="00A80B6B">
      <w:pPr>
        <w:spacing w:after="0" w:line="240" w:lineRule="auto"/>
      </w:pPr>
      <w:r>
        <w:separator/>
      </w:r>
    </w:p>
  </w:endnote>
  <w:endnote w:type="continuationSeparator" w:id="0">
    <w:p w14:paraId="483C66D7" w14:textId="77777777" w:rsidR="00FA26C2" w:rsidRDefault="00FA26C2" w:rsidP="00A80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Franklin Gothic Book">
    <w:charset w:val="00"/>
    <w:family w:val="swiss"/>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Buxton Sketch">
    <w:charset w:val="00"/>
    <w:family w:val="script"/>
    <w:pitch w:val="variable"/>
    <w:sig w:usb0="A00002AF" w:usb1="400020DB"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mo">
    <w:altName w:val="Cambria"/>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entury Gothic">
    <w:panose1 w:val="020B0502020202020204"/>
    <w:charset w:val="EE"/>
    <w:family w:val="swiss"/>
    <w:pitch w:val="variable"/>
    <w:sig w:usb0="00000287" w:usb1="00000000" w:usb2="00000000" w:usb3="00000000" w:csb0="0000009F" w:csb1="00000000"/>
  </w:font>
  <w:font w:name="Tw Cen MT">
    <w:charset w:val="EE"/>
    <w:family w:val="swiss"/>
    <w:pitch w:val="variable"/>
    <w:sig w:usb0="00000007" w:usb1="00000000" w:usb2="00000000" w:usb3="00000000" w:csb0="00000003" w:csb1="00000000"/>
  </w:font>
  <w:font w:name="ArialMT">
    <w:altName w:val="Arial"/>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6491123"/>
      <w:docPartObj>
        <w:docPartGallery w:val="Page Numbers (Bottom of Page)"/>
        <w:docPartUnique/>
      </w:docPartObj>
    </w:sdtPr>
    <w:sdtEndPr>
      <w:rPr>
        <w:rFonts w:ascii="Arial Narrow" w:hAnsi="Arial Narrow"/>
      </w:rPr>
    </w:sdtEndPr>
    <w:sdtContent>
      <w:p w14:paraId="409AC7DE" w14:textId="77777777" w:rsidR="00CB2A44" w:rsidRPr="002F7C6B" w:rsidRDefault="00CB2A44">
        <w:pPr>
          <w:pStyle w:val="Footer"/>
          <w:jc w:val="right"/>
          <w:rPr>
            <w:rFonts w:ascii="Arial Narrow" w:hAnsi="Arial Narrow"/>
          </w:rPr>
        </w:pPr>
        <w:r w:rsidRPr="002F7C6B">
          <w:rPr>
            <w:rFonts w:ascii="Arial Narrow" w:hAnsi="Arial Narrow"/>
          </w:rPr>
          <w:fldChar w:fldCharType="begin"/>
        </w:r>
        <w:r w:rsidRPr="002F7C6B">
          <w:rPr>
            <w:rFonts w:ascii="Arial Narrow" w:hAnsi="Arial Narrow"/>
          </w:rPr>
          <w:instrText>PAGE   \* MERGEFORMAT</w:instrText>
        </w:r>
        <w:r w:rsidRPr="002F7C6B">
          <w:rPr>
            <w:rFonts w:ascii="Arial Narrow" w:hAnsi="Arial Narrow"/>
          </w:rPr>
          <w:fldChar w:fldCharType="separate"/>
        </w:r>
        <w:r w:rsidR="000058C0">
          <w:rPr>
            <w:rFonts w:ascii="Arial Narrow" w:hAnsi="Arial Narrow"/>
            <w:noProof/>
          </w:rPr>
          <w:t>20</w:t>
        </w:r>
        <w:r w:rsidRPr="002F7C6B">
          <w:rPr>
            <w:rFonts w:ascii="Arial Narrow" w:hAnsi="Arial Narrow"/>
          </w:rPr>
          <w:fldChar w:fldCharType="end"/>
        </w:r>
      </w:p>
    </w:sdtContent>
  </w:sdt>
  <w:p w14:paraId="0CF25FD3" w14:textId="77777777" w:rsidR="00CB2A44" w:rsidRDefault="00CB2A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0538650"/>
      <w:docPartObj>
        <w:docPartGallery w:val="Page Numbers (Bottom of Page)"/>
        <w:docPartUnique/>
      </w:docPartObj>
    </w:sdtPr>
    <w:sdtEndPr>
      <w:rPr>
        <w:rFonts w:ascii="Arial Narrow" w:hAnsi="Arial Narrow"/>
      </w:rPr>
    </w:sdtEndPr>
    <w:sdtContent>
      <w:p w14:paraId="0BD24D20" w14:textId="77777777" w:rsidR="00CB2A44" w:rsidRPr="00711CE7" w:rsidRDefault="00CB2A44">
        <w:pPr>
          <w:pStyle w:val="Footer"/>
          <w:jc w:val="right"/>
          <w:rPr>
            <w:rFonts w:ascii="Arial Narrow" w:hAnsi="Arial Narrow"/>
          </w:rPr>
        </w:pPr>
        <w:r w:rsidRPr="00711CE7">
          <w:rPr>
            <w:rFonts w:ascii="Arial Narrow" w:hAnsi="Arial Narrow"/>
          </w:rPr>
          <w:fldChar w:fldCharType="begin"/>
        </w:r>
        <w:r w:rsidRPr="00711CE7">
          <w:rPr>
            <w:rFonts w:ascii="Arial Narrow" w:hAnsi="Arial Narrow"/>
          </w:rPr>
          <w:instrText>PAGE   \* MERGEFORMAT</w:instrText>
        </w:r>
        <w:r w:rsidRPr="00711CE7">
          <w:rPr>
            <w:rFonts w:ascii="Arial Narrow" w:hAnsi="Arial Narrow"/>
          </w:rPr>
          <w:fldChar w:fldCharType="separate"/>
        </w:r>
        <w:r w:rsidR="000058C0">
          <w:rPr>
            <w:rFonts w:ascii="Arial Narrow" w:hAnsi="Arial Narrow"/>
            <w:noProof/>
          </w:rPr>
          <w:t>16</w:t>
        </w:r>
        <w:r w:rsidRPr="00711CE7">
          <w:rPr>
            <w:rFonts w:ascii="Arial Narrow" w:hAnsi="Arial Narrow"/>
          </w:rPr>
          <w:fldChar w:fldCharType="end"/>
        </w:r>
      </w:p>
    </w:sdtContent>
  </w:sdt>
  <w:p w14:paraId="1DE588E3" w14:textId="77777777" w:rsidR="00CB2A44" w:rsidRDefault="00CB2A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27F89" w14:textId="77777777" w:rsidR="00FA26C2" w:rsidRDefault="00FA26C2" w:rsidP="00A80B6B">
      <w:pPr>
        <w:spacing w:after="0" w:line="240" w:lineRule="auto"/>
      </w:pPr>
      <w:r>
        <w:separator/>
      </w:r>
    </w:p>
  </w:footnote>
  <w:footnote w:type="continuationSeparator" w:id="0">
    <w:p w14:paraId="12947620" w14:textId="77777777" w:rsidR="00FA26C2" w:rsidRDefault="00FA26C2" w:rsidP="00A80B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D048E1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1"/>
    <w:lvl w:ilvl="0">
      <w:start w:val="1"/>
      <w:numFmt w:val="bullet"/>
      <w:lvlText w:val=""/>
      <w:lvlJc w:val="left"/>
      <w:pPr>
        <w:tabs>
          <w:tab w:val="num" w:pos="720"/>
        </w:tabs>
        <w:ind w:left="720" w:hanging="360"/>
      </w:pPr>
      <w:rPr>
        <w:rFonts w:ascii="Symbol" w:hAnsi="Symbol"/>
        <w:sz w:val="18"/>
        <w:szCs w:val="18"/>
      </w:rPr>
    </w:lvl>
    <w:lvl w:ilvl="1">
      <w:start w:val="1"/>
      <w:numFmt w:val="bullet"/>
      <w:lvlText w:val=""/>
      <w:lvlJc w:val="left"/>
      <w:pPr>
        <w:tabs>
          <w:tab w:val="num" w:pos="1080"/>
        </w:tabs>
        <w:ind w:left="1080" w:hanging="360"/>
      </w:pPr>
      <w:rPr>
        <w:rFonts w:ascii="Symbol" w:hAnsi="Symbol" w:cs="Symbol"/>
        <w:sz w:val="18"/>
        <w:szCs w:val="18"/>
      </w:rPr>
    </w:lvl>
    <w:lvl w:ilvl="2">
      <w:start w:val="1"/>
      <w:numFmt w:val="bullet"/>
      <w:lvlText w:val=""/>
      <w:lvlJc w:val="left"/>
      <w:pPr>
        <w:tabs>
          <w:tab w:val="num" w:pos="1440"/>
        </w:tabs>
        <w:ind w:left="1440" w:hanging="360"/>
      </w:pPr>
      <w:rPr>
        <w:rFonts w:ascii="Symbol" w:hAnsi="Symbol" w:cs="Symbol"/>
        <w:sz w:val="18"/>
        <w:szCs w:val="18"/>
      </w:rPr>
    </w:lvl>
    <w:lvl w:ilvl="3">
      <w:start w:val="1"/>
      <w:numFmt w:val="bullet"/>
      <w:lvlText w:val=""/>
      <w:lvlJc w:val="left"/>
      <w:pPr>
        <w:tabs>
          <w:tab w:val="num" w:pos="1800"/>
        </w:tabs>
        <w:ind w:left="1800" w:hanging="360"/>
      </w:pPr>
      <w:rPr>
        <w:rFonts w:ascii="Symbol" w:hAnsi="Symbol" w:cs="Symbol"/>
        <w:sz w:val="18"/>
        <w:szCs w:val="18"/>
      </w:rPr>
    </w:lvl>
    <w:lvl w:ilvl="4">
      <w:start w:val="1"/>
      <w:numFmt w:val="bullet"/>
      <w:lvlText w:val=""/>
      <w:lvlJc w:val="left"/>
      <w:pPr>
        <w:tabs>
          <w:tab w:val="num" w:pos="2160"/>
        </w:tabs>
        <w:ind w:left="2160" w:hanging="360"/>
      </w:pPr>
      <w:rPr>
        <w:rFonts w:ascii="Symbol" w:hAnsi="Symbol" w:cs="Symbol"/>
        <w:sz w:val="18"/>
        <w:szCs w:val="18"/>
      </w:rPr>
    </w:lvl>
    <w:lvl w:ilvl="5">
      <w:start w:val="1"/>
      <w:numFmt w:val="bullet"/>
      <w:lvlText w:val=""/>
      <w:lvlJc w:val="left"/>
      <w:pPr>
        <w:tabs>
          <w:tab w:val="num" w:pos="2520"/>
        </w:tabs>
        <w:ind w:left="2520" w:hanging="360"/>
      </w:pPr>
      <w:rPr>
        <w:rFonts w:ascii="Symbol" w:hAnsi="Symbol" w:cs="Symbol"/>
        <w:sz w:val="18"/>
        <w:szCs w:val="18"/>
      </w:rPr>
    </w:lvl>
    <w:lvl w:ilvl="6">
      <w:start w:val="1"/>
      <w:numFmt w:val="bullet"/>
      <w:lvlText w:val=""/>
      <w:lvlJc w:val="left"/>
      <w:pPr>
        <w:tabs>
          <w:tab w:val="num" w:pos="2880"/>
        </w:tabs>
        <w:ind w:left="2880" w:hanging="360"/>
      </w:pPr>
      <w:rPr>
        <w:rFonts w:ascii="Symbol" w:hAnsi="Symbol" w:cs="Symbol"/>
        <w:sz w:val="18"/>
        <w:szCs w:val="18"/>
      </w:rPr>
    </w:lvl>
    <w:lvl w:ilvl="7">
      <w:start w:val="1"/>
      <w:numFmt w:val="bullet"/>
      <w:lvlText w:val=""/>
      <w:lvlJc w:val="left"/>
      <w:pPr>
        <w:tabs>
          <w:tab w:val="num" w:pos="3240"/>
        </w:tabs>
        <w:ind w:left="3240" w:hanging="360"/>
      </w:pPr>
      <w:rPr>
        <w:rFonts w:ascii="Symbol" w:hAnsi="Symbol" w:cs="Symbol"/>
        <w:sz w:val="18"/>
        <w:szCs w:val="18"/>
      </w:rPr>
    </w:lvl>
    <w:lvl w:ilvl="8">
      <w:start w:val="1"/>
      <w:numFmt w:val="bullet"/>
      <w:lvlText w:val=""/>
      <w:lvlJc w:val="left"/>
      <w:pPr>
        <w:tabs>
          <w:tab w:val="num" w:pos="3600"/>
        </w:tabs>
        <w:ind w:left="3600" w:hanging="360"/>
      </w:pPr>
      <w:rPr>
        <w:rFonts w:ascii="Symbol" w:hAnsi="Symbol" w:cs="Symbol"/>
        <w:sz w:val="18"/>
        <w:szCs w:val="18"/>
      </w:rPr>
    </w:lvl>
  </w:abstractNum>
  <w:abstractNum w:abstractNumId="2" w15:restartNumberingAfterBreak="0">
    <w:nsid w:val="032A155F"/>
    <w:multiLevelType w:val="hybridMultilevel"/>
    <w:tmpl w:val="928A43A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6B20492"/>
    <w:multiLevelType w:val="hybridMultilevel"/>
    <w:tmpl w:val="FD3206BE"/>
    <w:lvl w:ilvl="0" w:tplc="041A0001">
      <w:start w:val="1"/>
      <w:numFmt w:val="bullet"/>
      <w:lvlText w:val=""/>
      <w:lvlJc w:val="left"/>
      <w:pPr>
        <w:ind w:left="778" w:hanging="360"/>
      </w:pPr>
      <w:rPr>
        <w:rFonts w:ascii="Symbol" w:hAnsi="Symbol" w:hint="default"/>
      </w:rPr>
    </w:lvl>
    <w:lvl w:ilvl="1" w:tplc="041A0003" w:tentative="1">
      <w:start w:val="1"/>
      <w:numFmt w:val="bullet"/>
      <w:lvlText w:val="o"/>
      <w:lvlJc w:val="left"/>
      <w:pPr>
        <w:ind w:left="1498" w:hanging="360"/>
      </w:pPr>
      <w:rPr>
        <w:rFonts w:ascii="Courier New" w:hAnsi="Courier New" w:hint="default"/>
      </w:rPr>
    </w:lvl>
    <w:lvl w:ilvl="2" w:tplc="041A0005" w:tentative="1">
      <w:start w:val="1"/>
      <w:numFmt w:val="bullet"/>
      <w:lvlText w:val=""/>
      <w:lvlJc w:val="left"/>
      <w:pPr>
        <w:ind w:left="2218" w:hanging="360"/>
      </w:pPr>
      <w:rPr>
        <w:rFonts w:ascii="Wingdings" w:hAnsi="Wingdings" w:hint="default"/>
      </w:rPr>
    </w:lvl>
    <w:lvl w:ilvl="3" w:tplc="041A0001" w:tentative="1">
      <w:start w:val="1"/>
      <w:numFmt w:val="bullet"/>
      <w:lvlText w:val=""/>
      <w:lvlJc w:val="left"/>
      <w:pPr>
        <w:ind w:left="2938" w:hanging="360"/>
      </w:pPr>
      <w:rPr>
        <w:rFonts w:ascii="Symbol" w:hAnsi="Symbol" w:hint="default"/>
      </w:rPr>
    </w:lvl>
    <w:lvl w:ilvl="4" w:tplc="041A0003" w:tentative="1">
      <w:start w:val="1"/>
      <w:numFmt w:val="bullet"/>
      <w:lvlText w:val="o"/>
      <w:lvlJc w:val="left"/>
      <w:pPr>
        <w:ind w:left="3658" w:hanging="360"/>
      </w:pPr>
      <w:rPr>
        <w:rFonts w:ascii="Courier New" w:hAnsi="Courier New" w:hint="default"/>
      </w:rPr>
    </w:lvl>
    <w:lvl w:ilvl="5" w:tplc="041A0005" w:tentative="1">
      <w:start w:val="1"/>
      <w:numFmt w:val="bullet"/>
      <w:lvlText w:val=""/>
      <w:lvlJc w:val="left"/>
      <w:pPr>
        <w:ind w:left="4378" w:hanging="360"/>
      </w:pPr>
      <w:rPr>
        <w:rFonts w:ascii="Wingdings" w:hAnsi="Wingdings" w:hint="default"/>
      </w:rPr>
    </w:lvl>
    <w:lvl w:ilvl="6" w:tplc="041A0001" w:tentative="1">
      <w:start w:val="1"/>
      <w:numFmt w:val="bullet"/>
      <w:lvlText w:val=""/>
      <w:lvlJc w:val="left"/>
      <w:pPr>
        <w:ind w:left="5098" w:hanging="360"/>
      </w:pPr>
      <w:rPr>
        <w:rFonts w:ascii="Symbol" w:hAnsi="Symbol" w:hint="default"/>
      </w:rPr>
    </w:lvl>
    <w:lvl w:ilvl="7" w:tplc="041A0003" w:tentative="1">
      <w:start w:val="1"/>
      <w:numFmt w:val="bullet"/>
      <w:lvlText w:val="o"/>
      <w:lvlJc w:val="left"/>
      <w:pPr>
        <w:ind w:left="5818" w:hanging="360"/>
      </w:pPr>
      <w:rPr>
        <w:rFonts w:ascii="Courier New" w:hAnsi="Courier New" w:hint="default"/>
      </w:rPr>
    </w:lvl>
    <w:lvl w:ilvl="8" w:tplc="041A0005" w:tentative="1">
      <w:start w:val="1"/>
      <w:numFmt w:val="bullet"/>
      <w:lvlText w:val=""/>
      <w:lvlJc w:val="left"/>
      <w:pPr>
        <w:ind w:left="6538" w:hanging="360"/>
      </w:pPr>
      <w:rPr>
        <w:rFonts w:ascii="Wingdings" w:hAnsi="Wingdings" w:hint="default"/>
      </w:rPr>
    </w:lvl>
  </w:abstractNum>
  <w:abstractNum w:abstractNumId="4" w15:restartNumberingAfterBreak="0">
    <w:nsid w:val="07BB3B29"/>
    <w:multiLevelType w:val="multilevel"/>
    <w:tmpl w:val="A2120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637EFF"/>
    <w:multiLevelType w:val="hybridMultilevel"/>
    <w:tmpl w:val="92D0C67A"/>
    <w:lvl w:ilvl="0" w:tplc="5FE06D32">
      <w:start w:val="1"/>
      <w:numFmt w:val="bullet"/>
      <w:lvlText w:val="-"/>
      <w:lvlJc w:val="left"/>
      <w:pPr>
        <w:ind w:left="2136" w:hanging="360"/>
      </w:pPr>
      <w:rPr>
        <w:rFonts w:ascii="Times New Roman" w:eastAsia="Times New Roman" w:hAnsi="Times New Roman" w:cs="Times New Roman" w:hint="default"/>
      </w:rPr>
    </w:lvl>
    <w:lvl w:ilvl="1" w:tplc="041A0003" w:tentative="1">
      <w:start w:val="1"/>
      <w:numFmt w:val="bullet"/>
      <w:lvlText w:val="o"/>
      <w:lvlJc w:val="left"/>
      <w:pPr>
        <w:ind w:left="2856" w:hanging="360"/>
      </w:pPr>
      <w:rPr>
        <w:rFonts w:ascii="Courier New" w:hAnsi="Courier New" w:cs="Courier New" w:hint="default"/>
      </w:rPr>
    </w:lvl>
    <w:lvl w:ilvl="2" w:tplc="041A0005" w:tentative="1">
      <w:start w:val="1"/>
      <w:numFmt w:val="bullet"/>
      <w:lvlText w:val=""/>
      <w:lvlJc w:val="left"/>
      <w:pPr>
        <w:ind w:left="3576" w:hanging="360"/>
      </w:pPr>
      <w:rPr>
        <w:rFonts w:ascii="Wingdings" w:hAnsi="Wingdings" w:hint="default"/>
      </w:rPr>
    </w:lvl>
    <w:lvl w:ilvl="3" w:tplc="041A0001" w:tentative="1">
      <w:start w:val="1"/>
      <w:numFmt w:val="bullet"/>
      <w:lvlText w:val=""/>
      <w:lvlJc w:val="left"/>
      <w:pPr>
        <w:ind w:left="4296" w:hanging="360"/>
      </w:pPr>
      <w:rPr>
        <w:rFonts w:ascii="Symbol" w:hAnsi="Symbol" w:hint="default"/>
      </w:rPr>
    </w:lvl>
    <w:lvl w:ilvl="4" w:tplc="041A0003" w:tentative="1">
      <w:start w:val="1"/>
      <w:numFmt w:val="bullet"/>
      <w:lvlText w:val="o"/>
      <w:lvlJc w:val="left"/>
      <w:pPr>
        <w:ind w:left="5016" w:hanging="360"/>
      </w:pPr>
      <w:rPr>
        <w:rFonts w:ascii="Courier New" w:hAnsi="Courier New" w:cs="Courier New" w:hint="default"/>
      </w:rPr>
    </w:lvl>
    <w:lvl w:ilvl="5" w:tplc="041A0005" w:tentative="1">
      <w:start w:val="1"/>
      <w:numFmt w:val="bullet"/>
      <w:lvlText w:val=""/>
      <w:lvlJc w:val="left"/>
      <w:pPr>
        <w:ind w:left="5736" w:hanging="360"/>
      </w:pPr>
      <w:rPr>
        <w:rFonts w:ascii="Wingdings" w:hAnsi="Wingdings" w:hint="default"/>
      </w:rPr>
    </w:lvl>
    <w:lvl w:ilvl="6" w:tplc="041A0001" w:tentative="1">
      <w:start w:val="1"/>
      <w:numFmt w:val="bullet"/>
      <w:lvlText w:val=""/>
      <w:lvlJc w:val="left"/>
      <w:pPr>
        <w:ind w:left="6456" w:hanging="360"/>
      </w:pPr>
      <w:rPr>
        <w:rFonts w:ascii="Symbol" w:hAnsi="Symbol" w:hint="default"/>
      </w:rPr>
    </w:lvl>
    <w:lvl w:ilvl="7" w:tplc="041A0003" w:tentative="1">
      <w:start w:val="1"/>
      <w:numFmt w:val="bullet"/>
      <w:lvlText w:val="o"/>
      <w:lvlJc w:val="left"/>
      <w:pPr>
        <w:ind w:left="7176" w:hanging="360"/>
      </w:pPr>
      <w:rPr>
        <w:rFonts w:ascii="Courier New" w:hAnsi="Courier New" w:cs="Courier New" w:hint="default"/>
      </w:rPr>
    </w:lvl>
    <w:lvl w:ilvl="8" w:tplc="041A0005" w:tentative="1">
      <w:start w:val="1"/>
      <w:numFmt w:val="bullet"/>
      <w:lvlText w:val=""/>
      <w:lvlJc w:val="left"/>
      <w:pPr>
        <w:ind w:left="7896" w:hanging="360"/>
      </w:pPr>
      <w:rPr>
        <w:rFonts w:ascii="Wingdings" w:hAnsi="Wingdings" w:hint="default"/>
      </w:rPr>
    </w:lvl>
  </w:abstractNum>
  <w:abstractNum w:abstractNumId="6" w15:restartNumberingAfterBreak="0">
    <w:nsid w:val="0CD74674"/>
    <w:multiLevelType w:val="hybridMultilevel"/>
    <w:tmpl w:val="0C58E4E0"/>
    <w:lvl w:ilvl="0" w:tplc="21CE27D2">
      <w:numFmt w:val="bullet"/>
      <w:lvlText w:val=""/>
      <w:lvlJc w:val="left"/>
      <w:pPr>
        <w:ind w:left="720" w:hanging="360"/>
      </w:pPr>
      <w:rPr>
        <w:rFonts w:ascii="Wingdings" w:eastAsia="Times New Roman" w:hAnsi="Wingding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DC74296"/>
    <w:multiLevelType w:val="multilevel"/>
    <w:tmpl w:val="D0F62A66"/>
    <w:lvl w:ilvl="0">
      <w:start w:val="1"/>
      <w:numFmt w:val="decimal"/>
      <w:lvlText w:val="%1."/>
      <w:lvlJc w:val="left"/>
      <w:pPr>
        <w:ind w:left="390" w:hanging="390"/>
      </w:pPr>
      <w:rPr>
        <w:rFonts w:hint="default"/>
        <w:b/>
        <w:bCs/>
      </w:rPr>
    </w:lvl>
    <w:lvl w:ilvl="1">
      <w:start w:val="1"/>
      <w:numFmt w:val="decimal"/>
      <w:pStyle w:val="Heading2"/>
      <w:lvlText w:val="%1.%2."/>
      <w:lvlJc w:val="left"/>
      <w:pPr>
        <w:ind w:left="4689" w:hanging="720"/>
      </w:pPr>
      <w:rPr>
        <w:rFonts w:hint="default"/>
        <w:b w:val="0"/>
        <w:bCs w:val="0"/>
        <w:i w:val="0"/>
        <w:iCs w:val="0"/>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E300357"/>
    <w:multiLevelType w:val="multilevel"/>
    <w:tmpl w:val="7D465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B53FF5"/>
    <w:multiLevelType w:val="hybridMultilevel"/>
    <w:tmpl w:val="B8F2963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21D163E"/>
    <w:multiLevelType w:val="hybridMultilevel"/>
    <w:tmpl w:val="E828DD82"/>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6904E86"/>
    <w:multiLevelType w:val="multilevel"/>
    <w:tmpl w:val="77D6D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171D09"/>
    <w:multiLevelType w:val="hybridMultilevel"/>
    <w:tmpl w:val="F186328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AFD158A"/>
    <w:multiLevelType w:val="hybridMultilevel"/>
    <w:tmpl w:val="FE549ED0"/>
    <w:lvl w:ilvl="0" w:tplc="21CE27D2">
      <w:numFmt w:val="bullet"/>
      <w:lvlText w:val=""/>
      <w:lvlJc w:val="left"/>
      <w:pPr>
        <w:ind w:left="720" w:hanging="360"/>
      </w:pPr>
      <w:rPr>
        <w:rFonts w:ascii="Wingdings" w:eastAsia="Times New Roman" w:hAnsi="Wingding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B165AB5"/>
    <w:multiLevelType w:val="multilevel"/>
    <w:tmpl w:val="27203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4750DD"/>
    <w:multiLevelType w:val="multilevel"/>
    <w:tmpl w:val="EBB42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6A0E10"/>
    <w:multiLevelType w:val="hybridMultilevel"/>
    <w:tmpl w:val="75781A9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29C6491"/>
    <w:multiLevelType w:val="hybridMultilevel"/>
    <w:tmpl w:val="A2D6852C"/>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2317643E"/>
    <w:multiLevelType w:val="hybridMultilevel"/>
    <w:tmpl w:val="779E87CA"/>
    <w:lvl w:ilvl="0" w:tplc="FA4E0692">
      <w:start w:val="1"/>
      <w:numFmt w:val="decimal"/>
      <w:lvlText w:val="%1."/>
      <w:lvlJc w:val="left"/>
      <w:pPr>
        <w:ind w:left="720" w:hanging="360"/>
      </w:pPr>
      <w:rPr>
        <w:rFonts w:hint="default"/>
        <w:b/>
        <w:bCs/>
        <w:color w:val="686963" w:themeColor="accent1"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36640CB"/>
    <w:multiLevelType w:val="hybridMultilevel"/>
    <w:tmpl w:val="D3029EB2"/>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23D7281F"/>
    <w:multiLevelType w:val="multilevel"/>
    <w:tmpl w:val="AB543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3F07497"/>
    <w:multiLevelType w:val="hybridMultilevel"/>
    <w:tmpl w:val="3FD652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241567C2"/>
    <w:multiLevelType w:val="hybridMultilevel"/>
    <w:tmpl w:val="7A0C8AE6"/>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24AB6C9D"/>
    <w:multiLevelType w:val="hybridMultilevel"/>
    <w:tmpl w:val="0024CBAC"/>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24AD3718"/>
    <w:multiLevelType w:val="hybridMultilevel"/>
    <w:tmpl w:val="9D600582"/>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26386CF5"/>
    <w:multiLevelType w:val="multilevel"/>
    <w:tmpl w:val="867A7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6AC5C86"/>
    <w:multiLevelType w:val="multilevel"/>
    <w:tmpl w:val="9EC44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A8D2DAD"/>
    <w:multiLevelType w:val="hybridMultilevel"/>
    <w:tmpl w:val="EC10AB0E"/>
    <w:lvl w:ilvl="0" w:tplc="21CE27D2">
      <w:numFmt w:val="bullet"/>
      <w:lvlText w:val=""/>
      <w:lvlJc w:val="left"/>
      <w:pPr>
        <w:ind w:left="720" w:hanging="360"/>
      </w:pPr>
      <w:rPr>
        <w:rFonts w:ascii="Wingdings" w:eastAsia="Times New Roman" w:hAnsi="Wingding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2F086FA3"/>
    <w:multiLevelType w:val="hybridMultilevel"/>
    <w:tmpl w:val="2D601902"/>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308239AF"/>
    <w:multiLevelType w:val="multilevel"/>
    <w:tmpl w:val="678CE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2505D39"/>
    <w:multiLevelType w:val="multilevel"/>
    <w:tmpl w:val="22DED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C762D16"/>
    <w:multiLevelType w:val="multilevel"/>
    <w:tmpl w:val="D5E8B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DA6511A"/>
    <w:multiLevelType w:val="multilevel"/>
    <w:tmpl w:val="1DBE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1577A52"/>
    <w:multiLevelType w:val="multilevel"/>
    <w:tmpl w:val="BE1CE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3876052"/>
    <w:multiLevelType w:val="hybridMultilevel"/>
    <w:tmpl w:val="ECD64B2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44BF0A9B"/>
    <w:multiLevelType w:val="multilevel"/>
    <w:tmpl w:val="1C16F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5A03F81"/>
    <w:multiLevelType w:val="multilevel"/>
    <w:tmpl w:val="11149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759764F"/>
    <w:multiLevelType w:val="hybridMultilevel"/>
    <w:tmpl w:val="11A660FA"/>
    <w:lvl w:ilvl="0" w:tplc="21CE27D2">
      <w:numFmt w:val="bullet"/>
      <w:lvlText w:val=""/>
      <w:lvlJc w:val="left"/>
      <w:pPr>
        <w:ind w:left="720" w:hanging="360"/>
      </w:pPr>
      <w:rPr>
        <w:rFonts w:ascii="Wingdings" w:eastAsia="Times New Roman" w:hAnsi="Wingding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4B8B54A4"/>
    <w:multiLevelType w:val="multilevel"/>
    <w:tmpl w:val="D242B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CBF0BEE"/>
    <w:multiLevelType w:val="multilevel"/>
    <w:tmpl w:val="B06A6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F4E3309"/>
    <w:multiLevelType w:val="multilevel"/>
    <w:tmpl w:val="16F40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13E7025"/>
    <w:multiLevelType w:val="hybridMultilevel"/>
    <w:tmpl w:val="2EA6EBF6"/>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51AD21A7"/>
    <w:multiLevelType w:val="multilevel"/>
    <w:tmpl w:val="7E343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5235CE0"/>
    <w:multiLevelType w:val="multilevel"/>
    <w:tmpl w:val="82266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89502F1"/>
    <w:multiLevelType w:val="hybridMultilevel"/>
    <w:tmpl w:val="25B27B24"/>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5C1C7068"/>
    <w:multiLevelType w:val="multilevel"/>
    <w:tmpl w:val="3974A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CAB6944"/>
    <w:multiLevelType w:val="multilevel"/>
    <w:tmpl w:val="5246D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CE0459C"/>
    <w:multiLevelType w:val="hybridMultilevel"/>
    <w:tmpl w:val="5CB0295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5DFA18AB"/>
    <w:multiLevelType w:val="hybridMultilevel"/>
    <w:tmpl w:val="34504FC6"/>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60E15AC6"/>
    <w:multiLevelType w:val="hybridMultilevel"/>
    <w:tmpl w:val="50F078F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619433D7"/>
    <w:multiLevelType w:val="hybridMultilevel"/>
    <w:tmpl w:val="EFEE4116"/>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6232681A"/>
    <w:multiLevelType w:val="multilevel"/>
    <w:tmpl w:val="D7F6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29A6B35"/>
    <w:multiLevelType w:val="multilevel"/>
    <w:tmpl w:val="54444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2B63635"/>
    <w:multiLevelType w:val="hybridMultilevel"/>
    <w:tmpl w:val="78CEE4F6"/>
    <w:lvl w:ilvl="0" w:tplc="21CE27D2">
      <w:numFmt w:val="bullet"/>
      <w:lvlText w:val=""/>
      <w:lvlJc w:val="left"/>
      <w:pPr>
        <w:ind w:left="720" w:hanging="360"/>
      </w:pPr>
      <w:rPr>
        <w:rFonts w:ascii="Wingdings" w:eastAsia="Times New Roman" w:hAnsi="Wingding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62D127B5"/>
    <w:multiLevelType w:val="multilevel"/>
    <w:tmpl w:val="E912F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40E30B2"/>
    <w:multiLevelType w:val="multilevel"/>
    <w:tmpl w:val="B2AAA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BFB58E1"/>
    <w:multiLevelType w:val="multilevel"/>
    <w:tmpl w:val="03BE0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EEB7342"/>
    <w:multiLevelType w:val="multilevel"/>
    <w:tmpl w:val="15A6F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F0E2D10"/>
    <w:multiLevelType w:val="hybridMultilevel"/>
    <w:tmpl w:val="87F2EBDA"/>
    <w:lvl w:ilvl="0" w:tplc="21CE27D2">
      <w:numFmt w:val="bullet"/>
      <w:lvlText w:val=""/>
      <w:lvlJc w:val="left"/>
      <w:pPr>
        <w:ind w:left="720" w:hanging="360"/>
      </w:pPr>
      <w:rPr>
        <w:rFonts w:ascii="Wingdings" w:eastAsia="Times New Roman" w:hAnsi="Wingding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70B52BB3"/>
    <w:multiLevelType w:val="multilevel"/>
    <w:tmpl w:val="6A3CE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45F3A00"/>
    <w:multiLevelType w:val="hybridMultilevel"/>
    <w:tmpl w:val="0DD4BF4A"/>
    <w:lvl w:ilvl="0" w:tplc="21CE27D2">
      <w:numFmt w:val="bullet"/>
      <w:lvlText w:val=""/>
      <w:lvlJc w:val="left"/>
      <w:pPr>
        <w:ind w:left="720" w:hanging="360"/>
      </w:pPr>
      <w:rPr>
        <w:rFonts w:ascii="Wingdings" w:eastAsia="Times New Roman" w:hAnsi="Wingdings"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749D0955"/>
    <w:multiLevelType w:val="multilevel"/>
    <w:tmpl w:val="7EAC3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857027F"/>
    <w:multiLevelType w:val="hybridMultilevel"/>
    <w:tmpl w:val="C2503292"/>
    <w:lvl w:ilvl="0" w:tplc="21CE27D2">
      <w:numFmt w:val="bullet"/>
      <w:lvlText w:val=""/>
      <w:lvlJc w:val="left"/>
      <w:pPr>
        <w:ind w:left="720" w:hanging="360"/>
      </w:pPr>
      <w:rPr>
        <w:rFonts w:ascii="Wingdings" w:eastAsia="Times New Roman" w:hAnsi="Wingding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79517858"/>
    <w:multiLevelType w:val="hybridMultilevel"/>
    <w:tmpl w:val="17BE5522"/>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7AB2570D"/>
    <w:multiLevelType w:val="multilevel"/>
    <w:tmpl w:val="B226E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D336389"/>
    <w:multiLevelType w:val="multilevel"/>
    <w:tmpl w:val="700E5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D7B1B19"/>
    <w:multiLevelType w:val="multilevel"/>
    <w:tmpl w:val="99B8C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F6F20D0"/>
    <w:multiLevelType w:val="hybridMultilevel"/>
    <w:tmpl w:val="E4505006"/>
    <w:lvl w:ilvl="0" w:tplc="041A000D">
      <w:start w:val="1"/>
      <w:numFmt w:val="bullet"/>
      <w:lvlText w:val=""/>
      <w:lvlJc w:val="left"/>
      <w:pPr>
        <w:ind w:left="1068" w:hanging="360"/>
      </w:pPr>
      <w:rPr>
        <w:rFonts w:ascii="Wingdings" w:hAnsi="Wingdings"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68" w15:restartNumberingAfterBreak="0">
    <w:nsid w:val="7FA3527F"/>
    <w:multiLevelType w:val="multilevel"/>
    <w:tmpl w:val="27BA8528"/>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FB80A16"/>
    <w:multiLevelType w:val="multilevel"/>
    <w:tmpl w:val="630AD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6209557">
    <w:abstractNumId w:val="12"/>
  </w:num>
  <w:num w:numId="2" w16cid:durableId="1448308264">
    <w:abstractNumId w:val="7"/>
  </w:num>
  <w:num w:numId="3" w16cid:durableId="1724794725">
    <w:abstractNumId w:val="3"/>
  </w:num>
  <w:num w:numId="4" w16cid:durableId="13962823">
    <w:abstractNumId w:val="41"/>
  </w:num>
  <w:num w:numId="5" w16cid:durableId="1778596724">
    <w:abstractNumId w:val="21"/>
  </w:num>
  <w:num w:numId="6" w16cid:durableId="1455637521">
    <w:abstractNumId w:val="55"/>
  </w:num>
  <w:num w:numId="7" w16cid:durableId="999894654">
    <w:abstractNumId w:val="39"/>
  </w:num>
  <w:num w:numId="8" w16cid:durableId="1850025194">
    <w:abstractNumId w:val="59"/>
  </w:num>
  <w:num w:numId="9" w16cid:durableId="783042845">
    <w:abstractNumId w:val="64"/>
  </w:num>
  <w:num w:numId="10" w16cid:durableId="1550991588">
    <w:abstractNumId w:val="11"/>
  </w:num>
  <w:num w:numId="11" w16cid:durableId="1246769836">
    <w:abstractNumId w:val="31"/>
  </w:num>
  <w:num w:numId="12" w16cid:durableId="1755275191">
    <w:abstractNumId w:val="61"/>
  </w:num>
  <w:num w:numId="13" w16cid:durableId="526064254">
    <w:abstractNumId w:val="15"/>
  </w:num>
  <w:num w:numId="14" w16cid:durableId="397673773">
    <w:abstractNumId w:val="66"/>
  </w:num>
  <w:num w:numId="15" w16cid:durableId="81610939">
    <w:abstractNumId w:val="45"/>
  </w:num>
  <w:num w:numId="16" w16cid:durableId="953093451">
    <w:abstractNumId w:val="36"/>
  </w:num>
  <w:num w:numId="17" w16cid:durableId="1190147292">
    <w:abstractNumId w:val="51"/>
  </w:num>
  <w:num w:numId="18" w16cid:durableId="177349797">
    <w:abstractNumId w:val="32"/>
  </w:num>
  <w:num w:numId="19" w16cid:durableId="331759507">
    <w:abstractNumId w:val="35"/>
  </w:num>
  <w:num w:numId="20" w16cid:durableId="1810629843">
    <w:abstractNumId w:val="40"/>
  </w:num>
  <w:num w:numId="21" w16cid:durableId="2058622160">
    <w:abstractNumId w:val="54"/>
  </w:num>
  <w:num w:numId="22" w16cid:durableId="565536641">
    <w:abstractNumId w:val="4"/>
  </w:num>
  <w:num w:numId="23" w16cid:durableId="776221495">
    <w:abstractNumId w:val="38"/>
  </w:num>
  <w:num w:numId="24" w16cid:durableId="1670794806">
    <w:abstractNumId w:val="52"/>
  </w:num>
  <w:num w:numId="25" w16cid:durableId="738138477">
    <w:abstractNumId w:val="33"/>
  </w:num>
  <w:num w:numId="26" w16cid:durableId="2031375064">
    <w:abstractNumId w:val="56"/>
  </w:num>
  <w:num w:numId="27" w16cid:durableId="894392625">
    <w:abstractNumId w:val="29"/>
  </w:num>
  <w:num w:numId="28" w16cid:durableId="752825180">
    <w:abstractNumId w:val="8"/>
  </w:num>
  <w:num w:numId="29" w16cid:durableId="1367490838">
    <w:abstractNumId w:val="30"/>
  </w:num>
  <w:num w:numId="30" w16cid:durableId="610011922">
    <w:abstractNumId w:val="42"/>
  </w:num>
  <w:num w:numId="31" w16cid:durableId="180433870">
    <w:abstractNumId w:val="43"/>
  </w:num>
  <w:num w:numId="32" w16cid:durableId="1790857905">
    <w:abstractNumId w:val="69"/>
  </w:num>
  <w:num w:numId="33" w16cid:durableId="193887157">
    <w:abstractNumId w:val="46"/>
  </w:num>
  <w:num w:numId="34" w16cid:durableId="572355910">
    <w:abstractNumId w:val="65"/>
  </w:num>
  <w:num w:numId="35" w16cid:durableId="1113667287">
    <w:abstractNumId w:val="25"/>
  </w:num>
  <w:num w:numId="36" w16cid:durableId="1639333999">
    <w:abstractNumId w:val="14"/>
  </w:num>
  <w:num w:numId="37" w16cid:durableId="1191994056">
    <w:abstractNumId w:val="26"/>
  </w:num>
  <w:num w:numId="38" w16cid:durableId="1124277805">
    <w:abstractNumId w:val="57"/>
  </w:num>
  <w:num w:numId="39" w16cid:durableId="1991670318">
    <w:abstractNumId w:val="20"/>
  </w:num>
  <w:num w:numId="40" w16cid:durableId="1086029567">
    <w:abstractNumId w:val="47"/>
  </w:num>
  <w:num w:numId="41" w16cid:durableId="1581673846">
    <w:abstractNumId w:val="18"/>
  </w:num>
  <w:num w:numId="42" w16cid:durableId="401103747">
    <w:abstractNumId w:val="5"/>
  </w:num>
  <w:num w:numId="43" w16cid:durableId="1162163823">
    <w:abstractNumId w:val="67"/>
  </w:num>
  <w:num w:numId="44" w16cid:durableId="2024160514">
    <w:abstractNumId w:val="6"/>
  </w:num>
  <w:num w:numId="45" w16cid:durableId="273244938">
    <w:abstractNumId w:val="60"/>
  </w:num>
  <w:num w:numId="46" w16cid:durableId="1339040527">
    <w:abstractNumId w:val="0"/>
  </w:num>
  <w:num w:numId="47" w16cid:durableId="1434932502">
    <w:abstractNumId w:val="53"/>
  </w:num>
  <w:num w:numId="48" w16cid:durableId="1316764732">
    <w:abstractNumId w:val="58"/>
  </w:num>
  <w:num w:numId="49" w16cid:durableId="28990256">
    <w:abstractNumId w:val="13"/>
  </w:num>
  <w:num w:numId="50" w16cid:durableId="653993357">
    <w:abstractNumId w:val="37"/>
  </w:num>
  <w:num w:numId="51" w16cid:durableId="375588868">
    <w:abstractNumId w:val="27"/>
  </w:num>
  <w:num w:numId="52" w16cid:durableId="314460411">
    <w:abstractNumId w:val="62"/>
  </w:num>
  <w:num w:numId="53" w16cid:durableId="1971472089">
    <w:abstractNumId w:val="68"/>
  </w:num>
  <w:num w:numId="54" w16cid:durableId="1651206047">
    <w:abstractNumId w:val="2"/>
  </w:num>
  <w:num w:numId="55" w16cid:durableId="1622802860">
    <w:abstractNumId w:val="49"/>
  </w:num>
  <w:num w:numId="56" w16cid:durableId="333152085">
    <w:abstractNumId w:val="17"/>
  </w:num>
  <w:num w:numId="57" w16cid:durableId="455486332">
    <w:abstractNumId w:val="48"/>
  </w:num>
  <w:num w:numId="58" w16cid:durableId="2041004870">
    <w:abstractNumId w:val="23"/>
  </w:num>
  <w:num w:numId="59" w16cid:durableId="1277639964">
    <w:abstractNumId w:val="9"/>
  </w:num>
  <w:num w:numId="60" w16cid:durableId="684020298">
    <w:abstractNumId w:val="16"/>
  </w:num>
  <w:num w:numId="61" w16cid:durableId="1066757431">
    <w:abstractNumId w:val="22"/>
  </w:num>
  <w:num w:numId="62" w16cid:durableId="935214879">
    <w:abstractNumId w:val="44"/>
  </w:num>
  <w:num w:numId="63" w16cid:durableId="244074258">
    <w:abstractNumId w:val="34"/>
  </w:num>
  <w:num w:numId="64" w16cid:durableId="1463617398">
    <w:abstractNumId w:val="63"/>
  </w:num>
  <w:num w:numId="65" w16cid:durableId="880822773">
    <w:abstractNumId w:val="10"/>
  </w:num>
  <w:num w:numId="66" w16cid:durableId="868178740">
    <w:abstractNumId w:val="19"/>
  </w:num>
  <w:num w:numId="67" w16cid:durableId="390616453">
    <w:abstractNumId w:val="24"/>
  </w:num>
  <w:num w:numId="68" w16cid:durableId="1737583421">
    <w:abstractNumId w:val="50"/>
  </w:num>
  <w:num w:numId="69" w16cid:durableId="1570841529">
    <w:abstractNumId w:val="28"/>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9AE"/>
    <w:rsid w:val="00000EEB"/>
    <w:rsid w:val="000057FF"/>
    <w:rsid w:val="000058C0"/>
    <w:rsid w:val="00006471"/>
    <w:rsid w:val="000109E8"/>
    <w:rsid w:val="00010F95"/>
    <w:rsid w:val="0001248B"/>
    <w:rsid w:val="00013CEF"/>
    <w:rsid w:val="0001409E"/>
    <w:rsid w:val="000152B1"/>
    <w:rsid w:val="000154A9"/>
    <w:rsid w:val="000173DD"/>
    <w:rsid w:val="000228A4"/>
    <w:rsid w:val="00023400"/>
    <w:rsid w:val="000273C6"/>
    <w:rsid w:val="000308DF"/>
    <w:rsid w:val="00030DCE"/>
    <w:rsid w:val="00032239"/>
    <w:rsid w:val="00034304"/>
    <w:rsid w:val="00037095"/>
    <w:rsid w:val="00037239"/>
    <w:rsid w:val="00046ECD"/>
    <w:rsid w:val="000473B1"/>
    <w:rsid w:val="00047CF1"/>
    <w:rsid w:val="00051B77"/>
    <w:rsid w:val="00052EEF"/>
    <w:rsid w:val="00057E54"/>
    <w:rsid w:val="000614C3"/>
    <w:rsid w:val="0006207F"/>
    <w:rsid w:val="00065346"/>
    <w:rsid w:val="000671DB"/>
    <w:rsid w:val="00070A11"/>
    <w:rsid w:val="00072317"/>
    <w:rsid w:val="00073DD4"/>
    <w:rsid w:val="00075A27"/>
    <w:rsid w:val="00076168"/>
    <w:rsid w:val="0007744D"/>
    <w:rsid w:val="000774D0"/>
    <w:rsid w:val="00082C59"/>
    <w:rsid w:val="0008313B"/>
    <w:rsid w:val="0008381E"/>
    <w:rsid w:val="00084707"/>
    <w:rsid w:val="00087C7B"/>
    <w:rsid w:val="00092FFA"/>
    <w:rsid w:val="000948DF"/>
    <w:rsid w:val="000959D5"/>
    <w:rsid w:val="000A18C8"/>
    <w:rsid w:val="000A1C7C"/>
    <w:rsid w:val="000A33DD"/>
    <w:rsid w:val="000A4927"/>
    <w:rsid w:val="000A6AC7"/>
    <w:rsid w:val="000A6E9D"/>
    <w:rsid w:val="000A713B"/>
    <w:rsid w:val="000B418A"/>
    <w:rsid w:val="000C0EA4"/>
    <w:rsid w:val="000C12E5"/>
    <w:rsid w:val="000C31C0"/>
    <w:rsid w:val="000C54C8"/>
    <w:rsid w:val="000D5355"/>
    <w:rsid w:val="000D76F6"/>
    <w:rsid w:val="000E058A"/>
    <w:rsid w:val="000E2CB2"/>
    <w:rsid w:val="000E378E"/>
    <w:rsid w:val="000E49AB"/>
    <w:rsid w:val="000E587B"/>
    <w:rsid w:val="000E6EED"/>
    <w:rsid w:val="000E7C59"/>
    <w:rsid w:val="000F0678"/>
    <w:rsid w:val="000F16DB"/>
    <w:rsid w:val="000F6DC5"/>
    <w:rsid w:val="00102EC8"/>
    <w:rsid w:val="001054FC"/>
    <w:rsid w:val="00106745"/>
    <w:rsid w:val="00107038"/>
    <w:rsid w:val="00116F6B"/>
    <w:rsid w:val="001200DC"/>
    <w:rsid w:val="00121F72"/>
    <w:rsid w:val="0012450D"/>
    <w:rsid w:val="001257D2"/>
    <w:rsid w:val="001259DE"/>
    <w:rsid w:val="00131824"/>
    <w:rsid w:val="00133296"/>
    <w:rsid w:val="001358F2"/>
    <w:rsid w:val="00137E94"/>
    <w:rsid w:val="00145AA9"/>
    <w:rsid w:val="0014766B"/>
    <w:rsid w:val="00152145"/>
    <w:rsid w:val="00152A97"/>
    <w:rsid w:val="00157EE9"/>
    <w:rsid w:val="00164BBC"/>
    <w:rsid w:val="001722CC"/>
    <w:rsid w:val="001723D8"/>
    <w:rsid w:val="00172D3D"/>
    <w:rsid w:val="00174F30"/>
    <w:rsid w:val="00177546"/>
    <w:rsid w:val="00177C0C"/>
    <w:rsid w:val="00180A98"/>
    <w:rsid w:val="0018340D"/>
    <w:rsid w:val="00185024"/>
    <w:rsid w:val="00186421"/>
    <w:rsid w:val="001864B7"/>
    <w:rsid w:val="001903BD"/>
    <w:rsid w:val="00192DC7"/>
    <w:rsid w:val="00194DD9"/>
    <w:rsid w:val="00196A69"/>
    <w:rsid w:val="00197B66"/>
    <w:rsid w:val="001A0870"/>
    <w:rsid w:val="001A23C4"/>
    <w:rsid w:val="001A5600"/>
    <w:rsid w:val="001A7885"/>
    <w:rsid w:val="001A7F81"/>
    <w:rsid w:val="001B1203"/>
    <w:rsid w:val="001B2EA3"/>
    <w:rsid w:val="001B3955"/>
    <w:rsid w:val="001B6BCC"/>
    <w:rsid w:val="001C16EE"/>
    <w:rsid w:val="001C23AC"/>
    <w:rsid w:val="001C3153"/>
    <w:rsid w:val="001C70DF"/>
    <w:rsid w:val="001D3BEF"/>
    <w:rsid w:val="001D461A"/>
    <w:rsid w:val="001D7315"/>
    <w:rsid w:val="001E2E72"/>
    <w:rsid w:val="001E4DE5"/>
    <w:rsid w:val="001F00EE"/>
    <w:rsid w:val="001F0990"/>
    <w:rsid w:val="001F139E"/>
    <w:rsid w:val="001F3AED"/>
    <w:rsid w:val="001F3E30"/>
    <w:rsid w:val="001F5A64"/>
    <w:rsid w:val="001F6300"/>
    <w:rsid w:val="00201447"/>
    <w:rsid w:val="00205F68"/>
    <w:rsid w:val="00213D35"/>
    <w:rsid w:val="00215F23"/>
    <w:rsid w:val="0022013B"/>
    <w:rsid w:val="0022193C"/>
    <w:rsid w:val="00224446"/>
    <w:rsid w:val="002316C8"/>
    <w:rsid w:val="0023487A"/>
    <w:rsid w:val="0023557F"/>
    <w:rsid w:val="00243271"/>
    <w:rsid w:val="00256606"/>
    <w:rsid w:val="002575E4"/>
    <w:rsid w:val="002603D6"/>
    <w:rsid w:val="00261E5E"/>
    <w:rsid w:val="002708D6"/>
    <w:rsid w:val="00271B74"/>
    <w:rsid w:val="00272380"/>
    <w:rsid w:val="00273522"/>
    <w:rsid w:val="00280A70"/>
    <w:rsid w:val="00280D3B"/>
    <w:rsid w:val="00281CC9"/>
    <w:rsid w:val="00283121"/>
    <w:rsid w:val="00285C85"/>
    <w:rsid w:val="0029103C"/>
    <w:rsid w:val="00292E0B"/>
    <w:rsid w:val="002A34C7"/>
    <w:rsid w:val="002A6E4F"/>
    <w:rsid w:val="002A78FF"/>
    <w:rsid w:val="002B27F4"/>
    <w:rsid w:val="002B7723"/>
    <w:rsid w:val="002B7E5F"/>
    <w:rsid w:val="002C27F9"/>
    <w:rsid w:val="002C292C"/>
    <w:rsid w:val="002C2EE5"/>
    <w:rsid w:val="002C324E"/>
    <w:rsid w:val="002C4CFE"/>
    <w:rsid w:val="002C6979"/>
    <w:rsid w:val="002C77A2"/>
    <w:rsid w:val="002D591E"/>
    <w:rsid w:val="002D635A"/>
    <w:rsid w:val="002D68E5"/>
    <w:rsid w:val="002E2D78"/>
    <w:rsid w:val="002E456D"/>
    <w:rsid w:val="002E4918"/>
    <w:rsid w:val="002E49B0"/>
    <w:rsid w:val="002E7559"/>
    <w:rsid w:val="002F0FA5"/>
    <w:rsid w:val="002F2ABD"/>
    <w:rsid w:val="002F2AE2"/>
    <w:rsid w:val="002F479A"/>
    <w:rsid w:val="002F5911"/>
    <w:rsid w:val="002F5979"/>
    <w:rsid w:val="002F7C6B"/>
    <w:rsid w:val="00301B0B"/>
    <w:rsid w:val="003054C6"/>
    <w:rsid w:val="003078B8"/>
    <w:rsid w:val="00314D09"/>
    <w:rsid w:val="00314F04"/>
    <w:rsid w:val="00316FE7"/>
    <w:rsid w:val="003205A2"/>
    <w:rsid w:val="003267A7"/>
    <w:rsid w:val="00330A90"/>
    <w:rsid w:val="00331772"/>
    <w:rsid w:val="00335B65"/>
    <w:rsid w:val="00336029"/>
    <w:rsid w:val="003372DA"/>
    <w:rsid w:val="00337D94"/>
    <w:rsid w:val="00341166"/>
    <w:rsid w:val="00342A79"/>
    <w:rsid w:val="00343898"/>
    <w:rsid w:val="003439AE"/>
    <w:rsid w:val="003708E9"/>
    <w:rsid w:val="003740FB"/>
    <w:rsid w:val="00376673"/>
    <w:rsid w:val="00376ED7"/>
    <w:rsid w:val="00383A44"/>
    <w:rsid w:val="00384416"/>
    <w:rsid w:val="003861B3"/>
    <w:rsid w:val="00387AF9"/>
    <w:rsid w:val="00391AF8"/>
    <w:rsid w:val="003943CA"/>
    <w:rsid w:val="003946B0"/>
    <w:rsid w:val="00395CE1"/>
    <w:rsid w:val="003A2865"/>
    <w:rsid w:val="003A5037"/>
    <w:rsid w:val="003A51F6"/>
    <w:rsid w:val="003B0573"/>
    <w:rsid w:val="003B1763"/>
    <w:rsid w:val="003B1B17"/>
    <w:rsid w:val="003B25FD"/>
    <w:rsid w:val="003B3630"/>
    <w:rsid w:val="003B627C"/>
    <w:rsid w:val="003B67D0"/>
    <w:rsid w:val="003C0A41"/>
    <w:rsid w:val="003C2389"/>
    <w:rsid w:val="003C2658"/>
    <w:rsid w:val="003D0326"/>
    <w:rsid w:val="003D0F53"/>
    <w:rsid w:val="003D1326"/>
    <w:rsid w:val="003D2B71"/>
    <w:rsid w:val="003D46E2"/>
    <w:rsid w:val="003D6543"/>
    <w:rsid w:val="003E0312"/>
    <w:rsid w:val="003F1195"/>
    <w:rsid w:val="003F191D"/>
    <w:rsid w:val="003F426A"/>
    <w:rsid w:val="003F7D4B"/>
    <w:rsid w:val="00400945"/>
    <w:rsid w:val="00402FD8"/>
    <w:rsid w:val="00406890"/>
    <w:rsid w:val="004102B9"/>
    <w:rsid w:val="00413150"/>
    <w:rsid w:val="0041728C"/>
    <w:rsid w:val="00423BB2"/>
    <w:rsid w:val="004243CE"/>
    <w:rsid w:val="0042457B"/>
    <w:rsid w:val="0042634A"/>
    <w:rsid w:val="00427826"/>
    <w:rsid w:val="00433204"/>
    <w:rsid w:val="004368A5"/>
    <w:rsid w:val="00437F41"/>
    <w:rsid w:val="004438D9"/>
    <w:rsid w:val="00452DCD"/>
    <w:rsid w:val="00454F0A"/>
    <w:rsid w:val="00456D10"/>
    <w:rsid w:val="004675A7"/>
    <w:rsid w:val="00470171"/>
    <w:rsid w:val="00473E65"/>
    <w:rsid w:val="00483CE7"/>
    <w:rsid w:val="004869BA"/>
    <w:rsid w:val="00492E4C"/>
    <w:rsid w:val="004939CC"/>
    <w:rsid w:val="004973A3"/>
    <w:rsid w:val="00497B0C"/>
    <w:rsid w:val="00497F6F"/>
    <w:rsid w:val="004A546F"/>
    <w:rsid w:val="004B3142"/>
    <w:rsid w:val="004B4DAD"/>
    <w:rsid w:val="004B4FC5"/>
    <w:rsid w:val="004C256C"/>
    <w:rsid w:val="004C3270"/>
    <w:rsid w:val="004C3391"/>
    <w:rsid w:val="004C347E"/>
    <w:rsid w:val="004C6322"/>
    <w:rsid w:val="004D08AD"/>
    <w:rsid w:val="004D1C09"/>
    <w:rsid w:val="004D524E"/>
    <w:rsid w:val="004E3967"/>
    <w:rsid w:val="004E5AD9"/>
    <w:rsid w:val="00501120"/>
    <w:rsid w:val="00502613"/>
    <w:rsid w:val="005066F3"/>
    <w:rsid w:val="00507411"/>
    <w:rsid w:val="0051050F"/>
    <w:rsid w:val="00514380"/>
    <w:rsid w:val="00514F13"/>
    <w:rsid w:val="00517753"/>
    <w:rsid w:val="00527833"/>
    <w:rsid w:val="00527FEC"/>
    <w:rsid w:val="00530177"/>
    <w:rsid w:val="00531EB6"/>
    <w:rsid w:val="00536F38"/>
    <w:rsid w:val="00540269"/>
    <w:rsid w:val="005409D0"/>
    <w:rsid w:val="005414AC"/>
    <w:rsid w:val="00543107"/>
    <w:rsid w:val="00543DAA"/>
    <w:rsid w:val="00557F40"/>
    <w:rsid w:val="00560C92"/>
    <w:rsid w:val="00561182"/>
    <w:rsid w:val="0056197C"/>
    <w:rsid w:val="00561D6E"/>
    <w:rsid w:val="00563661"/>
    <w:rsid w:val="005644E2"/>
    <w:rsid w:val="00565FFC"/>
    <w:rsid w:val="00566E0E"/>
    <w:rsid w:val="0056744B"/>
    <w:rsid w:val="00580ECD"/>
    <w:rsid w:val="005839AD"/>
    <w:rsid w:val="005866D5"/>
    <w:rsid w:val="00590789"/>
    <w:rsid w:val="00590A08"/>
    <w:rsid w:val="00592C5E"/>
    <w:rsid w:val="0059423D"/>
    <w:rsid w:val="00597F46"/>
    <w:rsid w:val="005A0257"/>
    <w:rsid w:val="005A455F"/>
    <w:rsid w:val="005A50F2"/>
    <w:rsid w:val="005B1EB4"/>
    <w:rsid w:val="005B2B3B"/>
    <w:rsid w:val="005B3DBC"/>
    <w:rsid w:val="005C50A2"/>
    <w:rsid w:val="005D4892"/>
    <w:rsid w:val="005D5AA5"/>
    <w:rsid w:val="005D6315"/>
    <w:rsid w:val="005D6E85"/>
    <w:rsid w:val="005E5744"/>
    <w:rsid w:val="005E6C06"/>
    <w:rsid w:val="005F54B0"/>
    <w:rsid w:val="005F6222"/>
    <w:rsid w:val="006054C1"/>
    <w:rsid w:val="006072C8"/>
    <w:rsid w:val="00611A86"/>
    <w:rsid w:val="006124C1"/>
    <w:rsid w:val="00614BE8"/>
    <w:rsid w:val="00621DD7"/>
    <w:rsid w:val="00626BA6"/>
    <w:rsid w:val="006274A3"/>
    <w:rsid w:val="006327D2"/>
    <w:rsid w:val="00636BA8"/>
    <w:rsid w:val="0064048E"/>
    <w:rsid w:val="00641A10"/>
    <w:rsid w:val="00643CDA"/>
    <w:rsid w:val="00652C0D"/>
    <w:rsid w:val="00654460"/>
    <w:rsid w:val="006548B7"/>
    <w:rsid w:val="00656D1E"/>
    <w:rsid w:val="00661F87"/>
    <w:rsid w:val="00664A6F"/>
    <w:rsid w:val="006651F5"/>
    <w:rsid w:val="00665D08"/>
    <w:rsid w:val="00672FB3"/>
    <w:rsid w:val="006740B0"/>
    <w:rsid w:val="00674F16"/>
    <w:rsid w:val="0067729C"/>
    <w:rsid w:val="00683660"/>
    <w:rsid w:val="00684B7F"/>
    <w:rsid w:val="0068594F"/>
    <w:rsid w:val="00692649"/>
    <w:rsid w:val="00692D12"/>
    <w:rsid w:val="006956FA"/>
    <w:rsid w:val="006A1753"/>
    <w:rsid w:val="006A250A"/>
    <w:rsid w:val="006A3F9A"/>
    <w:rsid w:val="006B3447"/>
    <w:rsid w:val="006B5DC9"/>
    <w:rsid w:val="006C1C85"/>
    <w:rsid w:val="006C46E0"/>
    <w:rsid w:val="006C47B3"/>
    <w:rsid w:val="006C5CD9"/>
    <w:rsid w:val="006C6928"/>
    <w:rsid w:val="006D2CFB"/>
    <w:rsid w:val="006E0048"/>
    <w:rsid w:val="006E04C4"/>
    <w:rsid w:val="006E09C0"/>
    <w:rsid w:val="006E2B32"/>
    <w:rsid w:val="006E5856"/>
    <w:rsid w:val="006E76EE"/>
    <w:rsid w:val="006F5D11"/>
    <w:rsid w:val="007007F4"/>
    <w:rsid w:val="00706B8A"/>
    <w:rsid w:val="00711CE7"/>
    <w:rsid w:val="007122F2"/>
    <w:rsid w:val="00713B7A"/>
    <w:rsid w:val="0072105C"/>
    <w:rsid w:val="00721EA8"/>
    <w:rsid w:val="007227B4"/>
    <w:rsid w:val="007237C6"/>
    <w:rsid w:val="007249F4"/>
    <w:rsid w:val="00724E2B"/>
    <w:rsid w:val="0072589C"/>
    <w:rsid w:val="00725CB5"/>
    <w:rsid w:val="00730D09"/>
    <w:rsid w:val="00732EFA"/>
    <w:rsid w:val="007341BF"/>
    <w:rsid w:val="00737EC4"/>
    <w:rsid w:val="00743CAA"/>
    <w:rsid w:val="00746E9E"/>
    <w:rsid w:val="0075519B"/>
    <w:rsid w:val="00757D6B"/>
    <w:rsid w:val="00761CA0"/>
    <w:rsid w:val="00764789"/>
    <w:rsid w:val="007653E4"/>
    <w:rsid w:val="00766678"/>
    <w:rsid w:val="00766986"/>
    <w:rsid w:val="0077003D"/>
    <w:rsid w:val="00770AA1"/>
    <w:rsid w:val="007717B1"/>
    <w:rsid w:val="00773333"/>
    <w:rsid w:val="0077532C"/>
    <w:rsid w:val="0078041C"/>
    <w:rsid w:val="00785FC9"/>
    <w:rsid w:val="00786F49"/>
    <w:rsid w:val="00790F03"/>
    <w:rsid w:val="007931C7"/>
    <w:rsid w:val="00793A6D"/>
    <w:rsid w:val="0079545B"/>
    <w:rsid w:val="007A06F5"/>
    <w:rsid w:val="007A1531"/>
    <w:rsid w:val="007B26E0"/>
    <w:rsid w:val="007B6BA7"/>
    <w:rsid w:val="007C1AC3"/>
    <w:rsid w:val="007C3BEC"/>
    <w:rsid w:val="007C6913"/>
    <w:rsid w:val="007D1B2E"/>
    <w:rsid w:val="007D1D3F"/>
    <w:rsid w:val="007D3815"/>
    <w:rsid w:val="007D392A"/>
    <w:rsid w:val="007D3D0A"/>
    <w:rsid w:val="007D679F"/>
    <w:rsid w:val="007D6A0D"/>
    <w:rsid w:val="007D7518"/>
    <w:rsid w:val="007E33C0"/>
    <w:rsid w:val="007F4ECF"/>
    <w:rsid w:val="007F7315"/>
    <w:rsid w:val="008036B9"/>
    <w:rsid w:val="00803CB7"/>
    <w:rsid w:val="008041F1"/>
    <w:rsid w:val="00804AA1"/>
    <w:rsid w:val="008062DF"/>
    <w:rsid w:val="008073FE"/>
    <w:rsid w:val="00811974"/>
    <w:rsid w:val="00817435"/>
    <w:rsid w:val="00820EF8"/>
    <w:rsid w:val="0082219A"/>
    <w:rsid w:val="008239BE"/>
    <w:rsid w:val="00824676"/>
    <w:rsid w:val="00825A2D"/>
    <w:rsid w:val="00827806"/>
    <w:rsid w:val="00833FCF"/>
    <w:rsid w:val="00840F2D"/>
    <w:rsid w:val="00842DB2"/>
    <w:rsid w:val="008432C1"/>
    <w:rsid w:val="00843CAC"/>
    <w:rsid w:val="008477F1"/>
    <w:rsid w:val="00851492"/>
    <w:rsid w:val="00851D60"/>
    <w:rsid w:val="008533D3"/>
    <w:rsid w:val="00853759"/>
    <w:rsid w:val="00855F5E"/>
    <w:rsid w:val="00865FB0"/>
    <w:rsid w:val="00871DB7"/>
    <w:rsid w:val="008726DA"/>
    <w:rsid w:val="00872FBA"/>
    <w:rsid w:val="008748A8"/>
    <w:rsid w:val="00883358"/>
    <w:rsid w:val="00890521"/>
    <w:rsid w:val="00891487"/>
    <w:rsid w:val="00896040"/>
    <w:rsid w:val="008972CE"/>
    <w:rsid w:val="008A08F5"/>
    <w:rsid w:val="008A22C0"/>
    <w:rsid w:val="008A354E"/>
    <w:rsid w:val="008A3F99"/>
    <w:rsid w:val="008A4CB2"/>
    <w:rsid w:val="008A7A80"/>
    <w:rsid w:val="008A7E8F"/>
    <w:rsid w:val="008B0F0E"/>
    <w:rsid w:val="008B4769"/>
    <w:rsid w:val="008B5DAF"/>
    <w:rsid w:val="008C3510"/>
    <w:rsid w:val="008C5723"/>
    <w:rsid w:val="008C5EB3"/>
    <w:rsid w:val="008D0099"/>
    <w:rsid w:val="008D3FAE"/>
    <w:rsid w:val="008D4FAD"/>
    <w:rsid w:val="008D5473"/>
    <w:rsid w:val="008D7FD2"/>
    <w:rsid w:val="008E5059"/>
    <w:rsid w:val="008E56E0"/>
    <w:rsid w:val="008E7ADD"/>
    <w:rsid w:val="008F606D"/>
    <w:rsid w:val="008F69D4"/>
    <w:rsid w:val="0090520E"/>
    <w:rsid w:val="00912615"/>
    <w:rsid w:val="00913CD8"/>
    <w:rsid w:val="00914227"/>
    <w:rsid w:val="00915E6B"/>
    <w:rsid w:val="00920F5E"/>
    <w:rsid w:val="009232B0"/>
    <w:rsid w:val="00923BF4"/>
    <w:rsid w:val="0093007D"/>
    <w:rsid w:val="00933A52"/>
    <w:rsid w:val="009346BA"/>
    <w:rsid w:val="009430B0"/>
    <w:rsid w:val="009436E5"/>
    <w:rsid w:val="00944A44"/>
    <w:rsid w:val="0094761F"/>
    <w:rsid w:val="00951260"/>
    <w:rsid w:val="00955527"/>
    <w:rsid w:val="00955BEF"/>
    <w:rsid w:val="00956026"/>
    <w:rsid w:val="00960970"/>
    <w:rsid w:val="00961D8A"/>
    <w:rsid w:val="00965D03"/>
    <w:rsid w:val="009744B5"/>
    <w:rsid w:val="00976A98"/>
    <w:rsid w:val="00977D04"/>
    <w:rsid w:val="0098029C"/>
    <w:rsid w:val="00982561"/>
    <w:rsid w:val="0098321D"/>
    <w:rsid w:val="00984512"/>
    <w:rsid w:val="0098492E"/>
    <w:rsid w:val="00984FE9"/>
    <w:rsid w:val="00985608"/>
    <w:rsid w:val="00990FF9"/>
    <w:rsid w:val="0099277F"/>
    <w:rsid w:val="009946C4"/>
    <w:rsid w:val="00994E8E"/>
    <w:rsid w:val="009A0183"/>
    <w:rsid w:val="009A2D1D"/>
    <w:rsid w:val="009A32F9"/>
    <w:rsid w:val="009A44F7"/>
    <w:rsid w:val="009B0376"/>
    <w:rsid w:val="009B3561"/>
    <w:rsid w:val="009B6867"/>
    <w:rsid w:val="009C02FA"/>
    <w:rsid w:val="009C1234"/>
    <w:rsid w:val="009C4441"/>
    <w:rsid w:val="009C5F7B"/>
    <w:rsid w:val="009D092B"/>
    <w:rsid w:val="009D4C76"/>
    <w:rsid w:val="009D598B"/>
    <w:rsid w:val="009E1688"/>
    <w:rsid w:val="009E76AE"/>
    <w:rsid w:val="009F01EC"/>
    <w:rsid w:val="009F3EF0"/>
    <w:rsid w:val="009F5949"/>
    <w:rsid w:val="009F62A2"/>
    <w:rsid w:val="009F6347"/>
    <w:rsid w:val="00A0608F"/>
    <w:rsid w:val="00A06987"/>
    <w:rsid w:val="00A07375"/>
    <w:rsid w:val="00A11B52"/>
    <w:rsid w:val="00A1245F"/>
    <w:rsid w:val="00A13E52"/>
    <w:rsid w:val="00A21CC0"/>
    <w:rsid w:val="00A243F6"/>
    <w:rsid w:val="00A24A41"/>
    <w:rsid w:val="00A26B61"/>
    <w:rsid w:val="00A3157A"/>
    <w:rsid w:val="00A34F96"/>
    <w:rsid w:val="00A37656"/>
    <w:rsid w:val="00A37E2C"/>
    <w:rsid w:val="00A428B8"/>
    <w:rsid w:val="00A4747A"/>
    <w:rsid w:val="00A557CC"/>
    <w:rsid w:val="00A62529"/>
    <w:rsid w:val="00A62905"/>
    <w:rsid w:val="00A62932"/>
    <w:rsid w:val="00A64570"/>
    <w:rsid w:val="00A65AF9"/>
    <w:rsid w:val="00A661C7"/>
    <w:rsid w:val="00A72C93"/>
    <w:rsid w:val="00A734B7"/>
    <w:rsid w:val="00A75FA0"/>
    <w:rsid w:val="00A77A13"/>
    <w:rsid w:val="00A80B6B"/>
    <w:rsid w:val="00A8640F"/>
    <w:rsid w:val="00A912C1"/>
    <w:rsid w:val="00A92057"/>
    <w:rsid w:val="00A926B9"/>
    <w:rsid w:val="00A92DD1"/>
    <w:rsid w:val="00AA044A"/>
    <w:rsid w:val="00AA089E"/>
    <w:rsid w:val="00AA2E82"/>
    <w:rsid w:val="00AA7D75"/>
    <w:rsid w:val="00AB6FF7"/>
    <w:rsid w:val="00AC35D2"/>
    <w:rsid w:val="00AD7B14"/>
    <w:rsid w:val="00AF3EF4"/>
    <w:rsid w:val="00AF61CB"/>
    <w:rsid w:val="00AF61FF"/>
    <w:rsid w:val="00B0009A"/>
    <w:rsid w:val="00B004B6"/>
    <w:rsid w:val="00B01834"/>
    <w:rsid w:val="00B029B6"/>
    <w:rsid w:val="00B047B3"/>
    <w:rsid w:val="00B04DC7"/>
    <w:rsid w:val="00B04E33"/>
    <w:rsid w:val="00B05EEC"/>
    <w:rsid w:val="00B116B8"/>
    <w:rsid w:val="00B1234F"/>
    <w:rsid w:val="00B14E4F"/>
    <w:rsid w:val="00B16903"/>
    <w:rsid w:val="00B17190"/>
    <w:rsid w:val="00B17A17"/>
    <w:rsid w:val="00B22796"/>
    <w:rsid w:val="00B23D95"/>
    <w:rsid w:val="00B307EB"/>
    <w:rsid w:val="00B35E0C"/>
    <w:rsid w:val="00B3683E"/>
    <w:rsid w:val="00B37553"/>
    <w:rsid w:val="00B41AF6"/>
    <w:rsid w:val="00B45471"/>
    <w:rsid w:val="00B50931"/>
    <w:rsid w:val="00B53636"/>
    <w:rsid w:val="00B54FCD"/>
    <w:rsid w:val="00B55DE7"/>
    <w:rsid w:val="00B63670"/>
    <w:rsid w:val="00B644A0"/>
    <w:rsid w:val="00B65DE1"/>
    <w:rsid w:val="00B70968"/>
    <w:rsid w:val="00B76239"/>
    <w:rsid w:val="00B82275"/>
    <w:rsid w:val="00B823F0"/>
    <w:rsid w:val="00B83B24"/>
    <w:rsid w:val="00B84972"/>
    <w:rsid w:val="00B8588F"/>
    <w:rsid w:val="00B85FA1"/>
    <w:rsid w:val="00B93A12"/>
    <w:rsid w:val="00B943A9"/>
    <w:rsid w:val="00B946CA"/>
    <w:rsid w:val="00B9559E"/>
    <w:rsid w:val="00BA175A"/>
    <w:rsid w:val="00BA3653"/>
    <w:rsid w:val="00BB154A"/>
    <w:rsid w:val="00BB179D"/>
    <w:rsid w:val="00BB17D2"/>
    <w:rsid w:val="00BB4492"/>
    <w:rsid w:val="00BB7DAA"/>
    <w:rsid w:val="00BC168D"/>
    <w:rsid w:val="00BC7EDC"/>
    <w:rsid w:val="00BD142F"/>
    <w:rsid w:val="00BE24A8"/>
    <w:rsid w:val="00BE5F99"/>
    <w:rsid w:val="00BE7865"/>
    <w:rsid w:val="00BF0F85"/>
    <w:rsid w:val="00BF1F6E"/>
    <w:rsid w:val="00BF5324"/>
    <w:rsid w:val="00BF72D4"/>
    <w:rsid w:val="00C018BF"/>
    <w:rsid w:val="00C02A4C"/>
    <w:rsid w:val="00C1354B"/>
    <w:rsid w:val="00C155CD"/>
    <w:rsid w:val="00C16D33"/>
    <w:rsid w:val="00C21245"/>
    <w:rsid w:val="00C222C2"/>
    <w:rsid w:val="00C2576C"/>
    <w:rsid w:val="00C304F1"/>
    <w:rsid w:val="00C30D50"/>
    <w:rsid w:val="00C32166"/>
    <w:rsid w:val="00C337BB"/>
    <w:rsid w:val="00C3732A"/>
    <w:rsid w:val="00C4172A"/>
    <w:rsid w:val="00C4237D"/>
    <w:rsid w:val="00C43B43"/>
    <w:rsid w:val="00C4448D"/>
    <w:rsid w:val="00C448E2"/>
    <w:rsid w:val="00C46CE9"/>
    <w:rsid w:val="00C47366"/>
    <w:rsid w:val="00C502CF"/>
    <w:rsid w:val="00C50DB6"/>
    <w:rsid w:val="00C52265"/>
    <w:rsid w:val="00C552DB"/>
    <w:rsid w:val="00C56B9B"/>
    <w:rsid w:val="00C56E55"/>
    <w:rsid w:val="00C57075"/>
    <w:rsid w:val="00C616DD"/>
    <w:rsid w:val="00C657A8"/>
    <w:rsid w:val="00C67C1A"/>
    <w:rsid w:val="00C7003B"/>
    <w:rsid w:val="00C71142"/>
    <w:rsid w:val="00C719C0"/>
    <w:rsid w:val="00C71C58"/>
    <w:rsid w:val="00C7452D"/>
    <w:rsid w:val="00C74654"/>
    <w:rsid w:val="00C77969"/>
    <w:rsid w:val="00C77FFE"/>
    <w:rsid w:val="00C82FC6"/>
    <w:rsid w:val="00C85246"/>
    <w:rsid w:val="00C85312"/>
    <w:rsid w:val="00C85B0C"/>
    <w:rsid w:val="00C87CF0"/>
    <w:rsid w:val="00C97766"/>
    <w:rsid w:val="00CA044D"/>
    <w:rsid w:val="00CA2CA8"/>
    <w:rsid w:val="00CA2FBF"/>
    <w:rsid w:val="00CA51AF"/>
    <w:rsid w:val="00CB09C4"/>
    <w:rsid w:val="00CB2A44"/>
    <w:rsid w:val="00CB2B25"/>
    <w:rsid w:val="00CB5508"/>
    <w:rsid w:val="00CB64FD"/>
    <w:rsid w:val="00CC18F9"/>
    <w:rsid w:val="00CC4ED7"/>
    <w:rsid w:val="00CC7B09"/>
    <w:rsid w:val="00CC7F29"/>
    <w:rsid w:val="00CD4E0B"/>
    <w:rsid w:val="00CE5D56"/>
    <w:rsid w:val="00CE5E2B"/>
    <w:rsid w:val="00CE66A2"/>
    <w:rsid w:val="00CE75B8"/>
    <w:rsid w:val="00CF2552"/>
    <w:rsid w:val="00CF5311"/>
    <w:rsid w:val="00CF5BC8"/>
    <w:rsid w:val="00CF604A"/>
    <w:rsid w:val="00D01C7F"/>
    <w:rsid w:val="00D0219C"/>
    <w:rsid w:val="00D02CFE"/>
    <w:rsid w:val="00D03D4B"/>
    <w:rsid w:val="00D03DE8"/>
    <w:rsid w:val="00D10961"/>
    <w:rsid w:val="00D11649"/>
    <w:rsid w:val="00D17A76"/>
    <w:rsid w:val="00D2047A"/>
    <w:rsid w:val="00D24AAE"/>
    <w:rsid w:val="00D25871"/>
    <w:rsid w:val="00D2596D"/>
    <w:rsid w:val="00D25E60"/>
    <w:rsid w:val="00D264C7"/>
    <w:rsid w:val="00D312F6"/>
    <w:rsid w:val="00D3362D"/>
    <w:rsid w:val="00D3507A"/>
    <w:rsid w:val="00D3622A"/>
    <w:rsid w:val="00D36C5D"/>
    <w:rsid w:val="00D37D70"/>
    <w:rsid w:val="00D41DA9"/>
    <w:rsid w:val="00D42599"/>
    <w:rsid w:val="00D46624"/>
    <w:rsid w:val="00D47C71"/>
    <w:rsid w:val="00D5220E"/>
    <w:rsid w:val="00D526EA"/>
    <w:rsid w:val="00D5454D"/>
    <w:rsid w:val="00D61BCB"/>
    <w:rsid w:val="00D61CFA"/>
    <w:rsid w:val="00D72C18"/>
    <w:rsid w:val="00D755FC"/>
    <w:rsid w:val="00D76077"/>
    <w:rsid w:val="00D77F33"/>
    <w:rsid w:val="00D82C68"/>
    <w:rsid w:val="00D8425F"/>
    <w:rsid w:val="00D87274"/>
    <w:rsid w:val="00D87B05"/>
    <w:rsid w:val="00D900A4"/>
    <w:rsid w:val="00D90A55"/>
    <w:rsid w:val="00D93368"/>
    <w:rsid w:val="00D95AC6"/>
    <w:rsid w:val="00DA091F"/>
    <w:rsid w:val="00DA3A46"/>
    <w:rsid w:val="00DA41C2"/>
    <w:rsid w:val="00DA49D7"/>
    <w:rsid w:val="00DA4AF1"/>
    <w:rsid w:val="00DA4CCC"/>
    <w:rsid w:val="00DA6564"/>
    <w:rsid w:val="00DB0540"/>
    <w:rsid w:val="00DB16CD"/>
    <w:rsid w:val="00DB2836"/>
    <w:rsid w:val="00DB4151"/>
    <w:rsid w:val="00DB58C2"/>
    <w:rsid w:val="00DB59BC"/>
    <w:rsid w:val="00DB5AC1"/>
    <w:rsid w:val="00DB797E"/>
    <w:rsid w:val="00DB7FA7"/>
    <w:rsid w:val="00DC6859"/>
    <w:rsid w:val="00DD0AC3"/>
    <w:rsid w:val="00DD0EDB"/>
    <w:rsid w:val="00DD1C2B"/>
    <w:rsid w:val="00DD2CE7"/>
    <w:rsid w:val="00DD39F6"/>
    <w:rsid w:val="00DD4718"/>
    <w:rsid w:val="00DD54F7"/>
    <w:rsid w:val="00DE15CB"/>
    <w:rsid w:val="00DE3E10"/>
    <w:rsid w:val="00DE4DD4"/>
    <w:rsid w:val="00DE7865"/>
    <w:rsid w:val="00DF42C1"/>
    <w:rsid w:val="00DF44D1"/>
    <w:rsid w:val="00DF5FCD"/>
    <w:rsid w:val="00DF648E"/>
    <w:rsid w:val="00DF64DE"/>
    <w:rsid w:val="00E001B8"/>
    <w:rsid w:val="00E038FD"/>
    <w:rsid w:val="00E03EC4"/>
    <w:rsid w:val="00E047A6"/>
    <w:rsid w:val="00E05484"/>
    <w:rsid w:val="00E06CC3"/>
    <w:rsid w:val="00E07368"/>
    <w:rsid w:val="00E10EEF"/>
    <w:rsid w:val="00E110E6"/>
    <w:rsid w:val="00E15AA6"/>
    <w:rsid w:val="00E23DE1"/>
    <w:rsid w:val="00E244D7"/>
    <w:rsid w:val="00E25C98"/>
    <w:rsid w:val="00E27ABE"/>
    <w:rsid w:val="00E32F8A"/>
    <w:rsid w:val="00E35654"/>
    <w:rsid w:val="00E37F50"/>
    <w:rsid w:val="00E40000"/>
    <w:rsid w:val="00E42A9A"/>
    <w:rsid w:val="00E43491"/>
    <w:rsid w:val="00E52DD1"/>
    <w:rsid w:val="00E57305"/>
    <w:rsid w:val="00E61C81"/>
    <w:rsid w:val="00E6372E"/>
    <w:rsid w:val="00E70EE7"/>
    <w:rsid w:val="00E7250B"/>
    <w:rsid w:val="00E81A63"/>
    <w:rsid w:val="00E90DE1"/>
    <w:rsid w:val="00E93901"/>
    <w:rsid w:val="00E947AF"/>
    <w:rsid w:val="00E961DB"/>
    <w:rsid w:val="00E973F4"/>
    <w:rsid w:val="00EA1863"/>
    <w:rsid w:val="00EA31D2"/>
    <w:rsid w:val="00EA39A4"/>
    <w:rsid w:val="00EA40C1"/>
    <w:rsid w:val="00EB239D"/>
    <w:rsid w:val="00EB28AB"/>
    <w:rsid w:val="00EB4FC5"/>
    <w:rsid w:val="00EC12A2"/>
    <w:rsid w:val="00EC21D1"/>
    <w:rsid w:val="00EC3297"/>
    <w:rsid w:val="00EC7DE9"/>
    <w:rsid w:val="00ED5DB0"/>
    <w:rsid w:val="00EE44F2"/>
    <w:rsid w:val="00EE7CDC"/>
    <w:rsid w:val="00EF0A71"/>
    <w:rsid w:val="00EF27EA"/>
    <w:rsid w:val="00EF5D16"/>
    <w:rsid w:val="00EF7A06"/>
    <w:rsid w:val="00F02EFB"/>
    <w:rsid w:val="00F05700"/>
    <w:rsid w:val="00F06629"/>
    <w:rsid w:val="00F0671C"/>
    <w:rsid w:val="00F07284"/>
    <w:rsid w:val="00F11271"/>
    <w:rsid w:val="00F1543C"/>
    <w:rsid w:val="00F17C0E"/>
    <w:rsid w:val="00F212DD"/>
    <w:rsid w:val="00F21665"/>
    <w:rsid w:val="00F26D2B"/>
    <w:rsid w:val="00F36E24"/>
    <w:rsid w:val="00F42D8E"/>
    <w:rsid w:val="00F44046"/>
    <w:rsid w:val="00F440DC"/>
    <w:rsid w:val="00F463EE"/>
    <w:rsid w:val="00F46692"/>
    <w:rsid w:val="00F47BCE"/>
    <w:rsid w:val="00F512AF"/>
    <w:rsid w:val="00F51A18"/>
    <w:rsid w:val="00F55531"/>
    <w:rsid w:val="00F5787D"/>
    <w:rsid w:val="00F57E6F"/>
    <w:rsid w:val="00F60D32"/>
    <w:rsid w:val="00F62FDA"/>
    <w:rsid w:val="00F64EB2"/>
    <w:rsid w:val="00F76817"/>
    <w:rsid w:val="00F83F35"/>
    <w:rsid w:val="00F85811"/>
    <w:rsid w:val="00F85E90"/>
    <w:rsid w:val="00F86E89"/>
    <w:rsid w:val="00F878CD"/>
    <w:rsid w:val="00F91C7D"/>
    <w:rsid w:val="00F95B96"/>
    <w:rsid w:val="00F9746A"/>
    <w:rsid w:val="00F97700"/>
    <w:rsid w:val="00FA117D"/>
    <w:rsid w:val="00FA1F0A"/>
    <w:rsid w:val="00FA26C2"/>
    <w:rsid w:val="00FA4802"/>
    <w:rsid w:val="00FA56CE"/>
    <w:rsid w:val="00FA7383"/>
    <w:rsid w:val="00FA7BEC"/>
    <w:rsid w:val="00FB1267"/>
    <w:rsid w:val="00FB224F"/>
    <w:rsid w:val="00FB37E7"/>
    <w:rsid w:val="00FB3AC0"/>
    <w:rsid w:val="00FB751B"/>
    <w:rsid w:val="00FB78B7"/>
    <w:rsid w:val="00FC02B6"/>
    <w:rsid w:val="00FC1299"/>
    <w:rsid w:val="00FC2A1C"/>
    <w:rsid w:val="00FC33A3"/>
    <w:rsid w:val="00FC7002"/>
    <w:rsid w:val="00FC73C0"/>
    <w:rsid w:val="00FC7EB4"/>
    <w:rsid w:val="00FD28D0"/>
    <w:rsid w:val="00FD3447"/>
    <w:rsid w:val="00FD41C5"/>
    <w:rsid w:val="00FD7718"/>
    <w:rsid w:val="00FE14AA"/>
    <w:rsid w:val="00FE2F74"/>
    <w:rsid w:val="00FE347B"/>
    <w:rsid w:val="00FE474A"/>
    <w:rsid w:val="00FE764E"/>
    <w:rsid w:val="00FF0469"/>
    <w:rsid w:val="00FF38FF"/>
    <w:rsid w:val="00FF6E4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C16C5"/>
  <w15:chartTrackingRefBased/>
  <w15:docId w15:val="{15B4BFD3-6791-481A-A058-8A35AD552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RS" w:eastAsia="sr-Latn-R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CFA"/>
    <w:rPr>
      <w:lang w:val="hr-HR"/>
    </w:rPr>
  </w:style>
  <w:style w:type="paragraph" w:styleId="Heading1">
    <w:name w:val="heading 1"/>
    <w:basedOn w:val="Normal"/>
    <w:next w:val="Normal"/>
    <w:link w:val="Heading1Char"/>
    <w:uiPriority w:val="9"/>
    <w:qFormat/>
    <w:rsid w:val="00DA3A46"/>
    <w:pPr>
      <w:keepNext/>
      <w:keepLines/>
      <w:pBdr>
        <w:bottom w:val="single" w:sz="18" w:space="1" w:color="686963" w:themeColor="accent1" w:themeShade="BF"/>
      </w:pBdr>
      <w:spacing w:before="240" w:after="0"/>
      <w:outlineLvl w:val="0"/>
    </w:pPr>
    <w:rPr>
      <w:rFonts w:ascii="Arial Narrow" w:eastAsiaTheme="majorEastAsia" w:hAnsi="Arial Narrow" w:cstheme="majorBidi"/>
      <w:b/>
      <w:bCs/>
      <w:color w:val="686963" w:themeColor="accent1" w:themeShade="BF"/>
      <w:sz w:val="32"/>
      <w:szCs w:val="32"/>
    </w:rPr>
  </w:style>
  <w:style w:type="paragraph" w:styleId="Heading2">
    <w:name w:val="heading 2"/>
    <w:basedOn w:val="Normal"/>
    <w:next w:val="Normal"/>
    <w:link w:val="Heading2Char"/>
    <w:uiPriority w:val="9"/>
    <w:unhideWhenUsed/>
    <w:qFormat/>
    <w:rsid w:val="005644E2"/>
    <w:pPr>
      <w:keepNext/>
      <w:keepLines/>
      <w:numPr>
        <w:ilvl w:val="1"/>
        <w:numId w:val="2"/>
      </w:numPr>
      <w:pBdr>
        <w:bottom w:val="single" w:sz="4" w:space="1" w:color="F0D9A5" w:themeColor="accent2" w:themeTint="99"/>
      </w:pBdr>
      <w:spacing w:before="40" w:after="0"/>
      <w:ind w:left="1855"/>
      <w:outlineLvl w:val="1"/>
    </w:pPr>
    <w:rPr>
      <w:rFonts w:ascii="Arial Narrow" w:eastAsiaTheme="majorEastAsia" w:hAnsi="Arial Narrow" w:cstheme="majorBidi"/>
      <w:color w:val="686963" w:themeColor="accent1" w:themeShade="BF"/>
      <w:sz w:val="28"/>
      <w:szCs w:val="28"/>
    </w:rPr>
  </w:style>
  <w:style w:type="paragraph" w:styleId="Heading3">
    <w:name w:val="heading 3"/>
    <w:basedOn w:val="Normal"/>
    <w:next w:val="Normal"/>
    <w:link w:val="Heading3Char"/>
    <w:uiPriority w:val="9"/>
    <w:unhideWhenUsed/>
    <w:qFormat/>
    <w:rsid w:val="00DA3A46"/>
    <w:pPr>
      <w:keepNext/>
      <w:keepLines/>
      <w:spacing w:before="40" w:after="0"/>
      <w:outlineLvl w:val="2"/>
    </w:pPr>
    <w:rPr>
      <w:rFonts w:asciiTheme="majorHAnsi" w:eastAsiaTheme="majorEastAsia" w:hAnsiTheme="majorHAnsi" w:cstheme="majorBidi"/>
      <w:color w:val="454642" w:themeColor="accent1" w:themeShade="7F"/>
      <w:sz w:val="24"/>
      <w:szCs w:val="24"/>
    </w:rPr>
  </w:style>
  <w:style w:type="paragraph" w:styleId="Heading4">
    <w:name w:val="heading 4"/>
    <w:basedOn w:val="Normal"/>
    <w:next w:val="Normal"/>
    <w:link w:val="Heading4Char"/>
    <w:uiPriority w:val="9"/>
    <w:unhideWhenUsed/>
    <w:qFormat/>
    <w:rsid w:val="00DA3A46"/>
    <w:pPr>
      <w:keepNext/>
      <w:keepLines/>
      <w:spacing w:before="40" w:after="0"/>
      <w:outlineLvl w:val="3"/>
    </w:pPr>
    <w:rPr>
      <w:rFonts w:asciiTheme="majorHAnsi" w:eastAsiaTheme="majorEastAsia" w:hAnsiTheme="majorHAnsi" w:cstheme="majorBidi"/>
      <w:i/>
      <w:iCs/>
      <w:color w:val="686963" w:themeColor="accent1" w:themeShade="BF"/>
    </w:rPr>
  </w:style>
  <w:style w:type="paragraph" w:styleId="Heading5">
    <w:name w:val="heading 5"/>
    <w:basedOn w:val="Normal"/>
    <w:next w:val="Normal"/>
    <w:link w:val="Heading5Char"/>
    <w:uiPriority w:val="9"/>
    <w:unhideWhenUsed/>
    <w:qFormat/>
    <w:rsid w:val="005B3DBC"/>
    <w:pPr>
      <w:keepNext/>
      <w:keepLines/>
      <w:spacing w:before="40" w:after="0"/>
      <w:outlineLvl w:val="4"/>
    </w:pPr>
    <w:rPr>
      <w:rFonts w:asciiTheme="majorHAnsi" w:eastAsiaTheme="majorEastAsia" w:hAnsiTheme="majorHAnsi" w:cstheme="majorBidi"/>
      <w:color w:val="686963"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2B3B"/>
    <w:pPr>
      <w:spacing w:after="0" w:line="240" w:lineRule="auto"/>
    </w:pPr>
    <w:rPr>
      <w:rFonts w:eastAsiaTheme="minorEastAsia"/>
      <w:lang w:val="hr-HR" w:eastAsia="hr-HR"/>
    </w:rPr>
  </w:style>
  <w:style w:type="character" w:customStyle="1" w:styleId="NoSpacingChar">
    <w:name w:val="No Spacing Char"/>
    <w:basedOn w:val="DefaultParagraphFont"/>
    <w:link w:val="NoSpacing"/>
    <w:uiPriority w:val="1"/>
    <w:rsid w:val="005B2B3B"/>
    <w:rPr>
      <w:rFonts w:eastAsiaTheme="minorEastAsia"/>
      <w:lang w:val="hr-HR" w:eastAsia="hr-HR"/>
    </w:rPr>
  </w:style>
  <w:style w:type="character" w:customStyle="1" w:styleId="Heading1Char">
    <w:name w:val="Heading 1 Char"/>
    <w:basedOn w:val="DefaultParagraphFont"/>
    <w:link w:val="Heading1"/>
    <w:uiPriority w:val="9"/>
    <w:rsid w:val="00DA3A46"/>
    <w:rPr>
      <w:rFonts w:ascii="Arial Narrow" w:eastAsiaTheme="majorEastAsia" w:hAnsi="Arial Narrow" w:cstheme="majorBidi"/>
      <w:b/>
      <w:bCs/>
      <w:color w:val="686963" w:themeColor="accent1" w:themeShade="BF"/>
      <w:sz w:val="32"/>
      <w:szCs w:val="32"/>
      <w:lang w:val="hr-HR"/>
    </w:rPr>
  </w:style>
  <w:style w:type="paragraph" w:styleId="TOCHeading">
    <w:name w:val="TOC Heading"/>
    <w:basedOn w:val="Heading1"/>
    <w:next w:val="Normal"/>
    <w:uiPriority w:val="39"/>
    <w:unhideWhenUsed/>
    <w:qFormat/>
    <w:rsid w:val="00057E54"/>
    <w:pPr>
      <w:outlineLvl w:val="9"/>
    </w:pPr>
    <w:rPr>
      <w:lang w:eastAsia="hr-HR"/>
    </w:rPr>
  </w:style>
  <w:style w:type="character" w:customStyle="1" w:styleId="Heading2Char">
    <w:name w:val="Heading 2 Char"/>
    <w:basedOn w:val="DefaultParagraphFont"/>
    <w:link w:val="Heading2"/>
    <w:uiPriority w:val="9"/>
    <w:rsid w:val="005644E2"/>
    <w:rPr>
      <w:rFonts w:ascii="Arial Narrow" w:eastAsiaTheme="majorEastAsia" w:hAnsi="Arial Narrow" w:cstheme="majorBidi"/>
      <w:color w:val="686963" w:themeColor="accent1" w:themeShade="BF"/>
      <w:sz w:val="28"/>
      <w:szCs w:val="28"/>
      <w:lang w:val="hr-HR"/>
    </w:rPr>
  </w:style>
  <w:style w:type="paragraph" w:styleId="ListParagraph">
    <w:name w:val="List Paragraph"/>
    <w:basedOn w:val="Normal"/>
    <w:link w:val="ListParagraphChar"/>
    <w:uiPriority w:val="34"/>
    <w:qFormat/>
    <w:rsid w:val="005D6E85"/>
    <w:pPr>
      <w:ind w:left="720"/>
      <w:contextualSpacing/>
    </w:pPr>
  </w:style>
  <w:style w:type="paragraph" w:styleId="TOC1">
    <w:name w:val="toc 1"/>
    <w:basedOn w:val="Normal"/>
    <w:next w:val="Normal"/>
    <w:autoRedefine/>
    <w:uiPriority w:val="39"/>
    <w:unhideWhenUsed/>
    <w:rsid w:val="000A18C8"/>
    <w:pPr>
      <w:spacing w:after="100"/>
    </w:pPr>
  </w:style>
  <w:style w:type="paragraph" w:styleId="TOC2">
    <w:name w:val="toc 2"/>
    <w:basedOn w:val="Normal"/>
    <w:next w:val="Normal"/>
    <w:autoRedefine/>
    <w:uiPriority w:val="39"/>
    <w:unhideWhenUsed/>
    <w:rsid w:val="000A18C8"/>
    <w:pPr>
      <w:spacing w:after="100"/>
      <w:ind w:left="220"/>
    </w:pPr>
  </w:style>
  <w:style w:type="character" w:styleId="Hyperlink">
    <w:name w:val="Hyperlink"/>
    <w:basedOn w:val="DefaultParagraphFont"/>
    <w:uiPriority w:val="99"/>
    <w:unhideWhenUsed/>
    <w:rsid w:val="000A18C8"/>
    <w:rPr>
      <w:color w:val="77A2BB" w:themeColor="hyperlink"/>
      <w:u w:val="single"/>
    </w:rPr>
  </w:style>
  <w:style w:type="paragraph" w:styleId="Header">
    <w:name w:val="header"/>
    <w:basedOn w:val="Normal"/>
    <w:link w:val="HeaderChar"/>
    <w:uiPriority w:val="99"/>
    <w:unhideWhenUsed/>
    <w:rsid w:val="00A80B6B"/>
    <w:pPr>
      <w:tabs>
        <w:tab w:val="center" w:pos="4536"/>
        <w:tab w:val="right" w:pos="9072"/>
      </w:tabs>
      <w:spacing w:after="0" w:line="240" w:lineRule="auto"/>
    </w:pPr>
  </w:style>
  <w:style w:type="character" w:customStyle="1" w:styleId="HeaderChar">
    <w:name w:val="Header Char"/>
    <w:basedOn w:val="DefaultParagraphFont"/>
    <w:link w:val="Header"/>
    <w:uiPriority w:val="99"/>
    <w:rsid w:val="00A80B6B"/>
    <w:rPr>
      <w:lang w:val="hr-HR"/>
    </w:rPr>
  </w:style>
  <w:style w:type="paragraph" w:styleId="Footer">
    <w:name w:val="footer"/>
    <w:basedOn w:val="Normal"/>
    <w:link w:val="FooterChar"/>
    <w:uiPriority w:val="99"/>
    <w:unhideWhenUsed/>
    <w:rsid w:val="00A80B6B"/>
    <w:pPr>
      <w:tabs>
        <w:tab w:val="center" w:pos="4536"/>
        <w:tab w:val="right" w:pos="9072"/>
      </w:tabs>
      <w:spacing w:after="0" w:line="240" w:lineRule="auto"/>
    </w:pPr>
  </w:style>
  <w:style w:type="character" w:customStyle="1" w:styleId="FooterChar">
    <w:name w:val="Footer Char"/>
    <w:basedOn w:val="DefaultParagraphFont"/>
    <w:link w:val="Footer"/>
    <w:uiPriority w:val="99"/>
    <w:rsid w:val="00A80B6B"/>
    <w:rPr>
      <w:lang w:val="hr-HR"/>
    </w:rPr>
  </w:style>
  <w:style w:type="table" w:styleId="GridTable5Dark-Accent1">
    <w:name w:val="Grid Table 5 Dark Accent 1"/>
    <w:basedOn w:val="TableNormal"/>
    <w:uiPriority w:val="50"/>
    <w:rsid w:val="00E947A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8E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C8D86"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C8D86"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C8D86"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C8D86" w:themeFill="accent1"/>
      </w:tcPr>
    </w:tblStylePr>
    <w:tblStylePr w:type="band1Vert">
      <w:tblPr/>
      <w:tcPr>
        <w:shd w:val="clear" w:color="auto" w:fill="D1D1CE" w:themeFill="accent1" w:themeFillTint="66"/>
      </w:tcPr>
    </w:tblStylePr>
    <w:tblStylePr w:type="band1Horz">
      <w:tblPr/>
      <w:tcPr>
        <w:shd w:val="clear" w:color="auto" w:fill="D1D1CE" w:themeFill="accent1" w:themeFillTint="66"/>
      </w:tcPr>
    </w:tblStylePr>
  </w:style>
  <w:style w:type="table" w:styleId="GridTable1Light-Accent3">
    <w:name w:val="Grid Table 1 Light Accent 3"/>
    <w:basedOn w:val="TableNormal"/>
    <w:uiPriority w:val="46"/>
    <w:rsid w:val="00DD54F7"/>
    <w:pPr>
      <w:spacing w:after="0" w:line="240" w:lineRule="auto"/>
    </w:pPr>
    <w:tblPr>
      <w:tblStyleRowBandSize w:val="1"/>
      <w:tblStyleColBandSize w:val="1"/>
      <w:tblBorders>
        <w:top w:val="single" w:sz="4" w:space="0" w:color="D1CABE" w:themeColor="accent3" w:themeTint="66"/>
        <w:left w:val="single" w:sz="4" w:space="0" w:color="D1CABE" w:themeColor="accent3" w:themeTint="66"/>
        <w:bottom w:val="single" w:sz="4" w:space="0" w:color="D1CABE" w:themeColor="accent3" w:themeTint="66"/>
        <w:right w:val="single" w:sz="4" w:space="0" w:color="D1CABE" w:themeColor="accent3" w:themeTint="66"/>
        <w:insideH w:val="single" w:sz="4" w:space="0" w:color="D1CABE" w:themeColor="accent3" w:themeTint="66"/>
        <w:insideV w:val="single" w:sz="4" w:space="0" w:color="D1CABE" w:themeColor="accent3" w:themeTint="66"/>
      </w:tblBorders>
    </w:tblPr>
    <w:tblStylePr w:type="firstRow">
      <w:rPr>
        <w:b/>
        <w:bCs/>
      </w:rPr>
      <w:tblPr/>
      <w:tcPr>
        <w:tcBorders>
          <w:bottom w:val="single" w:sz="12" w:space="0" w:color="BAB09E" w:themeColor="accent3" w:themeTint="99"/>
        </w:tcBorders>
      </w:tcPr>
    </w:tblStylePr>
    <w:tblStylePr w:type="lastRow">
      <w:rPr>
        <w:b/>
        <w:bCs/>
      </w:rPr>
      <w:tblPr/>
      <w:tcPr>
        <w:tcBorders>
          <w:top w:val="double" w:sz="2" w:space="0" w:color="BAB09E" w:themeColor="accent3" w:themeTint="99"/>
        </w:tcBorders>
      </w:tcPr>
    </w:tblStylePr>
    <w:tblStylePr w:type="firstCol">
      <w:rPr>
        <w:b/>
        <w:bCs/>
      </w:rPr>
    </w:tblStylePr>
    <w:tblStylePr w:type="lastCol">
      <w:rPr>
        <w:b/>
        <w:bCs/>
      </w:rPr>
    </w:tblStylePr>
  </w:style>
  <w:style w:type="table" w:styleId="TableGrid">
    <w:name w:val="Table Grid"/>
    <w:basedOn w:val="TableNormal"/>
    <w:uiPriority w:val="39"/>
    <w:rsid w:val="00FB37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AA7D75"/>
    <w:pPr>
      <w:spacing w:after="0" w:line="240" w:lineRule="auto"/>
    </w:pPr>
    <w:tblPr>
      <w:tblStyleRowBandSize w:val="1"/>
      <w:tblStyleColBandSize w:val="1"/>
      <w:tblBorders>
        <w:top w:val="single" w:sz="4" w:space="0" w:color="BACCBB" w:themeColor="accent4" w:themeTint="99"/>
        <w:left w:val="single" w:sz="4" w:space="0" w:color="BACCBB" w:themeColor="accent4" w:themeTint="99"/>
        <w:bottom w:val="single" w:sz="4" w:space="0" w:color="BACCBB" w:themeColor="accent4" w:themeTint="99"/>
        <w:right w:val="single" w:sz="4" w:space="0" w:color="BACCBB" w:themeColor="accent4" w:themeTint="99"/>
        <w:insideH w:val="single" w:sz="4" w:space="0" w:color="BACCBB" w:themeColor="accent4" w:themeTint="99"/>
        <w:insideV w:val="single" w:sz="4" w:space="0" w:color="BACCBB" w:themeColor="accent4" w:themeTint="99"/>
      </w:tblBorders>
    </w:tblPr>
    <w:tblStylePr w:type="firstRow">
      <w:rPr>
        <w:b/>
        <w:bCs/>
        <w:color w:val="FFFFFF" w:themeColor="background1"/>
      </w:rPr>
      <w:tblPr/>
      <w:tcPr>
        <w:tcBorders>
          <w:top w:val="single" w:sz="4" w:space="0" w:color="8DAB8E" w:themeColor="accent4"/>
          <w:left w:val="single" w:sz="4" w:space="0" w:color="8DAB8E" w:themeColor="accent4"/>
          <w:bottom w:val="single" w:sz="4" w:space="0" w:color="8DAB8E" w:themeColor="accent4"/>
          <w:right w:val="single" w:sz="4" w:space="0" w:color="8DAB8E" w:themeColor="accent4"/>
          <w:insideH w:val="nil"/>
          <w:insideV w:val="nil"/>
        </w:tcBorders>
        <w:shd w:val="clear" w:color="auto" w:fill="8DAB8E" w:themeFill="accent4"/>
      </w:tcPr>
    </w:tblStylePr>
    <w:tblStylePr w:type="lastRow">
      <w:rPr>
        <w:b/>
        <w:bCs/>
      </w:rPr>
      <w:tblPr/>
      <w:tcPr>
        <w:tcBorders>
          <w:top w:val="double" w:sz="4" w:space="0" w:color="8DAB8E" w:themeColor="accent4"/>
        </w:tcBorders>
      </w:tcPr>
    </w:tblStylePr>
    <w:tblStylePr w:type="firstCol">
      <w:rPr>
        <w:b/>
        <w:bCs/>
      </w:rPr>
    </w:tblStylePr>
    <w:tblStylePr w:type="lastCol">
      <w:rPr>
        <w:b/>
        <w:bCs/>
      </w:rPr>
    </w:tblStylePr>
    <w:tblStylePr w:type="band1Vert">
      <w:tblPr/>
      <w:tcPr>
        <w:shd w:val="clear" w:color="auto" w:fill="E8EEE8" w:themeFill="accent4" w:themeFillTint="33"/>
      </w:tcPr>
    </w:tblStylePr>
    <w:tblStylePr w:type="band1Horz">
      <w:tblPr/>
      <w:tcPr>
        <w:shd w:val="clear" w:color="auto" w:fill="E8EEE8" w:themeFill="accent4" w:themeFillTint="33"/>
      </w:tcPr>
    </w:tblStylePr>
  </w:style>
  <w:style w:type="table" w:styleId="GridTable4-Accent3">
    <w:name w:val="Grid Table 4 Accent 3"/>
    <w:basedOn w:val="TableNormal"/>
    <w:uiPriority w:val="49"/>
    <w:rsid w:val="00AA7D75"/>
    <w:pPr>
      <w:spacing w:after="0" w:line="240" w:lineRule="auto"/>
    </w:pPr>
    <w:tblPr>
      <w:tblStyleRowBandSize w:val="1"/>
      <w:tblStyleColBandSize w:val="1"/>
      <w:tblBorders>
        <w:top w:val="single" w:sz="4" w:space="0" w:color="BAB09E" w:themeColor="accent3" w:themeTint="99"/>
        <w:left w:val="single" w:sz="4" w:space="0" w:color="BAB09E" w:themeColor="accent3" w:themeTint="99"/>
        <w:bottom w:val="single" w:sz="4" w:space="0" w:color="BAB09E" w:themeColor="accent3" w:themeTint="99"/>
        <w:right w:val="single" w:sz="4" w:space="0" w:color="BAB09E" w:themeColor="accent3" w:themeTint="99"/>
        <w:insideH w:val="single" w:sz="4" w:space="0" w:color="BAB09E" w:themeColor="accent3" w:themeTint="99"/>
        <w:insideV w:val="single" w:sz="4" w:space="0" w:color="BAB09E" w:themeColor="accent3" w:themeTint="99"/>
      </w:tblBorders>
    </w:tblPr>
    <w:tblStylePr w:type="firstRow">
      <w:rPr>
        <w:b/>
        <w:bCs/>
        <w:color w:val="FFFFFF" w:themeColor="background1"/>
      </w:rPr>
      <w:tblPr/>
      <w:tcPr>
        <w:tcBorders>
          <w:top w:val="single" w:sz="4" w:space="0" w:color="897B61" w:themeColor="accent3"/>
          <w:left w:val="single" w:sz="4" w:space="0" w:color="897B61" w:themeColor="accent3"/>
          <w:bottom w:val="single" w:sz="4" w:space="0" w:color="897B61" w:themeColor="accent3"/>
          <w:right w:val="single" w:sz="4" w:space="0" w:color="897B61" w:themeColor="accent3"/>
          <w:insideH w:val="nil"/>
          <w:insideV w:val="nil"/>
        </w:tcBorders>
        <w:shd w:val="clear" w:color="auto" w:fill="897B61" w:themeFill="accent3"/>
      </w:tcPr>
    </w:tblStylePr>
    <w:tblStylePr w:type="lastRow">
      <w:rPr>
        <w:b/>
        <w:bCs/>
      </w:rPr>
      <w:tblPr/>
      <w:tcPr>
        <w:tcBorders>
          <w:top w:val="double" w:sz="4" w:space="0" w:color="897B61" w:themeColor="accent3"/>
        </w:tcBorders>
      </w:tcPr>
    </w:tblStylePr>
    <w:tblStylePr w:type="firstCol">
      <w:rPr>
        <w:b/>
        <w:bCs/>
      </w:rPr>
    </w:tblStylePr>
    <w:tblStylePr w:type="lastCol">
      <w:rPr>
        <w:b/>
        <w:bCs/>
      </w:rPr>
    </w:tblStylePr>
    <w:tblStylePr w:type="band1Vert">
      <w:tblPr/>
      <w:tcPr>
        <w:shd w:val="clear" w:color="auto" w:fill="E8E4DE" w:themeFill="accent3" w:themeFillTint="33"/>
      </w:tcPr>
    </w:tblStylePr>
    <w:tblStylePr w:type="band1Horz">
      <w:tblPr/>
      <w:tcPr>
        <w:shd w:val="clear" w:color="auto" w:fill="E8E4DE" w:themeFill="accent3" w:themeFillTint="33"/>
      </w:tcPr>
    </w:tblStylePr>
  </w:style>
  <w:style w:type="table" w:styleId="GridTable4-Accent2">
    <w:name w:val="Grid Table 4 Accent 2"/>
    <w:basedOn w:val="TableNormal"/>
    <w:uiPriority w:val="49"/>
    <w:rsid w:val="00AA7D75"/>
    <w:pPr>
      <w:spacing w:after="0" w:line="240" w:lineRule="auto"/>
    </w:pPr>
    <w:tblPr>
      <w:tblStyleRowBandSize w:val="1"/>
      <w:tblStyleColBandSize w:val="1"/>
      <w:tblBorders>
        <w:top w:val="single" w:sz="4" w:space="0" w:color="F0D9A5" w:themeColor="accent2" w:themeTint="99"/>
        <w:left w:val="single" w:sz="4" w:space="0" w:color="F0D9A5" w:themeColor="accent2" w:themeTint="99"/>
        <w:bottom w:val="single" w:sz="4" w:space="0" w:color="F0D9A5" w:themeColor="accent2" w:themeTint="99"/>
        <w:right w:val="single" w:sz="4" w:space="0" w:color="F0D9A5" w:themeColor="accent2" w:themeTint="99"/>
        <w:insideH w:val="single" w:sz="4" w:space="0" w:color="F0D9A5" w:themeColor="accent2" w:themeTint="99"/>
        <w:insideV w:val="single" w:sz="4" w:space="0" w:color="F0D9A5" w:themeColor="accent2" w:themeTint="99"/>
      </w:tblBorders>
    </w:tblPr>
    <w:tblStylePr w:type="firstRow">
      <w:rPr>
        <w:b/>
        <w:bCs/>
        <w:color w:val="FFFFFF" w:themeColor="background1"/>
      </w:rPr>
      <w:tblPr/>
      <w:tcPr>
        <w:tcBorders>
          <w:top w:val="single" w:sz="4" w:space="0" w:color="E6C069" w:themeColor="accent2"/>
          <w:left w:val="single" w:sz="4" w:space="0" w:color="E6C069" w:themeColor="accent2"/>
          <w:bottom w:val="single" w:sz="4" w:space="0" w:color="E6C069" w:themeColor="accent2"/>
          <w:right w:val="single" w:sz="4" w:space="0" w:color="E6C069" w:themeColor="accent2"/>
          <w:insideH w:val="nil"/>
          <w:insideV w:val="nil"/>
        </w:tcBorders>
        <w:shd w:val="clear" w:color="auto" w:fill="E6C069" w:themeFill="accent2"/>
      </w:tcPr>
    </w:tblStylePr>
    <w:tblStylePr w:type="lastRow">
      <w:rPr>
        <w:b/>
        <w:bCs/>
      </w:rPr>
      <w:tblPr/>
      <w:tcPr>
        <w:tcBorders>
          <w:top w:val="double" w:sz="4" w:space="0" w:color="E6C069" w:themeColor="accent2"/>
        </w:tcBorders>
      </w:tcPr>
    </w:tblStylePr>
    <w:tblStylePr w:type="firstCol">
      <w:rPr>
        <w:b/>
        <w:bCs/>
      </w:rPr>
    </w:tblStylePr>
    <w:tblStylePr w:type="lastCol">
      <w:rPr>
        <w:b/>
        <w:bCs/>
      </w:rPr>
    </w:tblStylePr>
    <w:tblStylePr w:type="band1Vert">
      <w:tblPr/>
      <w:tcPr>
        <w:shd w:val="clear" w:color="auto" w:fill="FAF2E1" w:themeFill="accent2" w:themeFillTint="33"/>
      </w:tcPr>
    </w:tblStylePr>
    <w:tblStylePr w:type="band1Horz">
      <w:tblPr/>
      <w:tcPr>
        <w:shd w:val="clear" w:color="auto" w:fill="FAF2E1" w:themeFill="accent2" w:themeFillTint="33"/>
      </w:tcPr>
    </w:tblStylePr>
  </w:style>
  <w:style w:type="table" w:styleId="GridTable1Light">
    <w:name w:val="Grid Table 1 Light"/>
    <w:basedOn w:val="TableNormal"/>
    <w:uiPriority w:val="46"/>
    <w:rsid w:val="00F7681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5674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744B"/>
    <w:rPr>
      <w:sz w:val="20"/>
      <w:szCs w:val="20"/>
      <w:lang w:val="hr-HR"/>
    </w:rPr>
  </w:style>
  <w:style w:type="character" w:styleId="FootnoteReference">
    <w:name w:val="footnote reference"/>
    <w:basedOn w:val="DefaultParagraphFont"/>
    <w:uiPriority w:val="99"/>
    <w:semiHidden/>
    <w:unhideWhenUsed/>
    <w:rsid w:val="0056744B"/>
    <w:rPr>
      <w:vertAlign w:val="superscript"/>
    </w:rPr>
  </w:style>
  <w:style w:type="paragraph" w:styleId="NormalWeb">
    <w:name w:val="Normal (Web)"/>
    <w:basedOn w:val="Normal"/>
    <w:uiPriority w:val="99"/>
    <w:semiHidden/>
    <w:unhideWhenUsed/>
    <w:rsid w:val="00DB7FA7"/>
    <w:rPr>
      <w:rFonts w:ascii="Times New Roman" w:hAnsi="Times New Roman" w:cs="Times New Roman"/>
      <w:sz w:val="24"/>
      <w:szCs w:val="24"/>
    </w:rPr>
  </w:style>
  <w:style w:type="character" w:customStyle="1" w:styleId="Heading3Char">
    <w:name w:val="Heading 3 Char"/>
    <w:basedOn w:val="DefaultParagraphFont"/>
    <w:link w:val="Heading3"/>
    <w:uiPriority w:val="9"/>
    <w:rsid w:val="00DA3A46"/>
    <w:rPr>
      <w:rFonts w:asciiTheme="majorHAnsi" w:eastAsiaTheme="majorEastAsia" w:hAnsiTheme="majorHAnsi" w:cstheme="majorBidi"/>
      <w:color w:val="454642" w:themeColor="accent1" w:themeShade="7F"/>
      <w:sz w:val="24"/>
      <w:szCs w:val="24"/>
      <w:lang w:val="hr-HR"/>
    </w:rPr>
  </w:style>
  <w:style w:type="character" w:customStyle="1" w:styleId="Heading4Char">
    <w:name w:val="Heading 4 Char"/>
    <w:basedOn w:val="DefaultParagraphFont"/>
    <w:link w:val="Heading4"/>
    <w:uiPriority w:val="9"/>
    <w:rsid w:val="00DA3A46"/>
    <w:rPr>
      <w:rFonts w:asciiTheme="majorHAnsi" w:eastAsiaTheme="majorEastAsia" w:hAnsiTheme="majorHAnsi" w:cstheme="majorBidi"/>
      <w:i/>
      <w:iCs/>
      <w:color w:val="686963" w:themeColor="accent1" w:themeShade="BF"/>
      <w:lang w:val="hr-HR"/>
    </w:rPr>
  </w:style>
  <w:style w:type="character" w:customStyle="1" w:styleId="Heading5Char">
    <w:name w:val="Heading 5 Char"/>
    <w:basedOn w:val="DefaultParagraphFont"/>
    <w:link w:val="Heading5"/>
    <w:uiPriority w:val="9"/>
    <w:rsid w:val="005B3DBC"/>
    <w:rPr>
      <w:rFonts w:asciiTheme="majorHAnsi" w:eastAsiaTheme="majorEastAsia" w:hAnsiTheme="majorHAnsi" w:cstheme="majorBidi"/>
      <w:color w:val="686963" w:themeColor="accent1" w:themeShade="BF"/>
      <w:lang w:val="hr-HR"/>
    </w:rPr>
  </w:style>
  <w:style w:type="table" w:customStyle="1" w:styleId="Tablicareetke4-isticanje51">
    <w:name w:val="Tablica rešetke 4 - isticanje 51"/>
    <w:basedOn w:val="TableNormal"/>
    <w:next w:val="GridTable4-Accent5"/>
    <w:uiPriority w:val="49"/>
    <w:rsid w:val="00D41DA9"/>
    <w:pPr>
      <w:spacing w:after="0" w:line="240" w:lineRule="auto"/>
    </w:pPr>
    <w:tblPr>
      <w:tblStyleRowBandSize w:val="1"/>
      <w:tblStyleColBandSize w:val="1"/>
      <w:tblBorders>
        <w:top w:val="single" w:sz="4" w:space="0" w:color="DAD6B2"/>
        <w:left w:val="single" w:sz="4" w:space="0" w:color="DAD6B2"/>
        <w:bottom w:val="single" w:sz="4" w:space="0" w:color="DAD6B2"/>
        <w:right w:val="single" w:sz="4" w:space="0" w:color="DAD6B2"/>
        <w:insideH w:val="single" w:sz="4" w:space="0" w:color="DAD6B2"/>
        <w:insideV w:val="single" w:sz="4" w:space="0" w:color="DAD6B2"/>
      </w:tblBorders>
    </w:tblPr>
    <w:tblStylePr w:type="firstRow">
      <w:rPr>
        <w:b/>
        <w:bCs/>
        <w:color w:val="FFFFFF"/>
      </w:rPr>
      <w:tblPr/>
      <w:tcPr>
        <w:tcBorders>
          <w:top w:val="single" w:sz="4" w:space="0" w:color="C2BC80"/>
          <w:left w:val="single" w:sz="4" w:space="0" w:color="C2BC80"/>
          <w:bottom w:val="single" w:sz="4" w:space="0" w:color="C2BC80"/>
          <w:right w:val="single" w:sz="4" w:space="0" w:color="C2BC80"/>
          <w:insideH w:val="nil"/>
          <w:insideV w:val="nil"/>
        </w:tcBorders>
        <w:shd w:val="clear" w:color="auto" w:fill="C2BC80"/>
      </w:tcPr>
    </w:tblStylePr>
    <w:tblStylePr w:type="lastRow">
      <w:rPr>
        <w:b/>
        <w:bCs/>
      </w:rPr>
      <w:tblPr/>
      <w:tcPr>
        <w:tcBorders>
          <w:top w:val="double" w:sz="4" w:space="0" w:color="C2BC80"/>
        </w:tcBorders>
      </w:tcPr>
    </w:tblStylePr>
    <w:tblStylePr w:type="firstCol">
      <w:rPr>
        <w:b/>
        <w:bCs/>
      </w:rPr>
    </w:tblStylePr>
    <w:tblStylePr w:type="lastCol">
      <w:rPr>
        <w:b/>
        <w:bCs/>
      </w:rPr>
    </w:tblStylePr>
    <w:tblStylePr w:type="band1Vert">
      <w:tblPr/>
      <w:tcPr>
        <w:shd w:val="clear" w:color="auto" w:fill="F2F1E5"/>
      </w:tcPr>
    </w:tblStylePr>
    <w:tblStylePr w:type="band1Horz">
      <w:tblPr/>
      <w:tcPr>
        <w:shd w:val="clear" w:color="auto" w:fill="F2F1E5"/>
      </w:tcPr>
    </w:tblStylePr>
  </w:style>
  <w:style w:type="table" w:styleId="GridTable4-Accent5">
    <w:name w:val="Grid Table 4 Accent 5"/>
    <w:basedOn w:val="TableNormal"/>
    <w:uiPriority w:val="49"/>
    <w:rsid w:val="00D41DA9"/>
    <w:pPr>
      <w:spacing w:after="0" w:line="240" w:lineRule="auto"/>
    </w:pPr>
    <w:tblPr>
      <w:tblStyleRowBandSize w:val="1"/>
      <w:tblStyleColBandSize w:val="1"/>
      <w:tblBorders>
        <w:top w:val="single" w:sz="4" w:space="0" w:color="ADC7D6" w:themeColor="accent5" w:themeTint="99"/>
        <w:left w:val="single" w:sz="4" w:space="0" w:color="ADC7D6" w:themeColor="accent5" w:themeTint="99"/>
        <w:bottom w:val="single" w:sz="4" w:space="0" w:color="ADC7D6" w:themeColor="accent5" w:themeTint="99"/>
        <w:right w:val="single" w:sz="4" w:space="0" w:color="ADC7D6" w:themeColor="accent5" w:themeTint="99"/>
        <w:insideH w:val="single" w:sz="4" w:space="0" w:color="ADC7D6" w:themeColor="accent5" w:themeTint="99"/>
        <w:insideV w:val="single" w:sz="4" w:space="0" w:color="ADC7D6" w:themeColor="accent5" w:themeTint="99"/>
      </w:tblBorders>
    </w:tblPr>
    <w:tblStylePr w:type="firstRow">
      <w:rPr>
        <w:b/>
        <w:bCs/>
        <w:color w:val="FFFFFF" w:themeColor="background1"/>
      </w:rPr>
      <w:tblPr/>
      <w:tcPr>
        <w:tcBorders>
          <w:top w:val="single" w:sz="4" w:space="0" w:color="77A2BB" w:themeColor="accent5"/>
          <w:left w:val="single" w:sz="4" w:space="0" w:color="77A2BB" w:themeColor="accent5"/>
          <w:bottom w:val="single" w:sz="4" w:space="0" w:color="77A2BB" w:themeColor="accent5"/>
          <w:right w:val="single" w:sz="4" w:space="0" w:color="77A2BB" w:themeColor="accent5"/>
          <w:insideH w:val="nil"/>
          <w:insideV w:val="nil"/>
        </w:tcBorders>
        <w:shd w:val="clear" w:color="auto" w:fill="77A2BB" w:themeFill="accent5"/>
      </w:tcPr>
    </w:tblStylePr>
    <w:tblStylePr w:type="lastRow">
      <w:rPr>
        <w:b/>
        <w:bCs/>
      </w:rPr>
      <w:tblPr/>
      <w:tcPr>
        <w:tcBorders>
          <w:top w:val="double" w:sz="4" w:space="0" w:color="77A2BB" w:themeColor="accent5"/>
        </w:tcBorders>
      </w:tcPr>
    </w:tblStylePr>
    <w:tblStylePr w:type="firstCol">
      <w:rPr>
        <w:b/>
        <w:bCs/>
      </w:rPr>
    </w:tblStylePr>
    <w:tblStylePr w:type="lastCol">
      <w:rPr>
        <w:b/>
        <w:bCs/>
      </w:rPr>
    </w:tblStylePr>
    <w:tblStylePr w:type="band1Vert">
      <w:tblPr/>
      <w:tcPr>
        <w:shd w:val="clear" w:color="auto" w:fill="E3ECF1" w:themeFill="accent5" w:themeFillTint="33"/>
      </w:tcPr>
    </w:tblStylePr>
    <w:tblStylePr w:type="band1Horz">
      <w:tblPr/>
      <w:tcPr>
        <w:shd w:val="clear" w:color="auto" w:fill="E3ECF1" w:themeFill="accent5" w:themeFillTint="33"/>
      </w:tcPr>
    </w:tblStylePr>
  </w:style>
  <w:style w:type="table" w:customStyle="1" w:styleId="Tablicareetke4-isticanje41">
    <w:name w:val="Tablica rešetke 4 - isticanje 41"/>
    <w:basedOn w:val="TableNormal"/>
    <w:next w:val="GridTable4-Accent4"/>
    <w:uiPriority w:val="49"/>
    <w:rsid w:val="00D41DA9"/>
    <w:pPr>
      <w:spacing w:after="0" w:line="240" w:lineRule="auto"/>
    </w:pPr>
    <w:tblPr>
      <w:tblStyleRowBandSize w:val="1"/>
      <w:tblStyleColBandSize w:val="1"/>
      <w:tblBorders>
        <w:top w:val="single" w:sz="4" w:space="0" w:color="C5B597"/>
        <w:left w:val="single" w:sz="4" w:space="0" w:color="C5B597"/>
        <w:bottom w:val="single" w:sz="4" w:space="0" w:color="C5B597"/>
        <w:right w:val="single" w:sz="4" w:space="0" w:color="C5B597"/>
        <w:insideH w:val="single" w:sz="4" w:space="0" w:color="C5B597"/>
        <w:insideV w:val="single" w:sz="4" w:space="0" w:color="C5B597"/>
      </w:tblBorders>
    </w:tblPr>
    <w:tblStylePr w:type="firstRow">
      <w:rPr>
        <w:b/>
        <w:bCs/>
        <w:color w:val="FFFFFF"/>
      </w:rPr>
      <w:tblPr/>
      <w:tcPr>
        <w:tcBorders>
          <w:top w:val="single" w:sz="4" w:space="0" w:color="9B8357"/>
          <w:left w:val="single" w:sz="4" w:space="0" w:color="9B8357"/>
          <w:bottom w:val="single" w:sz="4" w:space="0" w:color="9B8357"/>
          <w:right w:val="single" w:sz="4" w:space="0" w:color="9B8357"/>
          <w:insideH w:val="nil"/>
          <w:insideV w:val="nil"/>
        </w:tcBorders>
        <w:shd w:val="clear" w:color="auto" w:fill="9B8357"/>
      </w:tcPr>
    </w:tblStylePr>
    <w:tblStylePr w:type="lastRow">
      <w:rPr>
        <w:b/>
        <w:bCs/>
      </w:rPr>
      <w:tblPr/>
      <w:tcPr>
        <w:tcBorders>
          <w:top w:val="double" w:sz="4" w:space="0" w:color="9B8357"/>
        </w:tcBorders>
      </w:tcPr>
    </w:tblStylePr>
    <w:tblStylePr w:type="firstCol">
      <w:rPr>
        <w:b/>
        <w:bCs/>
      </w:rPr>
    </w:tblStylePr>
    <w:tblStylePr w:type="lastCol">
      <w:rPr>
        <w:b/>
        <w:bCs/>
      </w:rPr>
    </w:tblStylePr>
    <w:tblStylePr w:type="band1Vert">
      <w:tblPr/>
      <w:tcPr>
        <w:shd w:val="clear" w:color="auto" w:fill="EBE6DC"/>
      </w:tcPr>
    </w:tblStylePr>
    <w:tblStylePr w:type="band1Horz">
      <w:tblPr/>
      <w:tcPr>
        <w:shd w:val="clear" w:color="auto" w:fill="EBE6DC"/>
      </w:tcPr>
    </w:tblStylePr>
  </w:style>
  <w:style w:type="table" w:customStyle="1" w:styleId="Tablicareetke4-isticanje411">
    <w:name w:val="Tablica rešetke 4 - isticanje 411"/>
    <w:basedOn w:val="TableNormal"/>
    <w:next w:val="GridTable4-Accent4"/>
    <w:uiPriority w:val="49"/>
    <w:rsid w:val="00F95B96"/>
    <w:pPr>
      <w:spacing w:after="0" w:line="240" w:lineRule="auto"/>
    </w:pPr>
    <w:tblPr>
      <w:tblStyleRowBandSize w:val="1"/>
      <w:tblStyleColBandSize w:val="1"/>
      <w:tblBorders>
        <w:top w:val="single" w:sz="4" w:space="0" w:color="8CD6C0"/>
        <w:left w:val="single" w:sz="4" w:space="0" w:color="8CD6C0"/>
        <w:bottom w:val="single" w:sz="4" w:space="0" w:color="8CD6C0"/>
        <w:right w:val="single" w:sz="4" w:space="0" w:color="8CD6C0"/>
        <w:insideH w:val="single" w:sz="4" w:space="0" w:color="8CD6C0"/>
        <w:insideV w:val="single" w:sz="4" w:space="0" w:color="8CD6C0"/>
      </w:tblBorders>
    </w:tblPr>
    <w:tblStylePr w:type="firstRow">
      <w:rPr>
        <w:b/>
        <w:bCs/>
        <w:color w:val="FFFFFF"/>
      </w:rPr>
      <w:tblPr/>
      <w:tcPr>
        <w:tcBorders>
          <w:top w:val="single" w:sz="4" w:space="0" w:color="42BA97"/>
          <w:left w:val="single" w:sz="4" w:space="0" w:color="42BA97"/>
          <w:bottom w:val="single" w:sz="4" w:space="0" w:color="42BA97"/>
          <w:right w:val="single" w:sz="4" w:space="0" w:color="42BA97"/>
          <w:insideH w:val="nil"/>
          <w:insideV w:val="nil"/>
        </w:tcBorders>
        <w:shd w:val="clear" w:color="auto" w:fill="42BA97"/>
      </w:tcPr>
    </w:tblStylePr>
    <w:tblStylePr w:type="lastRow">
      <w:rPr>
        <w:b/>
        <w:bCs/>
      </w:rPr>
      <w:tblPr/>
      <w:tcPr>
        <w:tcBorders>
          <w:top w:val="double" w:sz="4" w:space="0" w:color="42BA97"/>
        </w:tcBorders>
      </w:tcPr>
    </w:tblStylePr>
    <w:tblStylePr w:type="firstCol">
      <w:rPr>
        <w:b/>
        <w:bCs/>
      </w:rPr>
    </w:tblStylePr>
    <w:tblStylePr w:type="lastCol">
      <w:rPr>
        <w:b/>
        <w:bCs/>
      </w:rPr>
    </w:tblStylePr>
    <w:tblStylePr w:type="band1Vert">
      <w:tblPr/>
      <w:tcPr>
        <w:shd w:val="clear" w:color="auto" w:fill="D8F1EA"/>
      </w:tcPr>
    </w:tblStylePr>
    <w:tblStylePr w:type="band1Horz">
      <w:tblPr/>
      <w:tcPr>
        <w:shd w:val="clear" w:color="auto" w:fill="D8F1EA"/>
      </w:tcPr>
    </w:tblStylePr>
  </w:style>
  <w:style w:type="table" w:customStyle="1" w:styleId="Tablicareetke4-isticanje511">
    <w:name w:val="Tablica rešetke 4 - isticanje 511"/>
    <w:basedOn w:val="TableNormal"/>
    <w:next w:val="GridTable4-Accent5"/>
    <w:uiPriority w:val="49"/>
    <w:rsid w:val="00D03D4B"/>
    <w:pPr>
      <w:spacing w:after="0" w:line="240" w:lineRule="auto"/>
    </w:pPr>
    <w:tblPr>
      <w:tblStyleRowBandSize w:val="1"/>
      <w:tblStyleColBandSize w:val="1"/>
      <w:tblBorders>
        <w:top w:val="single" w:sz="4" w:space="0" w:color="DAD6B2"/>
        <w:left w:val="single" w:sz="4" w:space="0" w:color="DAD6B2"/>
        <w:bottom w:val="single" w:sz="4" w:space="0" w:color="DAD6B2"/>
        <w:right w:val="single" w:sz="4" w:space="0" w:color="DAD6B2"/>
        <w:insideH w:val="single" w:sz="4" w:space="0" w:color="DAD6B2"/>
        <w:insideV w:val="single" w:sz="4" w:space="0" w:color="DAD6B2"/>
      </w:tblBorders>
    </w:tblPr>
    <w:tblStylePr w:type="firstRow">
      <w:rPr>
        <w:b/>
        <w:bCs/>
        <w:color w:val="FFFFFF"/>
      </w:rPr>
      <w:tblPr/>
      <w:tcPr>
        <w:tcBorders>
          <w:top w:val="single" w:sz="4" w:space="0" w:color="C2BC80"/>
          <w:left w:val="single" w:sz="4" w:space="0" w:color="C2BC80"/>
          <w:bottom w:val="single" w:sz="4" w:space="0" w:color="C2BC80"/>
          <w:right w:val="single" w:sz="4" w:space="0" w:color="C2BC80"/>
          <w:insideH w:val="nil"/>
          <w:insideV w:val="nil"/>
        </w:tcBorders>
        <w:shd w:val="clear" w:color="auto" w:fill="C2BC80"/>
      </w:tcPr>
    </w:tblStylePr>
    <w:tblStylePr w:type="lastRow">
      <w:rPr>
        <w:b/>
        <w:bCs/>
      </w:rPr>
      <w:tblPr/>
      <w:tcPr>
        <w:tcBorders>
          <w:top w:val="double" w:sz="4" w:space="0" w:color="C2BC80"/>
        </w:tcBorders>
      </w:tcPr>
    </w:tblStylePr>
    <w:tblStylePr w:type="firstCol">
      <w:rPr>
        <w:b/>
        <w:bCs/>
      </w:rPr>
    </w:tblStylePr>
    <w:tblStylePr w:type="lastCol">
      <w:rPr>
        <w:b/>
        <w:bCs/>
      </w:rPr>
    </w:tblStylePr>
    <w:tblStylePr w:type="band1Vert">
      <w:tblPr/>
      <w:tcPr>
        <w:shd w:val="clear" w:color="auto" w:fill="F2F1E5"/>
      </w:tcPr>
    </w:tblStylePr>
    <w:tblStylePr w:type="band1Horz">
      <w:tblPr/>
      <w:tcPr>
        <w:shd w:val="clear" w:color="auto" w:fill="F2F1E5"/>
      </w:tcPr>
    </w:tblStylePr>
  </w:style>
  <w:style w:type="character" w:styleId="CommentReference">
    <w:name w:val="annotation reference"/>
    <w:basedOn w:val="DefaultParagraphFont"/>
    <w:uiPriority w:val="99"/>
    <w:semiHidden/>
    <w:unhideWhenUsed/>
    <w:rsid w:val="00DD0EDB"/>
    <w:rPr>
      <w:sz w:val="16"/>
      <w:szCs w:val="16"/>
    </w:rPr>
  </w:style>
  <w:style w:type="paragraph" w:styleId="CommentText">
    <w:name w:val="annotation text"/>
    <w:basedOn w:val="Normal"/>
    <w:link w:val="CommentTextChar"/>
    <w:uiPriority w:val="99"/>
    <w:semiHidden/>
    <w:unhideWhenUsed/>
    <w:rsid w:val="00DD0EDB"/>
    <w:pPr>
      <w:spacing w:line="240" w:lineRule="auto"/>
    </w:pPr>
    <w:rPr>
      <w:sz w:val="20"/>
      <w:szCs w:val="20"/>
    </w:rPr>
  </w:style>
  <w:style w:type="character" w:customStyle="1" w:styleId="CommentTextChar">
    <w:name w:val="Comment Text Char"/>
    <w:basedOn w:val="DefaultParagraphFont"/>
    <w:link w:val="CommentText"/>
    <w:uiPriority w:val="99"/>
    <w:semiHidden/>
    <w:rsid w:val="00DD0EDB"/>
    <w:rPr>
      <w:sz w:val="20"/>
      <w:szCs w:val="20"/>
      <w:lang w:val="hr-HR"/>
    </w:rPr>
  </w:style>
  <w:style w:type="paragraph" w:styleId="CommentSubject">
    <w:name w:val="annotation subject"/>
    <w:basedOn w:val="CommentText"/>
    <w:next w:val="CommentText"/>
    <w:link w:val="CommentSubjectChar"/>
    <w:uiPriority w:val="99"/>
    <w:semiHidden/>
    <w:unhideWhenUsed/>
    <w:rsid w:val="00DD0EDB"/>
    <w:rPr>
      <w:b/>
      <w:bCs/>
    </w:rPr>
  </w:style>
  <w:style w:type="character" w:customStyle="1" w:styleId="CommentSubjectChar">
    <w:name w:val="Comment Subject Char"/>
    <w:basedOn w:val="CommentTextChar"/>
    <w:link w:val="CommentSubject"/>
    <w:uiPriority w:val="99"/>
    <w:semiHidden/>
    <w:rsid w:val="00DD0EDB"/>
    <w:rPr>
      <w:b/>
      <w:bCs/>
      <w:sz w:val="20"/>
      <w:szCs w:val="20"/>
      <w:lang w:val="hr-HR"/>
    </w:rPr>
  </w:style>
  <w:style w:type="numbering" w:customStyle="1" w:styleId="Bezpopisa1">
    <w:name w:val="Bez popisa1"/>
    <w:next w:val="NoList"/>
    <w:uiPriority w:val="99"/>
    <w:semiHidden/>
    <w:unhideWhenUsed/>
    <w:rsid w:val="008C5723"/>
  </w:style>
  <w:style w:type="paragraph" w:customStyle="1" w:styleId="Hand">
    <w:name w:val="Hand"/>
    <w:basedOn w:val="Normal"/>
    <w:link w:val="HandChar"/>
    <w:qFormat/>
    <w:rsid w:val="008C5723"/>
    <w:pPr>
      <w:spacing w:after="0" w:line="240" w:lineRule="auto"/>
    </w:pPr>
    <w:rPr>
      <w:rFonts w:ascii="Buxton Sketch" w:eastAsia="Calibri" w:hAnsi="Buxton Sketch" w:cs="Times New Roman"/>
      <w:color w:val="0070C0"/>
      <w:sz w:val="24"/>
      <w:lang w:val="en-US" w:eastAsia="en-US"/>
    </w:rPr>
  </w:style>
  <w:style w:type="character" w:customStyle="1" w:styleId="HandChar">
    <w:name w:val="Hand Char"/>
    <w:link w:val="Hand"/>
    <w:locked/>
    <w:rsid w:val="008C5723"/>
    <w:rPr>
      <w:rFonts w:ascii="Buxton Sketch" w:eastAsia="Calibri" w:hAnsi="Buxton Sketch" w:cs="Times New Roman"/>
      <w:color w:val="0070C0"/>
      <w:sz w:val="24"/>
      <w:lang w:val="en-US" w:eastAsia="en-US"/>
    </w:rPr>
  </w:style>
  <w:style w:type="paragraph" w:styleId="Title">
    <w:name w:val="Title"/>
    <w:basedOn w:val="Normal"/>
    <w:link w:val="TitleChar"/>
    <w:uiPriority w:val="10"/>
    <w:qFormat/>
    <w:rsid w:val="008C5723"/>
    <w:pPr>
      <w:spacing w:after="0" w:line="240" w:lineRule="auto"/>
      <w:jc w:val="center"/>
    </w:pPr>
    <w:rPr>
      <w:rFonts w:ascii="Times New Roman" w:eastAsia="Calibri" w:hAnsi="Times New Roman" w:cs="Times New Roman"/>
      <w:b/>
      <w:sz w:val="20"/>
      <w:szCs w:val="20"/>
      <w:lang w:eastAsia="lt-LT"/>
    </w:rPr>
  </w:style>
  <w:style w:type="character" w:customStyle="1" w:styleId="TitleChar">
    <w:name w:val="Title Char"/>
    <w:basedOn w:val="DefaultParagraphFont"/>
    <w:link w:val="Title"/>
    <w:uiPriority w:val="10"/>
    <w:rsid w:val="008C5723"/>
    <w:rPr>
      <w:rFonts w:ascii="Times New Roman" w:eastAsia="Calibri" w:hAnsi="Times New Roman" w:cs="Times New Roman"/>
      <w:b/>
      <w:sz w:val="20"/>
      <w:szCs w:val="20"/>
      <w:lang w:val="hr-HR" w:eastAsia="lt-LT"/>
    </w:rPr>
  </w:style>
  <w:style w:type="character" w:styleId="Strong">
    <w:name w:val="Strong"/>
    <w:basedOn w:val="DefaultParagraphFont"/>
    <w:uiPriority w:val="22"/>
    <w:qFormat/>
    <w:rsid w:val="008C5723"/>
    <w:rPr>
      <w:rFonts w:cs="Times New Roman"/>
      <w:b/>
    </w:rPr>
  </w:style>
  <w:style w:type="character" w:styleId="Emphasis">
    <w:name w:val="Emphasis"/>
    <w:basedOn w:val="DefaultParagraphFont"/>
    <w:uiPriority w:val="99"/>
    <w:qFormat/>
    <w:rsid w:val="008C5723"/>
    <w:rPr>
      <w:rFonts w:cs="Times New Roman"/>
      <w:i/>
    </w:rPr>
  </w:style>
  <w:style w:type="character" w:customStyle="1" w:styleId="ListParagraphChar">
    <w:name w:val="List Paragraph Char"/>
    <w:link w:val="ListParagraph"/>
    <w:uiPriority w:val="34"/>
    <w:locked/>
    <w:rsid w:val="008C5723"/>
    <w:rPr>
      <w:lang w:val="hr-HR"/>
    </w:rPr>
  </w:style>
  <w:style w:type="table" w:customStyle="1" w:styleId="Reetkatablice1">
    <w:name w:val="Rešetka tablice1"/>
    <w:basedOn w:val="TableNormal"/>
    <w:next w:val="TableGrid"/>
    <w:uiPriority w:val="39"/>
    <w:rsid w:val="008C5723"/>
    <w:pPr>
      <w:spacing w:after="0" w:line="240" w:lineRule="auto"/>
    </w:pPr>
    <w:rPr>
      <w:rFonts w:ascii="Calibri" w:eastAsia="Calibri" w:hAnsi="Calibri" w:cs="Times New Roman"/>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laencitat1">
    <w:name w:val="Naglašen citat1"/>
    <w:basedOn w:val="Normal"/>
    <w:next w:val="Normal"/>
    <w:uiPriority w:val="30"/>
    <w:qFormat/>
    <w:rsid w:val="008C5723"/>
    <w:pPr>
      <w:pBdr>
        <w:top w:val="single" w:sz="4" w:space="10" w:color="5B9BD5"/>
        <w:bottom w:val="single" w:sz="4" w:space="10" w:color="5B9BD5"/>
      </w:pBdr>
      <w:spacing w:before="360" w:after="360" w:line="276" w:lineRule="auto"/>
      <w:ind w:left="864" w:right="864"/>
      <w:jc w:val="center"/>
    </w:pPr>
    <w:rPr>
      <w:rFonts w:ascii="Calibri" w:eastAsia="Calibri" w:hAnsi="Calibri" w:cs="Times New Roman"/>
      <w:i/>
      <w:iCs/>
      <w:color w:val="5B9BD5"/>
      <w:lang w:eastAsia="en-US"/>
    </w:rPr>
  </w:style>
  <w:style w:type="character" w:customStyle="1" w:styleId="IntenseQuoteChar">
    <w:name w:val="Intense Quote Char"/>
    <w:basedOn w:val="DefaultParagraphFont"/>
    <w:link w:val="IntenseQuote"/>
    <w:uiPriority w:val="30"/>
    <w:rsid w:val="008C5723"/>
    <w:rPr>
      <w:rFonts w:ascii="Calibri" w:eastAsia="Calibri" w:hAnsi="Calibri" w:cs="Times New Roman"/>
      <w:i/>
      <w:iCs/>
      <w:color w:val="5B9BD5"/>
      <w:lang w:val="hr-HR"/>
    </w:rPr>
  </w:style>
  <w:style w:type="table" w:customStyle="1" w:styleId="Tamnatablicareetke5-isticanje51">
    <w:name w:val="Tamna tablica rešetke 5 - isticanje 51"/>
    <w:basedOn w:val="TableNormal"/>
    <w:next w:val="GridTable5Dark-Accent5"/>
    <w:uiPriority w:val="50"/>
    <w:rsid w:val="008C5723"/>
    <w:pPr>
      <w:spacing w:after="0" w:line="240" w:lineRule="auto"/>
    </w:pPr>
    <w:rPr>
      <w:rFonts w:ascii="Calibri" w:eastAsia="Calibri" w:hAnsi="Calibri" w:cs="Times New Roman"/>
      <w:lang w:val="en-GB"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character" w:customStyle="1" w:styleId="UnresolvedMention1">
    <w:name w:val="Unresolved Mention1"/>
    <w:basedOn w:val="DefaultParagraphFont"/>
    <w:uiPriority w:val="99"/>
    <w:semiHidden/>
    <w:unhideWhenUsed/>
    <w:rsid w:val="008C5723"/>
    <w:rPr>
      <w:color w:val="605E5C"/>
      <w:shd w:val="clear" w:color="auto" w:fill="E1DFDD"/>
    </w:rPr>
  </w:style>
  <w:style w:type="paragraph" w:styleId="TOC3">
    <w:name w:val="toc 3"/>
    <w:basedOn w:val="Normal"/>
    <w:next w:val="Normal"/>
    <w:autoRedefine/>
    <w:uiPriority w:val="39"/>
    <w:unhideWhenUsed/>
    <w:rsid w:val="008C5723"/>
    <w:pPr>
      <w:tabs>
        <w:tab w:val="right" w:leader="dot" w:pos="9016"/>
      </w:tabs>
      <w:spacing w:after="0" w:line="276" w:lineRule="auto"/>
      <w:ind w:left="440"/>
    </w:pPr>
    <w:rPr>
      <w:rFonts w:ascii="Times New Roman" w:eastAsia="Calibri" w:hAnsi="Times New Roman" w:cs="Times New Roman"/>
      <w:i/>
      <w:iCs/>
      <w:noProof/>
      <w:sz w:val="20"/>
      <w:szCs w:val="20"/>
      <w:lang w:eastAsia="en-US"/>
    </w:rPr>
  </w:style>
  <w:style w:type="paragraph" w:customStyle="1" w:styleId="Heading51">
    <w:name w:val="Heading 51"/>
    <w:basedOn w:val="Normal"/>
    <w:next w:val="Normal"/>
    <w:uiPriority w:val="9"/>
    <w:unhideWhenUsed/>
    <w:qFormat/>
    <w:rsid w:val="008C5723"/>
    <w:pPr>
      <w:keepNext/>
      <w:keepLines/>
      <w:spacing w:before="40" w:after="0"/>
      <w:outlineLvl w:val="4"/>
    </w:pPr>
    <w:rPr>
      <w:rFonts w:ascii="Calibri Light" w:eastAsia="Times New Roman" w:hAnsi="Calibri Light" w:cs="Times New Roman"/>
      <w:color w:val="2F5496"/>
      <w:lang w:eastAsia="en-US"/>
    </w:rPr>
  </w:style>
  <w:style w:type="numbering" w:customStyle="1" w:styleId="NoList1">
    <w:name w:val="No List1"/>
    <w:next w:val="NoList"/>
    <w:uiPriority w:val="99"/>
    <w:semiHidden/>
    <w:unhideWhenUsed/>
    <w:rsid w:val="008C5723"/>
  </w:style>
  <w:style w:type="paragraph" w:customStyle="1" w:styleId="Text">
    <w:name w:val="Text"/>
    <w:basedOn w:val="Normal"/>
    <w:link w:val="TextChar"/>
    <w:uiPriority w:val="99"/>
    <w:rsid w:val="008C5723"/>
    <w:pPr>
      <w:spacing w:before="240" w:after="80" w:line="276" w:lineRule="auto"/>
      <w:jc w:val="both"/>
    </w:pPr>
    <w:rPr>
      <w:rFonts w:ascii="Calibri" w:eastAsia="Calibri" w:hAnsi="Calibri" w:cs="Calibri"/>
      <w:color w:val="000000"/>
      <w:sz w:val="24"/>
      <w:szCs w:val="24"/>
      <w:lang w:eastAsia="en-US"/>
    </w:rPr>
  </w:style>
  <w:style w:type="character" w:customStyle="1" w:styleId="TextChar">
    <w:name w:val="Text Char"/>
    <w:link w:val="Text"/>
    <w:uiPriority w:val="99"/>
    <w:locked/>
    <w:rsid w:val="008C5723"/>
    <w:rPr>
      <w:rFonts w:ascii="Calibri" w:eastAsia="Calibri" w:hAnsi="Calibri" w:cs="Calibri"/>
      <w:color w:val="000000"/>
      <w:sz w:val="24"/>
      <w:szCs w:val="24"/>
      <w:lang w:val="hr-HR" w:eastAsia="en-US"/>
    </w:rPr>
  </w:style>
  <w:style w:type="character" w:customStyle="1" w:styleId="st">
    <w:name w:val="st"/>
    <w:basedOn w:val="DefaultParagraphFont"/>
    <w:rsid w:val="008C5723"/>
  </w:style>
  <w:style w:type="character" w:customStyle="1" w:styleId="zelenistrong">
    <w:name w:val="zeleni_strong"/>
    <w:basedOn w:val="DefaultParagraphFont"/>
    <w:uiPriority w:val="99"/>
    <w:rsid w:val="008C5723"/>
  </w:style>
  <w:style w:type="table" w:customStyle="1" w:styleId="ListTable3-Accent11">
    <w:name w:val="List Table 3 - Accent 11"/>
    <w:basedOn w:val="TableNormal"/>
    <w:next w:val="ListTable3-Accent1"/>
    <w:uiPriority w:val="48"/>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character" w:styleId="PlaceholderText">
    <w:name w:val="Placeholder Text"/>
    <w:basedOn w:val="DefaultParagraphFont"/>
    <w:uiPriority w:val="99"/>
    <w:semiHidden/>
    <w:rsid w:val="008C5723"/>
    <w:rPr>
      <w:color w:val="808080"/>
    </w:rPr>
  </w:style>
  <w:style w:type="paragraph" w:styleId="Caption">
    <w:name w:val="caption"/>
    <w:basedOn w:val="Normal"/>
    <w:next w:val="Normal"/>
    <w:uiPriority w:val="35"/>
    <w:unhideWhenUsed/>
    <w:qFormat/>
    <w:rsid w:val="008C5723"/>
    <w:pPr>
      <w:spacing w:after="200" w:line="240" w:lineRule="auto"/>
    </w:pPr>
    <w:rPr>
      <w:rFonts w:ascii="Calibri" w:eastAsia="Times New Roman" w:hAnsi="Calibri" w:cs="Times New Roman"/>
      <w:iCs/>
      <w:sz w:val="20"/>
      <w:szCs w:val="18"/>
      <w:lang w:eastAsia="hr-HR"/>
    </w:rPr>
  </w:style>
  <w:style w:type="table" w:customStyle="1" w:styleId="GridTable1Light-Accent31">
    <w:name w:val="Grid Table 1 Light - Accent 31"/>
    <w:basedOn w:val="TableNormal"/>
    <w:next w:val="GridTable1Light-Accent3"/>
    <w:uiPriority w:val="46"/>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customStyle="1" w:styleId="Quote1">
    <w:name w:val="Quote1"/>
    <w:basedOn w:val="Normal"/>
    <w:next w:val="Normal"/>
    <w:uiPriority w:val="29"/>
    <w:qFormat/>
    <w:rsid w:val="008C5723"/>
    <w:pPr>
      <w:spacing w:before="200"/>
      <w:ind w:left="864" w:right="864"/>
      <w:jc w:val="center"/>
    </w:pPr>
    <w:rPr>
      <w:rFonts w:ascii="Calibri" w:eastAsia="Calibri" w:hAnsi="Calibri" w:cs="Times New Roman"/>
      <w:i/>
      <w:iCs/>
      <w:color w:val="404040"/>
      <w:lang w:eastAsia="en-US"/>
    </w:rPr>
  </w:style>
  <w:style w:type="character" w:customStyle="1" w:styleId="QuoteChar">
    <w:name w:val="Quote Char"/>
    <w:basedOn w:val="DefaultParagraphFont"/>
    <w:link w:val="Quote"/>
    <w:uiPriority w:val="29"/>
    <w:rsid w:val="008C5723"/>
    <w:rPr>
      <w:i/>
      <w:iCs/>
      <w:color w:val="404040"/>
    </w:rPr>
  </w:style>
  <w:style w:type="character" w:styleId="BookTitle">
    <w:name w:val="Book Title"/>
    <w:basedOn w:val="DefaultParagraphFont"/>
    <w:uiPriority w:val="33"/>
    <w:qFormat/>
    <w:rsid w:val="008C5723"/>
    <w:rPr>
      <w:b/>
      <w:bCs/>
      <w:i/>
      <w:iCs/>
      <w:spacing w:val="5"/>
    </w:rPr>
  </w:style>
  <w:style w:type="table" w:customStyle="1" w:styleId="TableGrid1">
    <w:name w:val="Table Grid1"/>
    <w:basedOn w:val="TableNormal"/>
    <w:next w:val="TableGrid"/>
    <w:uiPriority w:val="39"/>
    <w:rsid w:val="008C5723"/>
    <w:pPr>
      <w:spacing w:after="0" w:line="240" w:lineRule="auto"/>
    </w:pPr>
    <w:rPr>
      <w:rFonts w:ascii="Calibri" w:eastAsia="Calibri" w:hAnsi="Calibri" w:cs="Times New Roman"/>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Accent51">
    <w:name w:val="Grid Table 3 - Accent 51"/>
    <w:basedOn w:val="TableNormal"/>
    <w:next w:val="GridTable3-Accent5"/>
    <w:uiPriority w:val="48"/>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paragraph" w:customStyle="1" w:styleId="Bezproreda1">
    <w:name w:val="Bez proreda1"/>
    <w:rsid w:val="008C5723"/>
    <w:pPr>
      <w:suppressAutoHyphens/>
      <w:spacing w:after="0" w:line="240" w:lineRule="auto"/>
    </w:pPr>
    <w:rPr>
      <w:rFonts w:ascii="Calibri" w:eastAsia="Calibri" w:hAnsi="Calibri" w:cs="Times New Roman"/>
      <w:lang w:val="hr-HR" w:eastAsia="zh-CN"/>
    </w:rPr>
  </w:style>
  <w:style w:type="table" w:customStyle="1" w:styleId="ListTable3-Accent51">
    <w:name w:val="List Table 3 - Accent 51"/>
    <w:basedOn w:val="TableNormal"/>
    <w:next w:val="ListTable3-Accent5"/>
    <w:uiPriority w:val="48"/>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paragraph" w:styleId="ListBullet">
    <w:name w:val="List Bullet"/>
    <w:basedOn w:val="Normal"/>
    <w:uiPriority w:val="99"/>
    <w:unhideWhenUsed/>
    <w:rsid w:val="008C5723"/>
    <w:pPr>
      <w:numPr>
        <w:numId w:val="46"/>
      </w:numPr>
      <w:tabs>
        <w:tab w:val="clear" w:pos="360"/>
        <w:tab w:val="num" w:pos="720"/>
      </w:tabs>
      <w:ind w:left="720" w:hanging="720"/>
      <w:contextualSpacing/>
    </w:pPr>
    <w:rPr>
      <w:rFonts w:ascii="Calibri" w:eastAsia="Calibri" w:hAnsi="Calibri" w:cs="Times New Roman"/>
      <w:lang w:eastAsia="en-US"/>
    </w:rPr>
  </w:style>
  <w:style w:type="table" w:customStyle="1" w:styleId="ListTable3-Accent31">
    <w:name w:val="List Table 3 - Accent 31"/>
    <w:basedOn w:val="TableNormal"/>
    <w:next w:val="ListTable3-Accent3"/>
    <w:uiPriority w:val="48"/>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ListTable3-Accent61">
    <w:name w:val="List Table 3 - Accent 61"/>
    <w:basedOn w:val="TableNormal"/>
    <w:next w:val="ListTable3-Accent6"/>
    <w:uiPriority w:val="48"/>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paragraph" w:customStyle="1" w:styleId="tabbb">
    <w:name w:val="tabbb"/>
    <w:basedOn w:val="Normal"/>
    <w:link w:val="tabbbChar"/>
    <w:uiPriority w:val="99"/>
    <w:rsid w:val="008C5723"/>
    <w:pPr>
      <w:spacing w:before="240" w:after="80" w:line="276" w:lineRule="auto"/>
      <w:jc w:val="center"/>
    </w:pPr>
    <w:rPr>
      <w:rFonts w:ascii="Calibri" w:eastAsia="Calibri" w:hAnsi="Calibri" w:cs="Calibri"/>
      <w:color w:val="000000"/>
      <w:sz w:val="20"/>
      <w:szCs w:val="20"/>
      <w:lang w:eastAsia="en-US"/>
    </w:rPr>
  </w:style>
  <w:style w:type="character" w:customStyle="1" w:styleId="tabbbChar">
    <w:name w:val="tabbb Char"/>
    <w:link w:val="tabbb"/>
    <w:uiPriority w:val="99"/>
    <w:locked/>
    <w:rsid w:val="008C5723"/>
    <w:rPr>
      <w:rFonts w:ascii="Calibri" w:eastAsia="Calibri" w:hAnsi="Calibri" w:cs="Calibri"/>
      <w:color w:val="000000"/>
      <w:sz w:val="20"/>
      <w:szCs w:val="20"/>
      <w:lang w:val="hr-HR" w:eastAsia="en-US"/>
    </w:rPr>
  </w:style>
  <w:style w:type="table" w:customStyle="1" w:styleId="GridTable1Light-Accent61">
    <w:name w:val="Grid Table 1 Light - Accent 61"/>
    <w:basedOn w:val="TableNormal"/>
    <w:next w:val="GridTable1Light-Accent6"/>
    <w:uiPriority w:val="46"/>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Stil1">
    <w:name w:val="Stil1"/>
    <w:basedOn w:val="TableSimple3"/>
    <w:uiPriority w:val="99"/>
    <w:rsid w:val="008C5723"/>
    <w:pPr>
      <w:spacing w:after="0" w:line="240" w:lineRule="auto"/>
    </w:pPr>
    <w:tblPr>
      <w:tblBorders>
        <w:top w:val="single" w:sz="4" w:space="0" w:color="E7E6E6"/>
        <w:left w:val="single" w:sz="4" w:space="0" w:color="E7E6E6"/>
        <w:bottom w:val="single" w:sz="4" w:space="0" w:color="E7E6E6"/>
        <w:right w:val="single" w:sz="4" w:space="0" w:color="E7E6E6"/>
      </w:tblBorders>
    </w:tblPr>
    <w:tcPr>
      <w:shd w:val="clear" w:color="auto" w:fill="E7E6E6"/>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GridTable1Light1">
    <w:name w:val="Grid Table 1 Light1"/>
    <w:basedOn w:val="TableNormal"/>
    <w:next w:val="GridTable1Light"/>
    <w:uiPriority w:val="46"/>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31">
    <w:name w:val="List Table 31"/>
    <w:basedOn w:val="TableNormal"/>
    <w:next w:val="ListTable3"/>
    <w:uiPriority w:val="48"/>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TableSimple3">
    <w:name w:val="Table Simple 3"/>
    <w:basedOn w:val="TableNormal"/>
    <w:uiPriority w:val="99"/>
    <w:semiHidden/>
    <w:unhideWhenUsed/>
    <w:rsid w:val="008C5723"/>
    <w:rPr>
      <w:rFonts w:ascii="Calibri" w:eastAsia="Calibri" w:hAnsi="Calibri" w:cs="Times New Roman"/>
      <w:lang w:val="hr-HR"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GridTable1Light-Accent51">
    <w:name w:val="Grid Table 1 Light - Accent 51"/>
    <w:basedOn w:val="TableNormal"/>
    <w:next w:val="GridTable1Light-Accent5"/>
    <w:uiPriority w:val="46"/>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1Light-Accent41">
    <w:name w:val="Grid Table 1 Light - Accent 41"/>
    <w:basedOn w:val="TableNormal"/>
    <w:next w:val="GridTable1Light-Accent4"/>
    <w:uiPriority w:val="46"/>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uiPriority w:val="46"/>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paragraph" w:styleId="TableofFigures">
    <w:name w:val="table of figures"/>
    <w:basedOn w:val="Normal"/>
    <w:next w:val="Normal"/>
    <w:uiPriority w:val="99"/>
    <w:unhideWhenUsed/>
    <w:rsid w:val="008C5723"/>
    <w:pPr>
      <w:spacing w:after="0"/>
    </w:pPr>
    <w:rPr>
      <w:rFonts w:ascii="Calibri" w:eastAsia="Calibri" w:hAnsi="Calibri" w:cs="Times New Roman"/>
      <w:lang w:eastAsia="en-US"/>
    </w:rPr>
  </w:style>
  <w:style w:type="table" w:customStyle="1" w:styleId="Tablicapopisa3-isticanje11">
    <w:name w:val="Tablica popisa 3- isticanje 11"/>
    <w:basedOn w:val="TableNormal"/>
    <w:next w:val="ListTable3-Accent1"/>
    <w:uiPriority w:val="48"/>
    <w:rsid w:val="008C5723"/>
    <w:pPr>
      <w:spacing w:after="0" w:line="240" w:lineRule="auto"/>
    </w:pPr>
    <w:rPr>
      <w:rFonts w:ascii="Calibri" w:eastAsia="Calibri" w:hAnsi="Calibri" w:cs="Times New Roman"/>
      <w:lang w:val="en-GB" w:eastAsia="en-US"/>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Svijetlatablicareetke1-isticanje21">
    <w:name w:val="Svijetla tablica rešetke 1 - isticanje 21"/>
    <w:basedOn w:val="TableNormal"/>
    <w:next w:val="GridTable1Light-Accent3"/>
    <w:uiPriority w:val="46"/>
    <w:rsid w:val="008C5723"/>
    <w:pPr>
      <w:spacing w:after="0" w:line="240" w:lineRule="auto"/>
    </w:pPr>
    <w:rPr>
      <w:rFonts w:ascii="Calibri" w:eastAsia="Calibri" w:hAnsi="Calibri" w:cs="Times New Roman"/>
      <w:lang w:val="en-GB" w:eastAsia="en-US"/>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customStyle="1" w:styleId="Citat1">
    <w:name w:val="Citat1"/>
    <w:basedOn w:val="Normal"/>
    <w:next w:val="Normal"/>
    <w:uiPriority w:val="29"/>
    <w:qFormat/>
    <w:rsid w:val="008C5723"/>
    <w:pPr>
      <w:spacing w:before="200" w:line="276" w:lineRule="auto"/>
      <w:ind w:left="864" w:right="864"/>
      <w:jc w:val="center"/>
    </w:pPr>
    <w:rPr>
      <w:i/>
      <w:iCs/>
      <w:color w:val="404040"/>
      <w:lang w:val="en-US" w:eastAsia="en-US"/>
    </w:rPr>
  </w:style>
  <w:style w:type="character" w:customStyle="1" w:styleId="CitatChar1">
    <w:name w:val="Citat Char1"/>
    <w:basedOn w:val="DefaultParagraphFont"/>
    <w:uiPriority w:val="29"/>
    <w:rsid w:val="008C5723"/>
    <w:rPr>
      <w:rFonts w:ascii="Calibri" w:eastAsia="Calibri" w:hAnsi="Calibri" w:cs="Times New Roman"/>
      <w:i/>
      <w:iCs/>
      <w:color w:val="404040"/>
      <w:lang w:val="hr-HR"/>
    </w:rPr>
  </w:style>
  <w:style w:type="character" w:customStyle="1" w:styleId="QuoteChar1">
    <w:name w:val="Quote Char1"/>
    <w:basedOn w:val="DefaultParagraphFont"/>
    <w:uiPriority w:val="29"/>
    <w:rsid w:val="008C5723"/>
    <w:rPr>
      <w:i/>
      <w:iCs/>
      <w:color w:val="404040"/>
    </w:rPr>
  </w:style>
  <w:style w:type="table" w:customStyle="1" w:styleId="Tablicareetke3-isticanje51">
    <w:name w:val="Tablica rešetke 3 - isticanje 51"/>
    <w:basedOn w:val="TableNormal"/>
    <w:next w:val="GridTable3-Accent5"/>
    <w:uiPriority w:val="48"/>
    <w:rsid w:val="008C5723"/>
    <w:pPr>
      <w:spacing w:after="0" w:line="240" w:lineRule="auto"/>
    </w:pPr>
    <w:rPr>
      <w:rFonts w:ascii="Calibri" w:eastAsia="Calibri" w:hAnsi="Calibri" w:cs="Times New Roman"/>
      <w:lang w:val="en-GB"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Tablicapopisa3-isticanje51">
    <w:name w:val="Tablica popisa 3 - isticanje 51"/>
    <w:basedOn w:val="TableNormal"/>
    <w:next w:val="ListTable3-Accent5"/>
    <w:uiPriority w:val="48"/>
    <w:rsid w:val="008C5723"/>
    <w:pPr>
      <w:spacing w:after="0" w:line="240" w:lineRule="auto"/>
    </w:pPr>
    <w:rPr>
      <w:rFonts w:ascii="Calibri" w:eastAsia="Calibri" w:hAnsi="Calibri" w:cs="Times New Roman"/>
      <w:lang w:val="en-GB" w:eastAsia="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character" w:customStyle="1" w:styleId="Heading5Char1">
    <w:name w:val="Heading 5 Char1"/>
    <w:basedOn w:val="DefaultParagraphFont"/>
    <w:semiHidden/>
    <w:rsid w:val="008C5723"/>
    <w:rPr>
      <w:rFonts w:ascii="Calibri Light" w:eastAsia="Times New Roman" w:hAnsi="Calibri Light" w:cs="Times New Roman"/>
      <w:color w:val="2E74B5"/>
    </w:rPr>
  </w:style>
  <w:style w:type="table" w:customStyle="1" w:styleId="Tablicapopisa3-isticanje31">
    <w:name w:val="Tablica popisa 3 - isticanje 31"/>
    <w:basedOn w:val="TableNormal"/>
    <w:next w:val="ListTable3-Accent3"/>
    <w:uiPriority w:val="48"/>
    <w:rsid w:val="008C5723"/>
    <w:pPr>
      <w:spacing w:after="0" w:line="240" w:lineRule="auto"/>
    </w:pPr>
    <w:rPr>
      <w:rFonts w:ascii="Calibri" w:eastAsia="Calibri" w:hAnsi="Calibri" w:cs="Times New Roman"/>
      <w:lang w:val="en-GB" w:eastAsia="en-US"/>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Tablicapopisa3-isticanje61">
    <w:name w:val="Tablica popisa 3 - isticanje 61"/>
    <w:basedOn w:val="TableNormal"/>
    <w:next w:val="ListTable3-Accent6"/>
    <w:uiPriority w:val="48"/>
    <w:rsid w:val="008C5723"/>
    <w:pPr>
      <w:spacing w:after="0" w:line="240" w:lineRule="auto"/>
    </w:pPr>
    <w:rPr>
      <w:rFonts w:ascii="Calibri" w:eastAsia="Calibri" w:hAnsi="Calibri" w:cs="Times New Roman"/>
      <w:lang w:val="en-GB"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Svijetlatablicareetke1-isticanje61">
    <w:name w:val="Svijetla tablica rešetke 1 - isticanje 61"/>
    <w:basedOn w:val="TableNormal"/>
    <w:next w:val="GridTable1Light-Accent6"/>
    <w:uiPriority w:val="46"/>
    <w:rsid w:val="008C5723"/>
    <w:pPr>
      <w:spacing w:after="0" w:line="240" w:lineRule="auto"/>
    </w:pPr>
    <w:rPr>
      <w:rFonts w:ascii="Calibri" w:eastAsia="Calibri" w:hAnsi="Calibri" w:cs="Times New Roman"/>
      <w:lang w:val="en-GB" w:eastAsia="en-US"/>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Svijetlatablicareetke11">
    <w:name w:val="Svijetla tablica rešetke 11"/>
    <w:basedOn w:val="TableNormal"/>
    <w:next w:val="GridTable1Light"/>
    <w:uiPriority w:val="46"/>
    <w:rsid w:val="008C5723"/>
    <w:pPr>
      <w:spacing w:after="0" w:line="240" w:lineRule="auto"/>
    </w:pPr>
    <w:rPr>
      <w:rFonts w:ascii="Calibri" w:eastAsia="Calibri" w:hAnsi="Calibri" w:cs="Times New Roman"/>
      <w:lang w:val="en-GB"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icapopisa31">
    <w:name w:val="Tablica popisa 31"/>
    <w:basedOn w:val="TableNormal"/>
    <w:next w:val="ListTable3"/>
    <w:uiPriority w:val="48"/>
    <w:rsid w:val="008C5723"/>
    <w:pPr>
      <w:spacing w:after="0" w:line="240" w:lineRule="auto"/>
    </w:pPr>
    <w:rPr>
      <w:rFonts w:ascii="Calibri" w:eastAsia="Calibri" w:hAnsi="Calibri" w:cs="Times New Roman"/>
      <w:lang w:val="en-GB"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Svijetlatablicareetke1-isticanje51">
    <w:name w:val="Svijetla tablica rešetke 1 - isticanje 51"/>
    <w:basedOn w:val="TableNormal"/>
    <w:next w:val="GridTable1Light-Accent5"/>
    <w:uiPriority w:val="46"/>
    <w:rsid w:val="008C5723"/>
    <w:pPr>
      <w:spacing w:after="0" w:line="240" w:lineRule="auto"/>
    </w:pPr>
    <w:rPr>
      <w:rFonts w:ascii="Calibri" w:eastAsia="Calibri" w:hAnsi="Calibri" w:cs="Times New Roman"/>
      <w:lang w:val="en-GB" w:eastAsia="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Svijetlatablicareetke1-isticanje41">
    <w:name w:val="Svijetla tablica rešetke 1 - isticanje 41"/>
    <w:basedOn w:val="TableNormal"/>
    <w:next w:val="GridTable1Light-Accent4"/>
    <w:uiPriority w:val="46"/>
    <w:rsid w:val="008C5723"/>
    <w:pPr>
      <w:spacing w:after="0" w:line="240" w:lineRule="auto"/>
    </w:pPr>
    <w:rPr>
      <w:rFonts w:ascii="Calibri" w:eastAsia="Calibri" w:hAnsi="Calibri" w:cs="Times New Roman"/>
      <w:lang w:val="en-GB" w:eastAsia="en-US"/>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Tablicareetke1svijetlo-isticanje21">
    <w:name w:val="Tablica rešetke 1 (svijetlo) - isticanje 21"/>
    <w:basedOn w:val="TableNormal"/>
    <w:next w:val="GridTable1Light-Accent2"/>
    <w:uiPriority w:val="46"/>
    <w:rsid w:val="008C5723"/>
    <w:pPr>
      <w:spacing w:after="0" w:line="240" w:lineRule="auto"/>
    </w:pPr>
    <w:rPr>
      <w:rFonts w:ascii="Calibri" w:eastAsia="Calibri" w:hAnsi="Calibri" w:cs="Times New Roman"/>
      <w:lang w:val="en-GB"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62">
    <w:name w:val="Grid Table 1 Light - Accent 62"/>
    <w:basedOn w:val="TableNormal"/>
    <w:next w:val="GridTable1Light-Accent6"/>
    <w:uiPriority w:val="46"/>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1Light-Accent52">
    <w:name w:val="Grid Table 1 Light - Accent 52"/>
    <w:basedOn w:val="TableNormal"/>
    <w:next w:val="GridTable1Light-Accent5"/>
    <w:uiPriority w:val="46"/>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1Light-Accent22">
    <w:name w:val="Grid Table 1 Light - Accent 22"/>
    <w:basedOn w:val="TableNormal"/>
    <w:next w:val="GridTable1Light-Accent2"/>
    <w:uiPriority w:val="46"/>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paragraph" w:customStyle="1" w:styleId="Sadraj41">
    <w:name w:val="Sadržaj 41"/>
    <w:basedOn w:val="Normal"/>
    <w:next w:val="Normal"/>
    <w:autoRedefine/>
    <w:uiPriority w:val="39"/>
    <w:unhideWhenUsed/>
    <w:rsid w:val="008C5723"/>
    <w:pPr>
      <w:spacing w:after="0" w:line="276" w:lineRule="auto"/>
      <w:ind w:left="660"/>
    </w:pPr>
    <w:rPr>
      <w:rFonts w:eastAsia="Calibri" w:cs="Calibri"/>
      <w:sz w:val="18"/>
      <w:szCs w:val="18"/>
      <w:lang w:eastAsia="en-US"/>
    </w:rPr>
  </w:style>
  <w:style w:type="paragraph" w:customStyle="1" w:styleId="Sadraj51">
    <w:name w:val="Sadržaj 51"/>
    <w:basedOn w:val="Normal"/>
    <w:next w:val="Normal"/>
    <w:autoRedefine/>
    <w:uiPriority w:val="39"/>
    <w:unhideWhenUsed/>
    <w:rsid w:val="008C5723"/>
    <w:pPr>
      <w:spacing w:after="0" w:line="276" w:lineRule="auto"/>
      <w:ind w:left="880"/>
    </w:pPr>
    <w:rPr>
      <w:rFonts w:eastAsia="Calibri" w:cs="Calibri"/>
      <w:sz w:val="18"/>
      <w:szCs w:val="18"/>
      <w:lang w:eastAsia="en-US"/>
    </w:rPr>
  </w:style>
  <w:style w:type="paragraph" w:customStyle="1" w:styleId="Sadraj61">
    <w:name w:val="Sadržaj 61"/>
    <w:basedOn w:val="Normal"/>
    <w:next w:val="Normal"/>
    <w:autoRedefine/>
    <w:uiPriority w:val="39"/>
    <w:unhideWhenUsed/>
    <w:rsid w:val="008C5723"/>
    <w:pPr>
      <w:spacing w:after="0" w:line="276" w:lineRule="auto"/>
      <w:ind w:left="1100"/>
    </w:pPr>
    <w:rPr>
      <w:rFonts w:eastAsia="Calibri" w:cs="Calibri"/>
      <w:sz w:val="18"/>
      <w:szCs w:val="18"/>
      <w:lang w:eastAsia="en-US"/>
    </w:rPr>
  </w:style>
  <w:style w:type="paragraph" w:customStyle="1" w:styleId="Sadraj71">
    <w:name w:val="Sadržaj 71"/>
    <w:basedOn w:val="Normal"/>
    <w:next w:val="Normal"/>
    <w:autoRedefine/>
    <w:uiPriority w:val="39"/>
    <w:unhideWhenUsed/>
    <w:rsid w:val="008C5723"/>
    <w:pPr>
      <w:spacing w:after="0" w:line="276" w:lineRule="auto"/>
      <w:ind w:left="1320"/>
    </w:pPr>
    <w:rPr>
      <w:rFonts w:eastAsia="Calibri" w:cs="Calibri"/>
      <w:sz w:val="18"/>
      <w:szCs w:val="18"/>
      <w:lang w:eastAsia="en-US"/>
    </w:rPr>
  </w:style>
  <w:style w:type="paragraph" w:customStyle="1" w:styleId="Sadraj81">
    <w:name w:val="Sadržaj 81"/>
    <w:basedOn w:val="Normal"/>
    <w:next w:val="Normal"/>
    <w:autoRedefine/>
    <w:uiPriority w:val="39"/>
    <w:unhideWhenUsed/>
    <w:rsid w:val="008C5723"/>
    <w:pPr>
      <w:spacing w:after="0" w:line="276" w:lineRule="auto"/>
      <w:ind w:left="1540"/>
    </w:pPr>
    <w:rPr>
      <w:rFonts w:eastAsia="Calibri" w:cs="Calibri"/>
      <w:sz w:val="18"/>
      <w:szCs w:val="18"/>
      <w:lang w:eastAsia="en-US"/>
    </w:rPr>
  </w:style>
  <w:style w:type="paragraph" w:customStyle="1" w:styleId="Sadraj91">
    <w:name w:val="Sadržaj 91"/>
    <w:basedOn w:val="Normal"/>
    <w:next w:val="Normal"/>
    <w:autoRedefine/>
    <w:uiPriority w:val="39"/>
    <w:unhideWhenUsed/>
    <w:rsid w:val="008C5723"/>
    <w:pPr>
      <w:spacing w:after="0" w:line="276" w:lineRule="auto"/>
      <w:ind w:left="1760"/>
    </w:pPr>
    <w:rPr>
      <w:rFonts w:eastAsia="Calibri" w:cs="Calibri"/>
      <w:sz w:val="18"/>
      <w:szCs w:val="18"/>
      <w:lang w:eastAsia="en-US"/>
    </w:rPr>
  </w:style>
  <w:style w:type="numbering" w:customStyle="1" w:styleId="NoList2">
    <w:name w:val="No List2"/>
    <w:next w:val="NoList"/>
    <w:uiPriority w:val="99"/>
    <w:semiHidden/>
    <w:unhideWhenUsed/>
    <w:rsid w:val="008C5723"/>
  </w:style>
  <w:style w:type="table" w:customStyle="1" w:styleId="TableGrid2">
    <w:name w:val="Table Grid2"/>
    <w:basedOn w:val="TableNormal"/>
    <w:next w:val="TableGrid"/>
    <w:uiPriority w:val="39"/>
    <w:rsid w:val="008C5723"/>
    <w:pPr>
      <w:spacing w:after="0" w:line="240" w:lineRule="auto"/>
    </w:pPr>
    <w:rPr>
      <w:rFonts w:ascii="Calibri" w:eastAsia="Calibri" w:hAnsi="Calibri" w:cs="Times New Roman"/>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next w:val="GridTable5Dark-Accent5"/>
    <w:uiPriority w:val="50"/>
    <w:rsid w:val="008C5723"/>
    <w:pPr>
      <w:spacing w:after="0" w:line="240" w:lineRule="auto"/>
    </w:pPr>
    <w:rPr>
      <w:rFonts w:ascii="Calibri" w:eastAsia="Calibri" w:hAnsi="Calibri" w:cs="Times New Roman"/>
      <w:lang w:val="en-GB"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numbering" w:customStyle="1" w:styleId="NoList11">
    <w:name w:val="No List11"/>
    <w:next w:val="NoList"/>
    <w:uiPriority w:val="99"/>
    <w:semiHidden/>
    <w:unhideWhenUsed/>
    <w:rsid w:val="008C5723"/>
  </w:style>
  <w:style w:type="table" w:customStyle="1" w:styleId="ListTable3-Accent111">
    <w:name w:val="List Table 3 - Accent 111"/>
    <w:basedOn w:val="TableNormal"/>
    <w:next w:val="ListTable3-Accent1"/>
    <w:uiPriority w:val="48"/>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GridTable1Light-Accent311">
    <w:name w:val="Grid Table 1 Light - Accent 311"/>
    <w:basedOn w:val="TableNormal"/>
    <w:next w:val="GridTable1Light-Accent3"/>
    <w:uiPriority w:val="46"/>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TableGrid11">
    <w:name w:val="Table Grid11"/>
    <w:basedOn w:val="TableNormal"/>
    <w:next w:val="TableGrid"/>
    <w:uiPriority w:val="39"/>
    <w:rsid w:val="008C5723"/>
    <w:pPr>
      <w:spacing w:after="0" w:line="240" w:lineRule="auto"/>
    </w:pPr>
    <w:rPr>
      <w:rFonts w:ascii="Calibri" w:eastAsia="Calibri" w:hAnsi="Calibri" w:cs="Times New Roman"/>
      <w:lang w:val="hr-H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3-Accent511">
    <w:name w:val="Grid Table 3 - Accent 511"/>
    <w:basedOn w:val="TableNormal"/>
    <w:next w:val="GridTable3-Accent5"/>
    <w:uiPriority w:val="48"/>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ListTable3-Accent511">
    <w:name w:val="List Table 3 - Accent 511"/>
    <w:basedOn w:val="TableNormal"/>
    <w:next w:val="ListTable3-Accent5"/>
    <w:uiPriority w:val="48"/>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ListTable3-Accent311">
    <w:name w:val="List Table 3 - Accent 311"/>
    <w:basedOn w:val="TableNormal"/>
    <w:next w:val="ListTable3-Accent3"/>
    <w:uiPriority w:val="48"/>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ListTable3-Accent611">
    <w:name w:val="List Table 3 - Accent 611"/>
    <w:basedOn w:val="TableNormal"/>
    <w:next w:val="ListTable3-Accent6"/>
    <w:uiPriority w:val="48"/>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GridTable1Light-Accent611">
    <w:name w:val="Grid Table 1 Light - Accent 611"/>
    <w:basedOn w:val="TableNormal"/>
    <w:next w:val="GridTable1Light-Accent6"/>
    <w:uiPriority w:val="46"/>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Stil11">
    <w:name w:val="Stil11"/>
    <w:basedOn w:val="TableSimple3"/>
    <w:uiPriority w:val="99"/>
    <w:rsid w:val="008C5723"/>
    <w:pPr>
      <w:spacing w:after="0" w:line="240" w:lineRule="auto"/>
    </w:pPr>
    <w:tblPr>
      <w:tblBorders>
        <w:top w:val="single" w:sz="4" w:space="0" w:color="E7E6E6"/>
        <w:left w:val="single" w:sz="4" w:space="0" w:color="E7E6E6"/>
        <w:bottom w:val="single" w:sz="4" w:space="0" w:color="E7E6E6"/>
        <w:right w:val="single" w:sz="4" w:space="0" w:color="E7E6E6"/>
      </w:tblBorders>
    </w:tblPr>
    <w:tcPr>
      <w:shd w:val="clear" w:color="auto" w:fill="E7E6E6"/>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GridTable1Light11">
    <w:name w:val="Grid Table 1 Light11"/>
    <w:basedOn w:val="TableNormal"/>
    <w:next w:val="GridTable1Light"/>
    <w:uiPriority w:val="46"/>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311">
    <w:name w:val="List Table 311"/>
    <w:basedOn w:val="TableNormal"/>
    <w:next w:val="ListTable3"/>
    <w:uiPriority w:val="48"/>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eSimple31">
    <w:name w:val="Table Simple 31"/>
    <w:basedOn w:val="TableNormal"/>
    <w:next w:val="TableSimple3"/>
    <w:uiPriority w:val="99"/>
    <w:semiHidden/>
    <w:unhideWhenUsed/>
    <w:rsid w:val="008C5723"/>
    <w:rPr>
      <w:rFonts w:ascii="Calibri" w:eastAsia="Calibri" w:hAnsi="Calibri" w:cs="Times New Roman"/>
      <w:lang w:val="hr-HR"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GridTable1Light-Accent511">
    <w:name w:val="Grid Table 1 Light - Accent 511"/>
    <w:basedOn w:val="TableNormal"/>
    <w:next w:val="GridTable1Light-Accent5"/>
    <w:uiPriority w:val="46"/>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1Light-Accent411">
    <w:name w:val="Grid Table 1 Light - Accent 411"/>
    <w:basedOn w:val="TableNormal"/>
    <w:next w:val="GridTable1Light-Accent4"/>
    <w:uiPriority w:val="46"/>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1Light-Accent211">
    <w:name w:val="Grid Table 1 Light - Accent 211"/>
    <w:basedOn w:val="TableNormal"/>
    <w:next w:val="GridTable1Light-Accent2"/>
    <w:uiPriority w:val="46"/>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ListTable3-Accent12">
    <w:name w:val="List Table 3 - Accent 12"/>
    <w:basedOn w:val="TableNormal"/>
    <w:next w:val="ListTable3-Accent1"/>
    <w:uiPriority w:val="48"/>
    <w:rsid w:val="008C5723"/>
    <w:pPr>
      <w:spacing w:after="0" w:line="240" w:lineRule="auto"/>
    </w:pPr>
    <w:rPr>
      <w:rFonts w:ascii="Calibri" w:eastAsia="Calibri" w:hAnsi="Calibri" w:cs="Times New Roman"/>
      <w:lang w:val="en-GB" w:eastAsia="en-US"/>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GridTable1Light-Accent32">
    <w:name w:val="Grid Table 1 Light - Accent 32"/>
    <w:basedOn w:val="TableNormal"/>
    <w:next w:val="GridTable1Light-Accent3"/>
    <w:uiPriority w:val="46"/>
    <w:rsid w:val="008C5723"/>
    <w:pPr>
      <w:spacing w:after="0" w:line="240" w:lineRule="auto"/>
    </w:pPr>
    <w:rPr>
      <w:rFonts w:ascii="Calibri" w:eastAsia="Calibri" w:hAnsi="Calibri" w:cs="Times New Roman"/>
      <w:lang w:val="en-GB" w:eastAsia="en-US"/>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GridTable3-Accent52">
    <w:name w:val="Grid Table 3 - Accent 52"/>
    <w:basedOn w:val="TableNormal"/>
    <w:next w:val="GridTable3-Accent5"/>
    <w:uiPriority w:val="48"/>
    <w:rsid w:val="008C5723"/>
    <w:pPr>
      <w:spacing w:after="0" w:line="240" w:lineRule="auto"/>
    </w:pPr>
    <w:rPr>
      <w:rFonts w:ascii="Calibri" w:eastAsia="Calibri" w:hAnsi="Calibri" w:cs="Times New Roman"/>
      <w:lang w:val="en-GB"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ListTable3-Accent52">
    <w:name w:val="List Table 3 - Accent 52"/>
    <w:basedOn w:val="TableNormal"/>
    <w:next w:val="ListTable3-Accent5"/>
    <w:uiPriority w:val="48"/>
    <w:rsid w:val="008C5723"/>
    <w:pPr>
      <w:spacing w:after="0" w:line="240" w:lineRule="auto"/>
    </w:pPr>
    <w:rPr>
      <w:rFonts w:ascii="Calibri" w:eastAsia="Calibri" w:hAnsi="Calibri" w:cs="Times New Roman"/>
      <w:lang w:val="en-GB" w:eastAsia="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3-Accent32">
    <w:name w:val="List Table 3 - Accent 32"/>
    <w:basedOn w:val="TableNormal"/>
    <w:next w:val="ListTable3-Accent3"/>
    <w:uiPriority w:val="48"/>
    <w:rsid w:val="008C5723"/>
    <w:pPr>
      <w:spacing w:after="0" w:line="240" w:lineRule="auto"/>
    </w:pPr>
    <w:rPr>
      <w:rFonts w:ascii="Calibri" w:eastAsia="Calibri" w:hAnsi="Calibri" w:cs="Times New Roman"/>
      <w:lang w:val="en-GB" w:eastAsia="en-US"/>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ListTable3-Accent62">
    <w:name w:val="List Table 3 - Accent 62"/>
    <w:basedOn w:val="TableNormal"/>
    <w:next w:val="ListTable3-Accent6"/>
    <w:uiPriority w:val="48"/>
    <w:rsid w:val="008C5723"/>
    <w:pPr>
      <w:spacing w:after="0" w:line="240" w:lineRule="auto"/>
    </w:pPr>
    <w:rPr>
      <w:rFonts w:ascii="Calibri" w:eastAsia="Calibri" w:hAnsi="Calibri" w:cs="Times New Roman"/>
      <w:lang w:val="en-GB"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GridTable1Light-Accent63">
    <w:name w:val="Grid Table 1 Light - Accent 63"/>
    <w:basedOn w:val="TableNormal"/>
    <w:next w:val="GridTable1Light-Accent6"/>
    <w:uiPriority w:val="46"/>
    <w:rsid w:val="008C5723"/>
    <w:pPr>
      <w:spacing w:after="0" w:line="240" w:lineRule="auto"/>
    </w:pPr>
    <w:rPr>
      <w:rFonts w:ascii="Calibri" w:eastAsia="Calibri" w:hAnsi="Calibri" w:cs="Times New Roman"/>
      <w:lang w:val="en-GB" w:eastAsia="en-US"/>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1Light2">
    <w:name w:val="Grid Table 1 Light2"/>
    <w:basedOn w:val="TableNormal"/>
    <w:next w:val="GridTable1Light"/>
    <w:uiPriority w:val="46"/>
    <w:rsid w:val="008C5723"/>
    <w:pPr>
      <w:spacing w:after="0" w:line="240" w:lineRule="auto"/>
    </w:pPr>
    <w:rPr>
      <w:rFonts w:ascii="Calibri" w:eastAsia="Calibri" w:hAnsi="Calibri" w:cs="Times New Roman"/>
      <w:lang w:val="en-GB"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stTable32">
    <w:name w:val="List Table 32"/>
    <w:basedOn w:val="TableNormal"/>
    <w:next w:val="ListTable3"/>
    <w:uiPriority w:val="48"/>
    <w:rsid w:val="008C5723"/>
    <w:pPr>
      <w:spacing w:after="0" w:line="240" w:lineRule="auto"/>
    </w:pPr>
    <w:rPr>
      <w:rFonts w:ascii="Calibri" w:eastAsia="Calibri" w:hAnsi="Calibri" w:cs="Times New Roman"/>
      <w:lang w:val="en-GB"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GridTable1Light-Accent53">
    <w:name w:val="Grid Table 1 Light - Accent 53"/>
    <w:basedOn w:val="TableNormal"/>
    <w:next w:val="GridTable1Light-Accent5"/>
    <w:uiPriority w:val="46"/>
    <w:rsid w:val="008C5723"/>
    <w:pPr>
      <w:spacing w:after="0" w:line="240" w:lineRule="auto"/>
    </w:pPr>
    <w:rPr>
      <w:rFonts w:ascii="Calibri" w:eastAsia="Calibri" w:hAnsi="Calibri" w:cs="Times New Roman"/>
      <w:lang w:val="en-GB" w:eastAsia="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1Light-Accent42">
    <w:name w:val="Grid Table 1 Light - Accent 42"/>
    <w:basedOn w:val="TableNormal"/>
    <w:next w:val="GridTable1Light-Accent4"/>
    <w:uiPriority w:val="46"/>
    <w:rsid w:val="008C5723"/>
    <w:pPr>
      <w:spacing w:after="0" w:line="240" w:lineRule="auto"/>
    </w:pPr>
    <w:rPr>
      <w:rFonts w:ascii="Calibri" w:eastAsia="Calibri" w:hAnsi="Calibri" w:cs="Times New Roman"/>
      <w:lang w:val="en-GB" w:eastAsia="en-US"/>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1Light-Accent23">
    <w:name w:val="Grid Table 1 Light - Accent 23"/>
    <w:basedOn w:val="TableNormal"/>
    <w:next w:val="GridTable1Light-Accent2"/>
    <w:uiPriority w:val="46"/>
    <w:rsid w:val="008C5723"/>
    <w:pPr>
      <w:spacing w:after="0" w:line="240" w:lineRule="auto"/>
    </w:pPr>
    <w:rPr>
      <w:rFonts w:ascii="Calibri" w:eastAsia="Calibri" w:hAnsi="Calibri" w:cs="Times New Roman"/>
      <w:lang w:val="en-GB"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1Light-Accent621">
    <w:name w:val="Grid Table 1 Light - Accent 621"/>
    <w:basedOn w:val="TableNormal"/>
    <w:next w:val="GridTable1Light-Accent6"/>
    <w:uiPriority w:val="46"/>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1Light-Accent521">
    <w:name w:val="Grid Table 1 Light - Accent 521"/>
    <w:basedOn w:val="TableNormal"/>
    <w:next w:val="GridTable1Light-Accent5"/>
    <w:uiPriority w:val="46"/>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1Light-Accent221">
    <w:name w:val="Grid Table 1 Light - Accent 221"/>
    <w:basedOn w:val="TableNormal"/>
    <w:next w:val="GridTable1Light-Accent2"/>
    <w:uiPriority w:val="46"/>
    <w:rsid w:val="008C5723"/>
    <w:pPr>
      <w:spacing w:after="0" w:line="240" w:lineRule="auto"/>
    </w:pPr>
    <w:rPr>
      <w:rFonts w:ascii="Calibri" w:eastAsia="Calibri" w:hAnsi="Calibri" w:cs="Times New Roman"/>
      <w:lang w:val="hr-HR"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paragraph" w:customStyle="1" w:styleId="EMPTYCELLSTYLE">
    <w:name w:val="EMPTY_CELL_STYLE"/>
    <w:basedOn w:val="Normal"/>
    <w:qFormat/>
    <w:rsid w:val="008C5723"/>
    <w:pPr>
      <w:spacing w:after="0" w:line="240" w:lineRule="auto"/>
    </w:pPr>
    <w:rPr>
      <w:rFonts w:ascii="Arimo" w:eastAsia="Arimo" w:hAnsi="Arimo" w:cs="Arimo"/>
      <w:color w:val="000000"/>
      <w:sz w:val="1"/>
      <w:szCs w:val="20"/>
      <w:lang w:eastAsia="hr-HR"/>
    </w:rPr>
  </w:style>
  <w:style w:type="paragraph" w:customStyle="1" w:styleId="prog3">
    <w:name w:val="prog3"/>
    <w:basedOn w:val="Normal"/>
    <w:qFormat/>
    <w:rsid w:val="008C5723"/>
    <w:pPr>
      <w:spacing w:after="0" w:line="240" w:lineRule="auto"/>
    </w:pPr>
    <w:rPr>
      <w:rFonts w:ascii="Arimo" w:eastAsia="Arimo" w:hAnsi="Arimo" w:cs="Arimo"/>
      <w:color w:val="000000"/>
      <w:sz w:val="20"/>
      <w:szCs w:val="20"/>
      <w:lang w:eastAsia="hr-HR"/>
    </w:rPr>
  </w:style>
  <w:style w:type="paragraph" w:customStyle="1" w:styleId="prog2">
    <w:name w:val="prog2"/>
    <w:basedOn w:val="Normal"/>
    <w:qFormat/>
    <w:rsid w:val="008C5723"/>
    <w:pPr>
      <w:spacing w:after="0" w:line="240" w:lineRule="auto"/>
    </w:pPr>
    <w:rPr>
      <w:rFonts w:ascii="Arimo" w:eastAsia="Arimo" w:hAnsi="Arimo" w:cs="Arimo"/>
      <w:color w:val="000000"/>
      <w:sz w:val="20"/>
      <w:szCs w:val="20"/>
      <w:lang w:eastAsia="hr-HR"/>
    </w:rPr>
  </w:style>
  <w:style w:type="paragraph" w:customStyle="1" w:styleId="DefaultStyle">
    <w:name w:val="DefaultStyle"/>
    <w:qFormat/>
    <w:rsid w:val="008C5723"/>
    <w:pPr>
      <w:spacing w:after="0" w:line="240" w:lineRule="auto"/>
    </w:pPr>
    <w:rPr>
      <w:rFonts w:ascii="Arimo" w:eastAsia="Arimo" w:hAnsi="Arimo" w:cs="Arimo"/>
      <w:color w:val="000000"/>
      <w:sz w:val="20"/>
      <w:szCs w:val="20"/>
      <w:lang w:val="hr-HR" w:eastAsia="hr-HR"/>
    </w:rPr>
  </w:style>
  <w:style w:type="paragraph" w:styleId="BalloonText">
    <w:name w:val="Balloon Text"/>
    <w:basedOn w:val="Normal"/>
    <w:link w:val="BalloonTextChar"/>
    <w:uiPriority w:val="99"/>
    <w:semiHidden/>
    <w:unhideWhenUsed/>
    <w:rsid w:val="008C5723"/>
    <w:pPr>
      <w:spacing w:after="0" w:line="240" w:lineRule="auto"/>
    </w:pPr>
    <w:rPr>
      <w:rFonts w:ascii="Segoe UI" w:eastAsia="Calibri" w:hAnsi="Segoe UI" w:cs="Segoe UI"/>
      <w:sz w:val="18"/>
      <w:szCs w:val="18"/>
      <w:lang w:eastAsia="en-US"/>
    </w:rPr>
  </w:style>
  <w:style w:type="character" w:customStyle="1" w:styleId="BalloonTextChar">
    <w:name w:val="Balloon Text Char"/>
    <w:basedOn w:val="DefaultParagraphFont"/>
    <w:link w:val="BalloonText"/>
    <w:uiPriority w:val="99"/>
    <w:semiHidden/>
    <w:rsid w:val="008C5723"/>
    <w:rPr>
      <w:rFonts w:ascii="Segoe UI" w:eastAsia="Calibri" w:hAnsi="Segoe UI" w:cs="Segoe UI"/>
      <w:sz w:val="18"/>
      <w:szCs w:val="18"/>
      <w:lang w:val="hr-HR" w:eastAsia="en-US"/>
    </w:rPr>
  </w:style>
  <w:style w:type="paragraph" w:styleId="Revision">
    <w:name w:val="Revision"/>
    <w:hidden/>
    <w:uiPriority w:val="99"/>
    <w:semiHidden/>
    <w:rsid w:val="008C5723"/>
    <w:pPr>
      <w:spacing w:after="0" w:line="240" w:lineRule="auto"/>
    </w:pPr>
    <w:rPr>
      <w:rFonts w:ascii="Calibri" w:eastAsia="Calibri" w:hAnsi="Calibri" w:cs="Times New Roman"/>
      <w:lang w:val="hr-HR" w:eastAsia="en-US"/>
    </w:rPr>
  </w:style>
  <w:style w:type="paragraph" w:customStyle="1" w:styleId="msonormal0">
    <w:name w:val="msonormal"/>
    <w:basedOn w:val="Normal"/>
    <w:rsid w:val="008C572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pple-tab-span">
    <w:name w:val="apple-tab-span"/>
    <w:basedOn w:val="DefaultParagraphFont"/>
    <w:rsid w:val="008C5723"/>
  </w:style>
  <w:style w:type="paragraph" w:styleId="IntenseQuote">
    <w:name w:val="Intense Quote"/>
    <w:basedOn w:val="Normal"/>
    <w:next w:val="Normal"/>
    <w:link w:val="IntenseQuoteChar"/>
    <w:uiPriority w:val="30"/>
    <w:qFormat/>
    <w:rsid w:val="008C5723"/>
    <w:pPr>
      <w:pBdr>
        <w:top w:val="single" w:sz="4" w:space="10" w:color="8C8D86" w:themeColor="accent1"/>
        <w:bottom w:val="single" w:sz="4" w:space="10" w:color="8C8D86" w:themeColor="accent1"/>
      </w:pBdr>
      <w:spacing w:before="360" w:after="360"/>
      <w:ind w:left="864" w:right="864"/>
      <w:jc w:val="center"/>
    </w:pPr>
    <w:rPr>
      <w:rFonts w:ascii="Calibri" w:eastAsia="Calibri" w:hAnsi="Calibri" w:cs="Times New Roman"/>
      <w:i/>
      <w:iCs/>
      <w:color w:val="5B9BD5"/>
    </w:rPr>
  </w:style>
  <w:style w:type="character" w:customStyle="1" w:styleId="NaglaencitatChar1">
    <w:name w:val="Naglašen citat Char1"/>
    <w:basedOn w:val="DefaultParagraphFont"/>
    <w:uiPriority w:val="30"/>
    <w:rsid w:val="008C5723"/>
    <w:rPr>
      <w:i/>
      <w:iCs/>
      <w:color w:val="8C8D86" w:themeColor="accent1"/>
      <w:lang w:val="hr-HR"/>
    </w:rPr>
  </w:style>
  <w:style w:type="table" w:styleId="GridTable5Dark-Accent5">
    <w:name w:val="Grid Table 5 Dark Accent 5"/>
    <w:basedOn w:val="TableNormal"/>
    <w:uiPriority w:val="50"/>
    <w:rsid w:val="008C572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CF1"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7A2BB"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7A2BB"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7A2BB"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7A2BB" w:themeFill="accent5"/>
      </w:tcPr>
    </w:tblStylePr>
    <w:tblStylePr w:type="band1Vert">
      <w:tblPr/>
      <w:tcPr>
        <w:shd w:val="clear" w:color="auto" w:fill="C8D9E3" w:themeFill="accent5" w:themeFillTint="66"/>
      </w:tcPr>
    </w:tblStylePr>
    <w:tblStylePr w:type="band1Horz">
      <w:tblPr/>
      <w:tcPr>
        <w:shd w:val="clear" w:color="auto" w:fill="C8D9E3" w:themeFill="accent5" w:themeFillTint="66"/>
      </w:tcPr>
    </w:tblStylePr>
  </w:style>
  <w:style w:type="table" w:styleId="ListTable3-Accent1">
    <w:name w:val="List Table 3 Accent 1"/>
    <w:basedOn w:val="TableNormal"/>
    <w:uiPriority w:val="48"/>
    <w:rsid w:val="008C5723"/>
    <w:pPr>
      <w:spacing w:after="0" w:line="240" w:lineRule="auto"/>
    </w:pPr>
    <w:tblPr>
      <w:tblStyleRowBandSize w:val="1"/>
      <w:tblStyleColBandSize w:val="1"/>
      <w:tblBorders>
        <w:top w:val="single" w:sz="4" w:space="0" w:color="8C8D86" w:themeColor="accent1"/>
        <w:left w:val="single" w:sz="4" w:space="0" w:color="8C8D86" w:themeColor="accent1"/>
        <w:bottom w:val="single" w:sz="4" w:space="0" w:color="8C8D86" w:themeColor="accent1"/>
        <w:right w:val="single" w:sz="4" w:space="0" w:color="8C8D86" w:themeColor="accent1"/>
      </w:tblBorders>
    </w:tblPr>
    <w:tblStylePr w:type="firstRow">
      <w:rPr>
        <w:b/>
        <w:bCs/>
        <w:color w:val="FFFFFF" w:themeColor="background1"/>
      </w:rPr>
      <w:tblPr/>
      <w:tcPr>
        <w:shd w:val="clear" w:color="auto" w:fill="8C8D86" w:themeFill="accent1"/>
      </w:tcPr>
    </w:tblStylePr>
    <w:tblStylePr w:type="lastRow">
      <w:rPr>
        <w:b/>
        <w:bCs/>
      </w:rPr>
      <w:tblPr/>
      <w:tcPr>
        <w:tcBorders>
          <w:top w:val="double" w:sz="4" w:space="0" w:color="8C8D8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C8D86" w:themeColor="accent1"/>
          <w:right w:val="single" w:sz="4" w:space="0" w:color="8C8D86" w:themeColor="accent1"/>
        </w:tcBorders>
      </w:tcPr>
    </w:tblStylePr>
    <w:tblStylePr w:type="band1Horz">
      <w:tblPr/>
      <w:tcPr>
        <w:tcBorders>
          <w:top w:val="single" w:sz="4" w:space="0" w:color="8C8D86" w:themeColor="accent1"/>
          <w:bottom w:val="single" w:sz="4" w:space="0" w:color="8C8D8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C8D86" w:themeColor="accent1"/>
          <w:left w:val="nil"/>
        </w:tcBorders>
      </w:tcPr>
    </w:tblStylePr>
    <w:tblStylePr w:type="swCell">
      <w:tblPr/>
      <w:tcPr>
        <w:tcBorders>
          <w:top w:val="double" w:sz="4" w:space="0" w:color="8C8D86" w:themeColor="accent1"/>
          <w:right w:val="nil"/>
        </w:tcBorders>
      </w:tcPr>
    </w:tblStylePr>
  </w:style>
  <w:style w:type="paragraph" w:styleId="Quote">
    <w:name w:val="Quote"/>
    <w:basedOn w:val="Normal"/>
    <w:next w:val="Normal"/>
    <w:link w:val="QuoteChar"/>
    <w:uiPriority w:val="29"/>
    <w:qFormat/>
    <w:rsid w:val="008C5723"/>
    <w:pPr>
      <w:spacing w:before="200"/>
      <w:ind w:left="864" w:right="864"/>
      <w:jc w:val="center"/>
    </w:pPr>
    <w:rPr>
      <w:i/>
      <w:iCs/>
      <w:color w:val="404040"/>
      <w:lang w:val="sr-Latn-RS"/>
    </w:rPr>
  </w:style>
  <w:style w:type="character" w:customStyle="1" w:styleId="CitatChar2">
    <w:name w:val="Citat Char2"/>
    <w:basedOn w:val="DefaultParagraphFont"/>
    <w:uiPriority w:val="29"/>
    <w:rsid w:val="008C5723"/>
    <w:rPr>
      <w:i/>
      <w:iCs/>
      <w:color w:val="404040" w:themeColor="text1" w:themeTint="BF"/>
      <w:lang w:val="hr-HR"/>
    </w:rPr>
  </w:style>
  <w:style w:type="table" w:styleId="GridTable3-Accent5">
    <w:name w:val="Grid Table 3 Accent 5"/>
    <w:basedOn w:val="TableNormal"/>
    <w:uiPriority w:val="48"/>
    <w:rsid w:val="008C5723"/>
    <w:pPr>
      <w:spacing w:after="0" w:line="240" w:lineRule="auto"/>
    </w:pPr>
    <w:tblPr>
      <w:tblStyleRowBandSize w:val="1"/>
      <w:tblStyleColBandSize w:val="1"/>
      <w:tblBorders>
        <w:top w:val="single" w:sz="4" w:space="0" w:color="ADC7D6" w:themeColor="accent5" w:themeTint="99"/>
        <w:left w:val="single" w:sz="4" w:space="0" w:color="ADC7D6" w:themeColor="accent5" w:themeTint="99"/>
        <w:bottom w:val="single" w:sz="4" w:space="0" w:color="ADC7D6" w:themeColor="accent5" w:themeTint="99"/>
        <w:right w:val="single" w:sz="4" w:space="0" w:color="ADC7D6" w:themeColor="accent5" w:themeTint="99"/>
        <w:insideH w:val="single" w:sz="4" w:space="0" w:color="ADC7D6" w:themeColor="accent5" w:themeTint="99"/>
        <w:insideV w:val="single" w:sz="4" w:space="0" w:color="ADC7D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CF1" w:themeFill="accent5" w:themeFillTint="33"/>
      </w:tcPr>
    </w:tblStylePr>
    <w:tblStylePr w:type="band1Horz">
      <w:tblPr/>
      <w:tcPr>
        <w:shd w:val="clear" w:color="auto" w:fill="E3ECF1" w:themeFill="accent5" w:themeFillTint="33"/>
      </w:tcPr>
    </w:tblStylePr>
    <w:tblStylePr w:type="neCell">
      <w:tblPr/>
      <w:tcPr>
        <w:tcBorders>
          <w:bottom w:val="single" w:sz="4" w:space="0" w:color="ADC7D6" w:themeColor="accent5" w:themeTint="99"/>
        </w:tcBorders>
      </w:tcPr>
    </w:tblStylePr>
    <w:tblStylePr w:type="nwCell">
      <w:tblPr/>
      <w:tcPr>
        <w:tcBorders>
          <w:bottom w:val="single" w:sz="4" w:space="0" w:color="ADC7D6" w:themeColor="accent5" w:themeTint="99"/>
        </w:tcBorders>
      </w:tcPr>
    </w:tblStylePr>
    <w:tblStylePr w:type="seCell">
      <w:tblPr/>
      <w:tcPr>
        <w:tcBorders>
          <w:top w:val="single" w:sz="4" w:space="0" w:color="ADC7D6" w:themeColor="accent5" w:themeTint="99"/>
        </w:tcBorders>
      </w:tcPr>
    </w:tblStylePr>
    <w:tblStylePr w:type="swCell">
      <w:tblPr/>
      <w:tcPr>
        <w:tcBorders>
          <w:top w:val="single" w:sz="4" w:space="0" w:color="ADC7D6" w:themeColor="accent5" w:themeTint="99"/>
        </w:tcBorders>
      </w:tcPr>
    </w:tblStylePr>
  </w:style>
  <w:style w:type="table" w:styleId="ListTable3-Accent5">
    <w:name w:val="List Table 3 Accent 5"/>
    <w:basedOn w:val="TableNormal"/>
    <w:uiPriority w:val="48"/>
    <w:rsid w:val="008C5723"/>
    <w:pPr>
      <w:spacing w:after="0" w:line="240" w:lineRule="auto"/>
    </w:pPr>
    <w:tblPr>
      <w:tblStyleRowBandSize w:val="1"/>
      <w:tblStyleColBandSize w:val="1"/>
      <w:tblBorders>
        <w:top w:val="single" w:sz="4" w:space="0" w:color="77A2BB" w:themeColor="accent5"/>
        <w:left w:val="single" w:sz="4" w:space="0" w:color="77A2BB" w:themeColor="accent5"/>
        <w:bottom w:val="single" w:sz="4" w:space="0" w:color="77A2BB" w:themeColor="accent5"/>
        <w:right w:val="single" w:sz="4" w:space="0" w:color="77A2BB" w:themeColor="accent5"/>
      </w:tblBorders>
    </w:tblPr>
    <w:tblStylePr w:type="firstRow">
      <w:rPr>
        <w:b/>
        <w:bCs/>
        <w:color w:val="FFFFFF" w:themeColor="background1"/>
      </w:rPr>
      <w:tblPr/>
      <w:tcPr>
        <w:shd w:val="clear" w:color="auto" w:fill="77A2BB" w:themeFill="accent5"/>
      </w:tcPr>
    </w:tblStylePr>
    <w:tblStylePr w:type="lastRow">
      <w:rPr>
        <w:b/>
        <w:bCs/>
      </w:rPr>
      <w:tblPr/>
      <w:tcPr>
        <w:tcBorders>
          <w:top w:val="double" w:sz="4" w:space="0" w:color="77A2BB"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7A2BB" w:themeColor="accent5"/>
          <w:right w:val="single" w:sz="4" w:space="0" w:color="77A2BB" w:themeColor="accent5"/>
        </w:tcBorders>
      </w:tcPr>
    </w:tblStylePr>
    <w:tblStylePr w:type="band1Horz">
      <w:tblPr/>
      <w:tcPr>
        <w:tcBorders>
          <w:top w:val="single" w:sz="4" w:space="0" w:color="77A2BB" w:themeColor="accent5"/>
          <w:bottom w:val="single" w:sz="4" w:space="0" w:color="77A2BB"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7A2BB" w:themeColor="accent5"/>
          <w:left w:val="nil"/>
        </w:tcBorders>
      </w:tcPr>
    </w:tblStylePr>
    <w:tblStylePr w:type="swCell">
      <w:tblPr/>
      <w:tcPr>
        <w:tcBorders>
          <w:top w:val="double" w:sz="4" w:space="0" w:color="77A2BB" w:themeColor="accent5"/>
          <w:right w:val="nil"/>
        </w:tcBorders>
      </w:tcPr>
    </w:tblStylePr>
  </w:style>
  <w:style w:type="table" w:styleId="ListTable3-Accent3">
    <w:name w:val="List Table 3 Accent 3"/>
    <w:basedOn w:val="TableNormal"/>
    <w:uiPriority w:val="48"/>
    <w:rsid w:val="008C5723"/>
    <w:pPr>
      <w:spacing w:after="0" w:line="240" w:lineRule="auto"/>
    </w:pPr>
    <w:tblPr>
      <w:tblStyleRowBandSize w:val="1"/>
      <w:tblStyleColBandSize w:val="1"/>
      <w:tblBorders>
        <w:top w:val="single" w:sz="4" w:space="0" w:color="897B61" w:themeColor="accent3"/>
        <w:left w:val="single" w:sz="4" w:space="0" w:color="897B61" w:themeColor="accent3"/>
        <w:bottom w:val="single" w:sz="4" w:space="0" w:color="897B61" w:themeColor="accent3"/>
        <w:right w:val="single" w:sz="4" w:space="0" w:color="897B61" w:themeColor="accent3"/>
      </w:tblBorders>
    </w:tblPr>
    <w:tblStylePr w:type="firstRow">
      <w:rPr>
        <w:b/>
        <w:bCs/>
        <w:color w:val="FFFFFF" w:themeColor="background1"/>
      </w:rPr>
      <w:tblPr/>
      <w:tcPr>
        <w:shd w:val="clear" w:color="auto" w:fill="897B61" w:themeFill="accent3"/>
      </w:tcPr>
    </w:tblStylePr>
    <w:tblStylePr w:type="lastRow">
      <w:rPr>
        <w:b/>
        <w:bCs/>
      </w:rPr>
      <w:tblPr/>
      <w:tcPr>
        <w:tcBorders>
          <w:top w:val="double" w:sz="4" w:space="0" w:color="897B6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97B61" w:themeColor="accent3"/>
          <w:right w:val="single" w:sz="4" w:space="0" w:color="897B61" w:themeColor="accent3"/>
        </w:tcBorders>
      </w:tcPr>
    </w:tblStylePr>
    <w:tblStylePr w:type="band1Horz">
      <w:tblPr/>
      <w:tcPr>
        <w:tcBorders>
          <w:top w:val="single" w:sz="4" w:space="0" w:color="897B61" w:themeColor="accent3"/>
          <w:bottom w:val="single" w:sz="4" w:space="0" w:color="897B6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97B61" w:themeColor="accent3"/>
          <w:left w:val="nil"/>
        </w:tcBorders>
      </w:tcPr>
    </w:tblStylePr>
    <w:tblStylePr w:type="swCell">
      <w:tblPr/>
      <w:tcPr>
        <w:tcBorders>
          <w:top w:val="double" w:sz="4" w:space="0" w:color="897B61" w:themeColor="accent3"/>
          <w:right w:val="nil"/>
        </w:tcBorders>
      </w:tcPr>
    </w:tblStylePr>
  </w:style>
  <w:style w:type="table" w:styleId="ListTable3-Accent6">
    <w:name w:val="List Table 3 Accent 6"/>
    <w:basedOn w:val="TableNormal"/>
    <w:uiPriority w:val="48"/>
    <w:rsid w:val="008C5723"/>
    <w:pPr>
      <w:spacing w:after="0" w:line="240" w:lineRule="auto"/>
    </w:pPr>
    <w:tblPr>
      <w:tblStyleRowBandSize w:val="1"/>
      <w:tblStyleColBandSize w:val="1"/>
      <w:tblBorders>
        <w:top w:val="single" w:sz="4" w:space="0" w:color="E28394" w:themeColor="accent6"/>
        <w:left w:val="single" w:sz="4" w:space="0" w:color="E28394" w:themeColor="accent6"/>
        <w:bottom w:val="single" w:sz="4" w:space="0" w:color="E28394" w:themeColor="accent6"/>
        <w:right w:val="single" w:sz="4" w:space="0" w:color="E28394" w:themeColor="accent6"/>
      </w:tblBorders>
    </w:tblPr>
    <w:tblStylePr w:type="firstRow">
      <w:rPr>
        <w:b/>
        <w:bCs/>
        <w:color w:val="FFFFFF" w:themeColor="background1"/>
      </w:rPr>
      <w:tblPr/>
      <w:tcPr>
        <w:shd w:val="clear" w:color="auto" w:fill="E28394" w:themeFill="accent6"/>
      </w:tcPr>
    </w:tblStylePr>
    <w:tblStylePr w:type="lastRow">
      <w:rPr>
        <w:b/>
        <w:bCs/>
      </w:rPr>
      <w:tblPr/>
      <w:tcPr>
        <w:tcBorders>
          <w:top w:val="double" w:sz="4" w:space="0" w:color="E2839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28394" w:themeColor="accent6"/>
          <w:right w:val="single" w:sz="4" w:space="0" w:color="E28394" w:themeColor="accent6"/>
        </w:tcBorders>
      </w:tcPr>
    </w:tblStylePr>
    <w:tblStylePr w:type="band1Horz">
      <w:tblPr/>
      <w:tcPr>
        <w:tcBorders>
          <w:top w:val="single" w:sz="4" w:space="0" w:color="E28394" w:themeColor="accent6"/>
          <w:bottom w:val="single" w:sz="4" w:space="0" w:color="E2839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28394" w:themeColor="accent6"/>
          <w:left w:val="nil"/>
        </w:tcBorders>
      </w:tcPr>
    </w:tblStylePr>
    <w:tblStylePr w:type="swCell">
      <w:tblPr/>
      <w:tcPr>
        <w:tcBorders>
          <w:top w:val="double" w:sz="4" w:space="0" w:color="E28394" w:themeColor="accent6"/>
          <w:right w:val="nil"/>
        </w:tcBorders>
      </w:tcPr>
    </w:tblStylePr>
  </w:style>
  <w:style w:type="table" w:styleId="GridTable1Light-Accent6">
    <w:name w:val="Grid Table 1 Light Accent 6"/>
    <w:basedOn w:val="TableNormal"/>
    <w:uiPriority w:val="46"/>
    <w:rsid w:val="008C5723"/>
    <w:pPr>
      <w:spacing w:after="0" w:line="240" w:lineRule="auto"/>
    </w:pPr>
    <w:tblPr>
      <w:tblStyleRowBandSize w:val="1"/>
      <w:tblStyleColBandSize w:val="1"/>
      <w:tblBorders>
        <w:top w:val="single" w:sz="4" w:space="0" w:color="F3CDD3" w:themeColor="accent6" w:themeTint="66"/>
        <w:left w:val="single" w:sz="4" w:space="0" w:color="F3CDD3" w:themeColor="accent6" w:themeTint="66"/>
        <w:bottom w:val="single" w:sz="4" w:space="0" w:color="F3CDD3" w:themeColor="accent6" w:themeTint="66"/>
        <w:right w:val="single" w:sz="4" w:space="0" w:color="F3CDD3" w:themeColor="accent6" w:themeTint="66"/>
        <w:insideH w:val="single" w:sz="4" w:space="0" w:color="F3CDD3" w:themeColor="accent6" w:themeTint="66"/>
        <w:insideV w:val="single" w:sz="4" w:space="0" w:color="F3CDD3" w:themeColor="accent6" w:themeTint="66"/>
      </w:tblBorders>
    </w:tblPr>
    <w:tblStylePr w:type="firstRow">
      <w:rPr>
        <w:b/>
        <w:bCs/>
      </w:rPr>
      <w:tblPr/>
      <w:tcPr>
        <w:tcBorders>
          <w:bottom w:val="single" w:sz="12" w:space="0" w:color="EDB4BE" w:themeColor="accent6" w:themeTint="99"/>
        </w:tcBorders>
      </w:tcPr>
    </w:tblStylePr>
    <w:tblStylePr w:type="lastRow">
      <w:rPr>
        <w:b/>
        <w:bCs/>
      </w:rPr>
      <w:tblPr/>
      <w:tcPr>
        <w:tcBorders>
          <w:top w:val="double" w:sz="2" w:space="0" w:color="EDB4BE" w:themeColor="accent6" w:themeTint="99"/>
        </w:tcBorders>
      </w:tcPr>
    </w:tblStylePr>
    <w:tblStylePr w:type="firstCol">
      <w:rPr>
        <w:b/>
        <w:bCs/>
      </w:rPr>
    </w:tblStylePr>
    <w:tblStylePr w:type="lastCol">
      <w:rPr>
        <w:b/>
        <w:bCs/>
      </w:rPr>
    </w:tblStylePr>
  </w:style>
  <w:style w:type="table" w:styleId="ListTable3">
    <w:name w:val="List Table 3"/>
    <w:basedOn w:val="TableNormal"/>
    <w:uiPriority w:val="48"/>
    <w:rsid w:val="008C572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1Light-Accent5">
    <w:name w:val="Grid Table 1 Light Accent 5"/>
    <w:basedOn w:val="TableNormal"/>
    <w:uiPriority w:val="46"/>
    <w:rsid w:val="008C5723"/>
    <w:pPr>
      <w:spacing w:after="0" w:line="240" w:lineRule="auto"/>
    </w:pPr>
    <w:tblPr>
      <w:tblStyleRowBandSize w:val="1"/>
      <w:tblStyleColBandSize w:val="1"/>
      <w:tblBorders>
        <w:top w:val="single" w:sz="4" w:space="0" w:color="C8D9E3" w:themeColor="accent5" w:themeTint="66"/>
        <w:left w:val="single" w:sz="4" w:space="0" w:color="C8D9E3" w:themeColor="accent5" w:themeTint="66"/>
        <w:bottom w:val="single" w:sz="4" w:space="0" w:color="C8D9E3" w:themeColor="accent5" w:themeTint="66"/>
        <w:right w:val="single" w:sz="4" w:space="0" w:color="C8D9E3" w:themeColor="accent5" w:themeTint="66"/>
        <w:insideH w:val="single" w:sz="4" w:space="0" w:color="C8D9E3" w:themeColor="accent5" w:themeTint="66"/>
        <w:insideV w:val="single" w:sz="4" w:space="0" w:color="C8D9E3" w:themeColor="accent5" w:themeTint="66"/>
      </w:tblBorders>
    </w:tblPr>
    <w:tblStylePr w:type="firstRow">
      <w:rPr>
        <w:b/>
        <w:bCs/>
      </w:rPr>
      <w:tblPr/>
      <w:tcPr>
        <w:tcBorders>
          <w:bottom w:val="single" w:sz="12" w:space="0" w:color="ADC7D6" w:themeColor="accent5" w:themeTint="99"/>
        </w:tcBorders>
      </w:tcPr>
    </w:tblStylePr>
    <w:tblStylePr w:type="lastRow">
      <w:rPr>
        <w:b/>
        <w:bCs/>
      </w:rPr>
      <w:tblPr/>
      <w:tcPr>
        <w:tcBorders>
          <w:top w:val="double" w:sz="2" w:space="0" w:color="ADC7D6"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C5723"/>
    <w:pPr>
      <w:spacing w:after="0" w:line="240" w:lineRule="auto"/>
    </w:pPr>
    <w:tblPr>
      <w:tblStyleRowBandSize w:val="1"/>
      <w:tblStyleColBandSize w:val="1"/>
      <w:tblBorders>
        <w:top w:val="single" w:sz="4" w:space="0" w:color="D1DDD1" w:themeColor="accent4" w:themeTint="66"/>
        <w:left w:val="single" w:sz="4" w:space="0" w:color="D1DDD1" w:themeColor="accent4" w:themeTint="66"/>
        <w:bottom w:val="single" w:sz="4" w:space="0" w:color="D1DDD1" w:themeColor="accent4" w:themeTint="66"/>
        <w:right w:val="single" w:sz="4" w:space="0" w:color="D1DDD1" w:themeColor="accent4" w:themeTint="66"/>
        <w:insideH w:val="single" w:sz="4" w:space="0" w:color="D1DDD1" w:themeColor="accent4" w:themeTint="66"/>
        <w:insideV w:val="single" w:sz="4" w:space="0" w:color="D1DDD1" w:themeColor="accent4" w:themeTint="66"/>
      </w:tblBorders>
    </w:tblPr>
    <w:tblStylePr w:type="firstRow">
      <w:rPr>
        <w:b/>
        <w:bCs/>
      </w:rPr>
      <w:tblPr/>
      <w:tcPr>
        <w:tcBorders>
          <w:bottom w:val="single" w:sz="12" w:space="0" w:color="BACCBB" w:themeColor="accent4" w:themeTint="99"/>
        </w:tcBorders>
      </w:tcPr>
    </w:tblStylePr>
    <w:tblStylePr w:type="lastRow">
      <w:rPr>
        <w:b/>
        <w:bCs/>
      </w:rPr>
      <w:tblPr/>
      <w:tcPr>
        <w:tcBorders>
          <w:top w:val="double" w:sz="2" w:space="0" w:color="BACCBB" w:themeColor="accent4"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C5723"/>
    <w:pPr>
      <w:spacing w:after="0" w:line="240" w:lineRule="auto"/>
    </w:pPr>
    <w:tblPr>
      <w:tblStyleRowBandSize w:val="1"/>
      <w:tblStyleColBandSize w:val="1"/>
      <w:tblBorders>
        <w:top w:val="single" w:sz="4" w:space="0" w:color="F5E5C3" w:themeColor="accent2" w:themeTint="66"/>
        <w:left w:val="single" w:sz="4" w:space="0" w:color="F5E5C3" w:themeColor="accent2" w:themeTint="66"/>
        <w:bottom w:val="single" w:sz="4" w:space="0" w:color="F5E5C3" w:themeColor="accent2" w:themeTint="66"/>
        <w:right w:val="single" w:sz="4" w:space="0" w:color="F5E5C3" w:themeColor="accent2" w:themeTint="66"/>
        <w:insideH w:val="single" w:sz="4" w:space="0" w:color="F5E5C3" w:themeColor="accent2" w:themeTint="66"/>
        <w:insideV w:val="single" w:sz="4" w:space="0" w:color="F5E5C3" w:themeColor="accent2" w:themeTint="66"/>
      </w:tblBorders>
    </w:tblPr>
    <w:tblStylePr w:type="firstRow">
      <w:rPr>
        <w:b/>
        <w:bCs/>
      </w:rPr>
      <w:tblPr/>
      <w:tcPr>
        <w:tcBorders>
          <w:bottom w:val="single" w:sz="12" w:space="0" w:color="F0D9A5" w:themeColor="accent2" w:themeTint="99"/>
        </w:tcBorders>
      </w:tcPr>
    </w:tblStylePr>
    <w:tblStylePr w:type="lastRow">
      <w:rPr>
        <w:b/>
        <w:bCs/>
      </w:rPr>
      <w:tblPr/>
      <w:tcPr>
        <w:tcBorders>
          <w:top w:val="double" w:sz="2" w:space="0" w:color="F0D9A5" w:themeColor="accent2" w:themeTint="99"/>
        </w:tcBorders>
      </w:tcPr>
    </w:tblStylePr>
    <w:tblStylePr w:type="firstCol">
      <w:rPr>
        <w:b/>
        <w:bCs/>
      </w:rPr>
    </w:tblStylePr>
    <w:tblStylePr w:type="lastCol">
      <w:rPr>
        <w:b/>
        <w:bCs/>
      </w:rPr>
    </w:tblStylePr>
  </w:style>
  <w:style w:type="paragraph" w:customStyle="1" w:styleId="Default">
    <w:name w:val="Default"/>
    <w:rsid w:val="00E03EC4"/>
    <w:pPr>
      <w:autoSpaceDE w:val="0"/>
      <w:autoSpaceDN w:val="0"/>
      <w:adjustRightInd w:val="0"/>
      <w:spacing w:after="0" w:line="240" w:lineRule="auto"/>
    </w:pPr>
    <w:rPr>
      <w:rFonts w:ascii="Arial" w:hAnsi="Arial" w:cs="Arial"/>
      <w:color w:val="000000"/>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7053">
      <w:bodyDiv w:val="1"/>
      <w:marLeft w:val="0"/>
      <w:marRight w:val="0"/>
      <w:marTop w:val="0"/>
      <w:marBottom w:val="0"/>
      <w:divBdr>
        <w:top w:val="none" w:sz="0" w:space="0" w:color="auto"/>
        <w:left w:val="none" w:sz="0" w:space="0" w:color="auto"/>
        <w:bottom w:val="none" w:sz="0" w:space="0" w:color="auto"/>
        <w:right w:val="none" w:sz="0" w:space="0" w:color="auto"/>
      </w:divBdr>
      <w:divsChild>
        <w:div w:id="92015637">
          <w:marLeft w:val="547"/>
          <w:marRight w:val="0"/>
          <w:marTop w:val="0"/>
          <w:marBottom w:val="0"/>
          <w:divBdr>
            <w:top w:val="none" w:sz="0" w:space="0" w:color="auto"/>
            <w:left w:val="none" w:sz="0" w:space="0" w:color="auto"/>
            <w:bottom w:val="none" w:sz="0" w:space="0" w:color="auto"/>
            <w:right w:val="none" w:sz="0" w:space="0" w:color="auto"/>
          </w:divBdr>
        </w:div>
      </w:divsChild>
    </w:div>
    <w:div w:id="37321663">
      <w:bodyDiv w:val="1"/>
      <w:marLeft w:val="0"/>
      <w:marRight w:val="0"/>
      <w:marTop w:val="0"/>
      <w:marBottom w:val="0"/>
      <w:divBdr>
        <w:top w:val="none" w:sz="0" w:space="0" w:color="auto"/>
        <w:left w:val="none" w:sz="0" w:space="0" w:color="auto"/>
        <w:bottom w:val="none" w:sz="0" w:space="0" w:color="auto"/>
        <w:right w:val="none" w:sz="0" w:space="0" w:color="auto"/>
      </w:divBdr>
    </w:div>
    <w:div w:id="54281843">
      <w:bodyDiv w:val="1"/>
      <w:marLeft w:val="0"/>
      <w:marRight w:val="0"/>
      <w:marTop w:val="0"/>
      <w:marBottom w:val="0"/>
      <w:divBdr>
        <w:top w:val="none" w:sz="0" w:space="0" w:color="auto"/>
        <w:left w:val="none" w:sz="0" w:space="0" w:color="auto"/>
        <w:bottom w:val="none" w:sz="0" w:space="0" w:color="auto"/>
        <w:right w:val="none" w:sz="0" w:space="0" w:color="auto"/>
      </w:divBdr>
    </w:div>
    <w:div w:id="145435875">
      <w:bodyDiv w:val="1"/>
      <w:marLeft w:val="0"/>
      <w:marRight w:val="0"/>
      <w:marTop w:val="0"/>
      <w:marBottom w:val="0"/>
      <w:divBdr>
        <w:top w:val="none" w:sz="0" w:space="0" w:color="auto"/>
        <w:left w:val="none" w:sz="0" w:space="0" w:color="auto"/>
        <w:bottom w:val="none" w:sz="0" w:space="0" w:color="auto"/>
        <w:right w:val="none" w:sz="0" w:space="0" w:color="auto"/>
      </w:divBdr>
    </w:div>
    <w:div w:id="204300099">
      <w:bodyDiv w:val="1"/>
      <w:marLeft w:val="0"/>
      <w:marRight w:val="0"/>
      <w:marTop w:val="0"/>
      <w:marBottom w:val="0"/>
      <w:divBdr>
        <w:top w:val="none" w:sz="0" w:space="0" w:color="auto"/>
        <w:left w:val="none" w:sz="0" w:space="0" w:color="auto"/>
        <w:bottom w:val="none" w:sz="0" w:space="0" w:color="auto"/>
        <w:right w:val="none" w:sz="0" w:space="0" w:color="auto"/>
      </w:divBdr>
      <w:divsChild>
        <w:div w:id="840125502">
          <w:marLeft w:val="547"/>
          <w:marRight w:val="0"/>
          <w:marTop w:val="0"/>
          <w:marBottom w:val="0"/>
          <w:divBdr>
            <w:top w:val="none" w:sz="0" w:space="0" w:color="auto"/>
            <w:left w:val="none" w:sz="0" w:space="0" w:color="auto"/>
            <w:bottom w:val="none" w:sz="0" w:space="0" w:color="auto"/>
            <w:right w:val="none" w:sz="0" w:space="0" w:color="auto"/>
          </w:divBdr>
        </w:div>
      </w:divsChild>
    </w:div>
    <w:div w:id="349719247">
      <w:bodyDiv w:val="1"/>
      <w:marLeft w:val="0"/>
      <w:marRight w:val="0"/>
      <w:marTop w:val="0"/>
      <w:marBottom w:val="0"/>
      <w:divBdr>
        <w:top w:val="none" w:sz="0" w:space="0" w:color="auto"/>
        <w:left w:val="none" w:sz="0" w:space="0" w:color="auto"/>
        <w:bottom w:val="none" w:sz="0" w:space="0" w:color="auto"/>
        <w:right w:val="none" w:sz="0" w:space="0" w:color="auto"/>
      </w:divBdr>
      <w:divsChild>
        <w:div w:id="978337100">
          <w:marLeft w:val="547"/>
          <w:marRight w:val="0"/>
          <w:marTop w:val="0"/>
          <w:marBottom w:val="0"/>
          <w:divBdr>
            <w:top w:val="none" w:sz="0" w:space="0" w:color="auto"/>
            <w:left w:val="none" w:sz="0" w:space="0" w:color="auto"/>
            <w:bottom w:val="none" w:sz="0" w:space="0" w:color="auto"/>
            <w:right w:val="none" w:sz="0" w:space="0" w:color="auto"/>
          </w:divBdr>
        </w:div>
      </w:divsChild>
    </w:div>
    <w:div w:id="393747693">
      <w:bodyDiv w:val="1"/>
      <w:marLeft w:val="0"/>
      <w:marRight w:val="0"/>
      <w:marTop w:val="0"/>
      <w:marBottom w:val="0"/>
      <w:divBdr>
        <w:top w:val="none" w:sz="0" w:space="0" w:color="auto"/>
        <w:left w:val="none" w:sz="0" w:space="0" w:color="auto"/>
        <w:bottom w:val="none" w:sz="0" w:space="0" w:color="auto"/>
        <w:right w:val="none" w:sz="0" w:space="0" w:color="auto"/>
      </w:divBdr>
      <w:divsChild>
        <w:div w:id="660357018">
          <w:marLeft w:val="547"/>
          <w:marRight w:val="0"/>
          <w:marTop w:val="0"/>
          <w:marBottom w:val="0"/>
          <w:divBdr>
            <w:top w:val="none" w:sz="0" w:space="0" w:color="auto"/>
            <w:left w:val="none" w:sz="0" w:space="0" w:color="auto"/>
            <w:bottom w:val="none" w:sz="0" w:space="0" w:color="auto"/>
            <w:right w:val="none" w:sz="0" w:space="0" w:color="auto"/>
          </w:divBdr>
        </w:div>
      </w:divsChild>
    </w:div>
    <w:div w:id="471219522">
      <w:bodyDiv w:val="1"/>
      <w:marLeft w:val="0"/>
      <w:marRight w:val="0"/>
      <w:marTop w:val="0"/>
      <w:marBottom w:val="0"/>
      <w:divBdr>
        <w:top w:val="none" w:sz="0" w:space="0" w:color="auto"/>
        <w:left w:val="none" w:sz="0" w:space="0" w:color="auto"/>
        <w:bottom w:val="none" w:sz="0" w:space="0" w:color="auto"/>
        <w:right w:val="none" w:sz="0" w:space="0" w:color="auto"/>
      </w:divBdr>
    </w:div>
    <w:div w:id="524563807">
      <w:bodyDiv w:val="1"/>
      <w:marLeft w:val="0"/>
      <w:marRight w:val="0"/>
      <w:marTop w:val="0"/>
      <w:marBottom w:val="0"/>
      <w:divBdr>
        <w:top w:val="none" w:sz="0" w:space="0" w:color="auto"/>
        <w:left w:val="none" w:sz="0" w:space="0" w:color="auto"/>
        <w:bottom w:val="none" w:sz="0" w:space="0" w:color="auto"/>
        <w:right w:val="none" w:sz="0" w:space="0" w:color="auto"/>
      </w:divBdr>
      <w:divsChild>
        <w:div w:id="1193418495">
          <w:marLeft w:val="547"/>
          <w:marRight w:val="0"/>
          <w:marTop w:val="0"/>
          <w:marBottom w:val="0"/>
          <w:divBdr>
            <w:top w:val="none" w:sz="0" w:space="0" w:color="auto"/>
            <w:left w:val="none" w:sz="0" w:space="0" w:color="auto"/>
            <w:bottom w:val="none" w:sz="0" w:space="0" w:color="auto"/>
            <w:right w:val="none" w:sz="0" w:space="0" w:color="auto"/>
          </w:divBdr>
        </w:div>
      </w:divsChild>
    </w:div>
    <w:div w:id="532233161">
      <w:bodyDiv w:val="1"/>
      <w:marLeft w:val="0"/>
      <w:marRight w:val="0"/>
      <w:marTop w:val="0"/>
      <w:marBottom w:val="0"/>
      <w:divBdr>
        <w:top w:val="none" w:sz="0" w:space="0" w:color="auto"/>
        <w:left w:val="none" w:sz="0" w:space="0" w:color="auto"/>
        <w:bottom w:val="none" w:sz="0" w:space="0" w:color="auto"/>
        <w:right w:val="none" w:sz="0" w:space="0" w:color="auto"/>
      </w:divBdr>
      <w:divsChild>
        <w:div w:id="1364406930">
          <w:marLeft w:val="547"/>
          <w:marRight w:val="0"/>
          <w:marTop w:val="0"/>
          <w:marBottom w:val="0"/>
          <w:divBdr>
            <w:top w:val="none" w:sz="0" w:space="0" w:color="auto"/>
            <w:left w:val="none" w:sz="0" w:space="0" w:color="auto"/>
            <w:bottom w:val="none" w:sz="0" w:space="0" w:color="auto"/>
            <w:right w:val="none" w:sz="0" w:space="0" w:color="auto"/>
          </w:divBdr>
        </w:div>
      </w:divsChild>
    </w:div>
    <w:div w:id="557590723">
      <w:bodyDiv w:val="1"/>
      <w:marLeft w:val="0"/>
      <w:marRight w:val="0"/>
      <w:marTop w:val="0"/>
      <w:marBottom w:val="0"/>
      <w:divBdr>
        <w:top w:val="none" w:sz="0" w:space="0" w:color="auto"/>
        <w:left w:val="none" w:sz="0" w:space="0" w:color="auto"/>
        <w:bottom w:val="none" w:sz="0" w:space="0" w:color="auto"/>
        <w:right w:val="none" w:sz="0" w:space="0" w:color="auto"/>
      </w:divBdr>
    </w:div>
    <w:div w:id="589973457">
      <w:bodyDiv w:val="1"/>
      <w:marLeft w:val="0"/>
      <w:marRight w:val="0"/>
      <w:marTop w:val="0"/>
      <w:marBottom w:val="0"/>
      <w:divBdr>
        <w:top w:val="none" w:sz="0" w:space="0" w:color="auto"/>
        <w:left w:val="none" w:sz="0" w:space="0" w:color="auto"/>
        <w:bottom w:val="none" w:sz="0" w:space="0" w:color="auto"/>
        <w:right w:val="none" w:sz="0" w:space="0" w:color="auto"/>
      </w:divBdr>
    </w:div>
    <w:div w:id="610287623">
      <w:bodyDiv w:val="1"/>
      <w:marLeft w:val="0"/>
      <w:marRight w:val="0"/>
      <w:marTop w:val="0"/>
      <w:marBottom w:val="0"/>
      <w:divBdr>
        <w:top w:val="none" w:sz="0" w:space="0" w:color="auto"/>
        <w:left w:val="none" w:sz="0" w:space="0" w:color="auto"/>
        <w:bottom w:val="none" w:sz="0" w:space="0" w:color="auto"/>
        <w:right w:val="none" w:sz="0" w:space="0" w:color="auto"/>
      </w:divBdr>
      <w:divsChild>
        <w:div w:id="1536118110">
          <w:marLeft w:val="547"/>
          <w:marRight w:val="0"/>
          <w:marTop w:val="0"/>
          <w:marBottom w:val="0"/>
          <w:divBdr>
            <w:top w:val="none" w:sz="0" w:space="0" w:color="auto"/>
            <w:left w:val="none" w:sz="0" w:space="0" w:color="auto"/>
            <w:bottom w:val="none" w:sz="0" w:space="0" w:color="auto"/>
            <w:right w:val="none" w:sz="0" w:space="0" w:color="auto"/>
          </w:divBdr>
        </w:div>
      </w:divsChild>
    </w:div>
    <w:div w:id="727535267">
      <w:bodyDiv w:val="1"/>
      <w:marLeft w:val="0"/>
      <w:marRight w:val="0"/>
      <w:marTop w:val="0"/>
      <w:marBottom w:val="0"/>
      <w:divBdr>
        <w:top w:val="none" w:sz="0" w:space="0" w:color="auto"/>
        <w:left w:val="none" w:sz="0" w:space="0" w:color="auto"/>
        <w:bottom w:val="none" w:sz="0" w:space="0" w:color="auto"/>
        <w:right w:val="none" w:sz="0" w:space="0" w:color="auto"/>
      </w:divBdr>
    </w:div>
    <w:div w:id="830411609">
      <w:bodyDiv w:val="1"/>
      <w:marLeft w:val="0"/>
      <w:marRight w:val="0"/>
      <w:marTop w:val="0"/>
      <w:marBottom w:val="0"/>
      <w:divBdr>
        <w:top w:val="none" w:sz="0" w:space="0" w:color="auto"/>
        <w:left w:val="none" w:sz="0" w:space="0" w:color="auto"/>
        <w:bottom w:val="none" w:sz="0" w:space="0" w:color="auto"/>
        <w:right w:val="none" w:sz="0" w:space="0" w:color="auto"/>
      </w:divBdr>
      <w:divsChild>
        <w:div w:id="362629803">
          <w:marLeft w:val="547"/>
          <w:marRight w:val="0"/>
          <w:marTop w:val="0"/>
          <w:marBottom w:val="0"/>
          <w:divBdr>
            <w:top w:val="none" w:sz="0" w:space="0" w:color="auto"/>
            <w:left w:val="none" w:sz="0" w:space="0" w:color="auto"/>
            <w:bottom w:val="none" w:sz="0" w:space="0" w:color="auto"/>
            <w:right w:val="none" w:sz="0" w:space="0" w:color="auto"/>
          </w:divBdr>
        </w:div>
      </w:divsChild>
    </w:div>
    <w:div w:id="856892652">
      <w:bodyDiv w:val="1"/>
      <w:marLeft w:val="0"/>
      <w:marRight w:val="0"/>
      <w:marTop w:val="0"/>
      <w:marBottom w:val="0"/>
      <w:divBdr>
        <w:top w:val="none" w:sz="0" w:space="0" w:color="auto"/>
        <w:left w:val="none" w:sz="0" w:space="0" w:color="auto"/>
        <w:bottom w:val="none" w:sz="0" w:space="0" w:color="auto"/>
        <w:right w:val="none" w:sz="0" w:space="0" w:color="auto"/>
      </w:divBdr>
    </w:div>
    <w:div w:id="893782302">
      <w:bodyDiv w:val="1"/>
      <w:marLeft w:val="0"/>
      <w:marRight w:val="0"/>
      <w:marTop w:val="0"/>
      <w:marBottom w:val="0"/>
      <w:divBdr>
        <w:top w:val="none" w:sz="0" w:space="0" w:color="auto"/>
        <w:left w:val="none" w:sz="0" w:space="0" w:color="auto"/>
        <w:bottom w:val="none" w:sz="0" w:space="0" w:color="auto"/>
        <w:right w:val="none" w:sz="0" w:space="0" w:color="auto"/>
      </w:divBdr>
      <w:divsChild>
        <w:div w:id="1395393030">
          <w:marLeft w:val="547"/>
          <w:marRight w:val="0"/>
          <w:marTop w:val="0"/>
          <w:marBottom w:val="0"/>
          <w:divBdr>
            <w:top w:val="none" w:sz="0" w:space="0" w:color="auto"/>
            <w:left w:val="none" w:sz="0" w:space="0" w:color="auto"/>
            <w:bottom w:val="none" w:sz="0" w:space="0" w:color="auto"/>
            <w:right w:val="none" w:sz="0" w:space="0" w:color="auto"/>
          </w:divBdr>
        </w:div>
      </w:divsChild>
    </w:div>
    <w:div w:id="913053073">
      <w:bodyDiv w:val="1"/>
      <w:marLeft w:val="0"/>
      <w:marRight w:val="0"/>
      <w:marTop w:val="0"/>
      <w:marBottom w:val="0"/>
      <w:divBdr>
        <w:top w:val="none" w:sz="0" w:space="0" w:color="auto"/>
        <w:left w:val="none" w:sz="0" w:space="0" w:color="auto"/>
        <w:bottom w:val="none" w:sz="0" w:space="0" w:color="auto"/>
        <w:right w:val="none" w:sz="0" w:space="0" w:color="auto"/>
      </w:divBdr>
      <w:divsChild>
        <w:div w:id="46298275">
          <w:marLeft w:val="547"/>
          <w:marRight w:val="0"/>
          <w:marTop w:val="0"/>
          <w:marBottom w:val="0"/>
          <w:divBdr>
            <w:top w:val="none" w:sz="0" w:space="0" w:color="auto"/>
            <w:left w:val="none" w:sz="0" w:space="0" w:color="auto"/>
            <w:bottom w:val="none" w:sz="0" w:space="0" w:color="auto"/>
            <w:right w:val="none" w:sz="0" w:space="0" w:color="auto"/>
          </w:divBdr>
        </w:div>
        <w:div w:id="1098871021">
          <w:marLeft w:val="547"/>
          <w:marRight w:val="0"/>
          <w:marTop w:val="0"/>
          <w:marBottom w:val="0"/>
          <w:divBdr>
            <w:top w:val="none" w:sz="0" w:space="0" w:color="auto"/>
            <w:left w:val="none" w:sz="0" w:space="0" w:color="auto"/>
            <w:bottom w:val="none" w:sz="0" w:space="0" w:color="auto"/>
            <w:right w:val="none" w:sz="0" w:space="0" w:color="auto"/>
          </w:divBdr>
        </w:div>
      </w:divsChild>
    </w:div>
    <w:div w:id="998457591">
      <w:bodyDiv w:val="1"/>
      <w:marLeft w:val="0"/>
      <w:marRight w:val="0"/>
      <w:marTop w:val="0"/>
      <w:marBottom w:val="0"/>
      <w:divBdr>
        <w:top w:val="none" w:sz="0" w:space="0" w:color="auto"/>
        <w:left w:val="none" w:sz="0" w:space="0" w:color="auto"/>
        <w:bottom w:val="none" w:sz="0" w:space="0" w:color="auto"/>
        <w:right w:val="none" w:sz="0" w:space="0" w:color="auto"/>
      </w:divBdr>
      <w:divsChild>
        <w:div w:id="696590209">
          <w:marLeft w:val="547"/>
          <w:marRight w:val="0"/>
          <w:marTop w:val="0"/>
          <w:marBottom w:val="0"/>
          <w:divBdr>
            <w:top w:val="none" w:sz="0" w:space="0" w:color="auto"/>
            <w:left w:val="none" w:sz="0" w:space="0" w:color="auto"/>
            <w:bottom w:val="none" w:sz="0" w:space="0" w:color="auto"/>
            <w:right w:val="none" w:sz="0" w:space="0" w:color="auto"/>
          </w:divBdr>
        </w:div>
      </w:divsChild>
    </w:div>
    <w:div w:id="1006058315">
      <w:bodyDiv w:val="1"/>
      <w:marLeft w:val="0"/>
      <w:marRight w:val="0"/>
      <w:marTop w:val="0"/>
      <w:marBottom w:val="0"/>
      <w:divBdr>
        <w:top w:val="none" w:sz="0" w:space="0" w:color="auto"/>
        <w:left w:val="none" w:sz="0" w:space="0" w:color="auto"/>
        <w:bottom w:val="none" w:sz="0" w:space="0" w:color="auto"/>
        <w:right w:val="none" w:sz="0" w:space="0" w:color="auto"/>
      </w:divBdr>
    </w:div>
    <w:div w:id="1041635416">
      <w:bodyDiv w:val="1"/>
      <w:marLeft w:val="0"/>
      <w:marRight w:val="0"/>
      <w:marTop w:val="0"/>
      <w:marBottom w:val="0"/>
      <w:divBdr>
        <w:top w:val="none" w:sz="0" w:space="0" w:color="auto"/>
        <w:left w:val="none" w:sz="0" w:space="0" w:color="auto"/>
        <w:bottom w:val="none" w:sz="0" w:space="0" w:color="auto"/>
        <w:right w:val="none" w:sz="0" w:space="0" w:color="auto"/>
      </w:divBdr>
      <w:divsChild>
        <w:div w:id="1024013841">
          <w:marLeft w:val="547"/>
          <w:marRight w:val="0"/>
          <w:marTop w:val="0"/>
          <w:marBottom w:val="0"/>
          <w:divBdr>
            <w:top w:val="none" w:sz="0" w:space="0" w:color="auto"/>
            <w:left w:val="none" w:sz="0" w:space="0" w:color="auto"/>
            <w:bottom w:val="none" w:sz="0" w:space="0" w:color="auto"/>
            <w:right w:val="none" w:sz="0" w:space="0" w:color="auto"/>
          </w:divBdr>
        </w:div>
      </w:divsChild>
    </w:div>
    <w:div w:id="1073964351">
      <w:bodyDiv w:val="1"/>
      <w:marLeft w:val="0"/>
      <w:marRight w:val="0"/>
      <w:marTop w:val="0"/>
      <w:marBottom w:val="0"/>
      <w:divBdr>
        <w:top w:val="none" w:sz="0" w:space="0" w:color="auto"/>
        <w:left w:val="none" w:sz="0" w:space="0" w:color="auto"/>
        <w:bottom w:val="none" w:sz="0" w:space="0" w:color="auto"/>
        <w:right w:val="none" w:sz="0" w:space="0" w:color="auto"/>
      </w:divBdr>
    </w:div>
    <w:div w:id="1159923640">
      <w:bodyDiv w:val="1"/>
      <w:marLeft w:val="0"/>
      <w:marRight w:val="0"/>
      <w:marTop w:val="0"/>
      <w:marBottom w:val="0"/>
      <w:divBdr>
        <w:top w:val="none" w:sz="0" w:space="0" w:color="auto"/>
        <w:left w:val="none" w:sz="0" w:space="0" w:color="auto"/>
        <w:bottom w:val="none" w:sz="0" w:space="0" w:color="auto"/>
        <w:right w:val="none" w:sz="0" w:space="0" w:color="auto"/>
      </w:divBdr>
      <w:divsChild>
        <w:div w:id="1677423333">
          <w:marLeft w:val="0"/>
          <w:marRight w:val="0"/>
          <w:marTop w:val="0"/>
          <w:marBottom w:val="0"/>
          <w:divBdr>
            <w:top w:val="single" w:sz="2" w:space="0" w:color="auto"/>
            <w:left w:val="single" w:sz="2" w:space="0" w:color="auto"/>
            <w:bottom w:val="single" w:sz="2" w:space="0" w:color="auto"/>
            <w:right w:val="single" w:sz="2" w:space="0" w:color="auto"/>
          </w:divBdr>
          <w:divsChild>
            <w:div w:id="421608598">
              <w:marLeft w:val="0"/>
              <w:marRight w:val="0"/>
              <w:marTop w:val="0"/>
              <w:marBottom w:val="0"/>
              <w:divBdr>
                <w:top w:val="single" w:sz="2" w:space="0" w:color="auto"/>
                <w:left w:val="single" w:sz="2" w:space="0" w:color="auto"/>
                <w:bottom w:val="single" w:sz="2" w:space="0" w:color="auto"/>
                <w:right w:val="single" w:sz="2" w:space="0" w:color="auto"/>
              </w:divBdr>
              <w:divsChild>
                <w:div w:id="1879967959">
                  <w:marLeft w:val="0"/>
                  <w:marRight w:val="0"/>
                  <w:marTop w:val="0"/>
                  <w:marBottom w:val="0"/>
                  <w:divBdr>
                    <w:top w:val="single" w:sz="2" w:space="0" w:color="auto"/>
                    <w:left w:val="single" w:sz="2" w:space="0" w:color="auto"/>
                    <w:bottom w:val="single" w:sz="2" w:space="0" w:color="auto"/>
                    <w:right w:val="single" w:sz="2" w:space="0" w:color="auto"/>
                  </w:divBdr>
                  <w:divsChild>
                    <w:div w:id="163008747">
                      <w:marLeft w:val="0"/>
                      <w:marRight w:val="0"/>
                      <w:marTop w:val="0"/>
                      <w:marBottom w:val="0"/>
                      <w:divBdr>
                        <w:top w:val="single" w:sz="2" w:space="0" w:color="auto"/>
                        <w:left w:val="single" w:sz="2" w:space="0" w:color="auto"/>
                        <w:bottom w:val="single" w:sz="2" w:space="0" w:color="auto"/>
                        <w:right w:val="single" w:sz="2" w:space="0" w:color="auto"/>
                      </w:divBdr>
                      <w:divsChild>
                        <w:div w:id="1833138885">
                          <w:marLeft w:val="0"/>
                          <w:marRight w:val="0"/>
                          <w:marTop w:val="0"/>
                          <w:marBottom w:val="0"/>
                          <w:divBdr>
                            <w:top w:val="single" w:sz="2" w:space="0" w:color="auto"/>
                            <w:left w:val="single" w:sz="2" w:space="0" w:color="auto"/>
                            <w:bottom w:val="single" w:sz="2" w:space="0" w:color="auto"/>
                            <w:right w:val="single" w:sz="2" w:space="0" w:color="auto"/>
                          </w:divBdr>
                          <w:divsChild>
                            <w:div w:id="1864201704">
                              <w:marLeft w:val="0"/>
                              <w:marRight w:val="0"/>
                              <w:marTop w:val="0"/>
                              <w:marBottom w:val="0"/>
                              <w:divBdr>
                                <w:top w:val="single" w:sz="2" w:space="0" w:color="auto"/>
                                <w:left w:val="single" w:sz="2" w:space="0" w:color="auto"/>
                                <w:bottom w:val="single" w:sz="2" w:space="0" w:color="auto"/>
                                <w:right w:val="single" w:sz="2" w:space="0" w:color="auto"/>
                              </w:divBdr>
                              <w:divsChild>
                                <w:div w:id="1023628904">
                                  <w:marLeft w:val="0"/>
                                  <w:marRight w:val="0"/>
                                  <w:marTop w:val="0"/>
                                  <w:marBottom w:val="0"/>
                                  <w:divBdr>
                                    <w:top w:val="single" w:sz="2" w:space="0" w:color="auto"/>
                                    <w:left w:val="single" w:sz="2" w:space="0" w:color="auto"/>
                                    <w:bottom w:val="single" w:sz="2" w:space="0" w:color="auto"/>
                                    <w:right w:val="single" w:sz="2" w:space="0" w:color="auto"/>
                                  </w:divBdr>
                                  <w:divsChild>
                                    <w:div w:id="290671686">
                                      <w:marLeft w:val="0"/>
                                      <w:marRight w:val="0"/>
                                      <w:marTop w:val="0"/>
                                      <w:marBottom w:val="0"/>
                                      <w:divBdr>
                                        <w:top w:val="single" w:sz="2" w:space="0" w:color="auto"/>
                                        <w:left w:val="single" w:sz="2" w:space="0" w:color="auto"/>
                                        <w:bottom w:val="single" w:sz="2" w:space="0" w:color="auto"/>
                                        <w:right w:val="single" w:sz="2" w:space="0" w:color="auto"/>
                                      </w:divBdr>
                                      <w:divsChild>
                                        <w:div w:id="1401098795">
                                          <w:marLeft w:val="0"/>
                                          <w:marRight w:val="0"/>
                                          <w:marTop w:val="0"/>
                                          <w:marBottom w:val="0"/>
                                          <w:divBdr>
                                            <w:top w:val="single" w:sz="2" w:space="0" w:color="auto"/>
                                            <w:left w:val="single" w:sz="2" w:space="0" w:color="auto"/>
                                            <w:bottom w:val="single" w:sz="2" w:space="0" w:color="auto"/>
                                            <w:right w:val="single" w:sz="2" w:space="0" w:color="auto"/>
                                          </w:divBdr>
                                          <w:divsChild>
                                            <w:div w:id="1585608684">
                                              <w:marLeft w:val="0"/>
                                              <w:marRight w:val="0"/>
                                              <w:marTop w:val="0"/>
                                              <w:marBottom w:val="0"/>
                                              <w:divBdr>
                                                <w:top w:val="single" w:sz="2" w:space="0" w:color="auto"/>
                                                <w:left w:val="single" w:sz="2" w:space="0" w:color="auto"/>
                                                <w:bottom w:val="single" w:sz="2" w:space="0" w:color="auto"/>
                                                <w:right w:val="single" w:sz="2" w:space="0" w:color="auto"/>
                                              </w:divBdr>
                                              <w:divsChild>
                                                <w:div w:id="947001915">
                                                  <w:marLeft w:val="0"/>
                                                  <w:marRight w:val="0"/>
                                                  <w:marTop w:val="0"/>
                                                  <w:marBottom w:val="0"/>
                                                  <w:divBdr>
                                                    <w:top w:val="single" w:sz="2" w:space="0" w:color="auto"/>
                                                    <w:left w:val="single" w:sz="2" w:space="0" w:color="auto"/>
                                                    <w:bottom w:val="single" w:sz="2" w:space="0" w:color="auto"/>
                                                    <w:right w:val="single" w:sz="2" w:space="0" w:color="auto"/>
                                                  </w:divBdr>
                                                  <w:divsChild>
                                                    <w:div w:id="104622946">
                                                      <w:marLeft w:val="0"/>
                                                      <w:marRight w:val="0"/>
                                                      <w:marTop w:val="0"/>
                                                      <w:marBottom w:val="0"/>
                                                      <w:divBdr>
                                                        <w:top w:val="single" w:sz="2" w:space="0" w:color="auto"/>
                                                        <w:left w:val="single" w:sz="2" w:space="0" w:color="auto"/>
                                                        <w:bottom w:val="single" w:sz="2" w:space="0" w:color="auto"/>
                                                        <w:right w:val="single" w:sz="2" w:space="0" w:color="auto"/>
                                                      </w:divBdr>
                                                      <w:divsChild>
                                                        <w:div w:id="1288049148">
                                                          <w:marLeft w:val="0"/>
                                                          <w:marRight w:val="0"/>
                                                          <w:marTop w:val="0"/>
                                                          <w:marBottom w:val="0"/>
                                                          <w:divBdr>
                                                            <w:top w:val="single" w:sz="2" w:space="2" w:color="auto"/>
                                                            <w:left w:val="single" w:sz="2" w:space="0" w:color="auto"/>
                                                            <w:bottom w:val="single" w:sz="2" w:space="0" w:color="auto"/>
                                                            <w:right w:val="single" w:sz="2" w:space="0" w:color="auto"/>
                                                          </w:divBdr>
                                                          <w:divsChild>
                                                            <w:div w:id="16200676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 w:id="1960213701">
          <w:marLeft w:val="0"/>
          <w:marRight w:val="0"/>
          <w:marTop w:val="0"/>
          <w:marBottom w:val="0"/>
          <w:divBdr>
            <w:top w:val="none" w:sz="0" w:space="0" w:color="auto"/>
            <w:left w:val="none" w:sz="0" w:space="0" w:color="auto"/>
            <w:bottom w:val="none" w:sz="0" w:space="0" w:color="auto"/>
            <w:right w:val="none" w:sz="0" w:space="0" w:color="auto"/>
          </w:divBdr>
        </w:div>
      </w:divsChild>
    </w:div>
    <w:div w:id="1225947329">
      <w:bodyDiv w:val="1"/>
      <w:marLeft w:val="0"/>
      <w:marRight w:val="0"/>
      <w:marTop w:val="0"/>
      <w:marBottom w:val="0"/>
      <w:divBdr>
        <w:top w:val="none" w:sz="0" w:space="0" w:color="auto"/>
        <w:left w:val="none" w:sz="0" w:space="0" w:color="auto"/>
        <w:bottom w:val="none" w:sz="0" w:space="0" w:color="auto"/>
        <w:right w:val="none" w:sz="0" w:space="0" w:color="auto"/>
      </w:divBdr>
    </w:div>
    <w:div w:id="1296718694">
      <w:bodyDiv w:val="1"/>
      <w:marLeft w:val="0"/>
      <w:marRight w:val="0"/>
      <w:marTop w:val="0"/>
      <w:marBottom w:val="0"/>
      <w:divBdr>
        <w:top w:val="none" w:sz="0" w:space="0" w:color="auto"/>
        <w:left w:val="none" w:sz="0" w:space="0" w:color="auto"/>
        <w:bottom w:val="none" w:sz="0" w:space="0" w:color="auto"/>
        <w:right w:val="none" w:sz="0" w:space="0" w:color="auto"/>
      </w:divBdr>
    </w:div>
    <w:div w:id="1356349292">
      <w:bodyDiv w:val="1"/>
      <w:marLeft w:val="0"/>
      <w:marRight w:val="0"/>
      <w:marTop w:val="0"/>
      <w:marBottom w:val="0"/>
      <w:divBdr>
        <w:top w:val="none" w:sz="0" w:space="0" w:color="auto"/>
        <w:left w:val="none" w:sz="0" w:space="0" w:color="auto"/>
        <w:bottom w:val="none" w:sz="0" w:space="0" w:color="auto"/>
        <w:right w:val="none" w:sz="0" w:space="0" w:color="auto"/>
      </w:divBdr>
      <w:divsChild>
        <w:div w:id="957180581">
          <w:marLeft w:val="547"/>
          <w:marRight w:val="0"/>
          <w:marTop w:val="0"/>
          <w:marBottom w:val="0"/>
          <w:divBdr>
            <w:top w:val="none" w:sz="0" w:space="0" w:color="auto"/>
            <w:left w:val="none" w:sz="0" w:space="0" w:color="auto"/>
            <w:bottom w:val="none" w:sz="0" w:space="0" w:color="auto"/>
            <w:right w:val="none" w:sz="0" w:space="0" w:color="auto"/>
          </w:divBdr>
        </w:div>
        <w:div w:id="1910577083">
          <w:marLeft w:val="547"/>
          <w:marRight w:val="0"/>
          <w:marTop w:val="0"/>
          <w:marBottom w:val="0"/>
          <w:divBdr>
            <w:top w:val="none" w:sz="0" w:space="0" w:color="auto"/>
            <w:left w:val="none" w:sz="0" w:space="0" w:color="auto"/>
            <w:bottom w:val="none" w:sz="0" w:space="0" w:color="auto"/>
            <w:right w:val="none" w:sz="0" w:space="0" w:color="auto"/>
          </w:divBdr>
        </w:div>
      </w:divsChild>
    </w:div>
    <w:div w:id="1358779112">
      <w:bodyDiv w:val="1"/>
      <w:marLeft w:val="0"/>
      <w:marRight w:val="0"/>
      <w:marTop w:val="0"/>
      <w:marBottom w:val="0"/>
      <w:divBdr>
        <w:top w:val="none" w:sz="0" w:space="0" w:color="auto"/>
        <w:left w:val="none" w:sz="0" w:space="0" w:color="auto"/>
        <w:bottom w:val="none" w:sz="0" w:space="0" w:color="auto"/>
        <w:right w:val="none" w:sz="0" w:space="0" w:color="auto"/>
      </w:divBdr>
    </w:div>
    <w:div w:id="1404526140">
      <w:bodyDiv w:val="1"/>
      <w:marLeft w:val="0"/>
      <w:marRight w:val="0"/>
      <w:marTop w:val="0"/>
      <w:marBottom w:val="0"/>
      <w:divBdr>
        <w:top w:val="none" w:sz="0" w:space="0" w:color="auto"/>
        <w:left w:val="none" w:sz="0" w:space="0" w:color="auto"/>
        <w:bottom w:val="none" w:sz="0" w:space="0" w:color="auto"/>
        <w:right w:val="none" w:sz="0" w:space="0" w:color="auto"/>
      </w:divBdr>
      <w:divsChild>
        <w:div w:id="173768438">
          <w:marLeft w:val="547"/>
          <w:marRight w:val="0"/>
          <w:marTop w:val="0"/>
          <w:marBottom w:val="0"/>
          <w:divBdr>
            <w:top w:val="none" w:sz="0" w:space="0" w:color="auto"/>
            <w:left w:val="none" w:sz="0" w:space="0" w:color="auto"/>
            <w:bottom w:val="none" w:sz="0" w:space="0" w:color="auto"/>
            <w:right w:val="none" w:sz="0" w:space="0" w:color="auto"/>
          </w:divBdr>
        </w:div>
        <w:div w:id="945815694">
          <w:marLeft w:val="547"/>
          <w:marRight w:val="0"/>
          <w:marTop w:val="0"/>
          <w:marBottom w:val="0"/>
          <w:divBdr>
            <w:top w:val="none" w:sz="0" w:space="0" w:color="auto"/>
            <w:left w:val="none" w:sz="0" w:space="0" w:color="auto"/>
            <w:bottom w:val="none" w:sz="0" w:space="0" w:color="auto"/>
            <w:right w:val="none" w:sz="0" w:space="0" w:color="auto"/>
          </w:divBdr>
        </w:div>
      </w:divsChild>
    </w:div>
    <w:div w:id="1416129807">
      <w:bodyDiv w:val="1"/>
      <w:marLeft w:val="0"/>
      <w:marRight w:val="0"/>
      <w:marTop w:val="0"/>
      <w:marBottom w:val="0"/>
      <w:divBdr>
        <w:top w:val="none" w:sz="0" w:space="0" w:color="auto"/>
        <w:left w:val="none" w:sz="0" w:space="0" w:color="auto"/>
        <w:bottom w:val="none" w:sz="0" w:space="0" w:color="auto"/>
        <w:right w:val="none" w:sz="0" w:space="0" w:color="auto"/>
      </w:divBdr>
      <w:divsChild>
        <w:div w:id="989284182">
          <w:marLeft w:val="547"/>
          <w:marRight w:val="0"/>
          <w:marTop w:val="0"/>
          <w:marBottom w:val="0"/>
          <w:divBdr>
            <w:top w:val="none" w:sz="0" w:space="0" w:color="auto"/>
            <w:left w:val="none" w:sz="0" w:space="0" w:color="auto"/>
            <w:bottom w:val="none" w:sz="0" w:space="0" w:color="auto"/>
            <w:right w:val="none" w:sz="0" w:space="0" w:color="auto"/>
          </w:divBdr>
        </w:div>
      </w:divsChild>
    </w:div>
    <w:div w:id="1454441120">
      <w:bodyDiv w:val="1"/>
      <w:marLeft w:val="0"/>
      <w:marRight w:val="0"/>
      <w:marTop w:val="0"/>
      <w:marBottom w:val="0"/>
      <w:divBdr>
        <w:top w:val="none" w:sz="0" w:space="0" w:color="auto"/>
        <w:left w:val="none" w:sz="0" w:space="0" w:color="auto"/>
        <w:bottom w:val="none" w:sz="0" w:space="0" w:color="auto"/>
        <w:right w:val="none" w:sz="0" w:space="0" w:color="auto"/>
      </w:divBdr>
      <w:divsChild>
        <w:div w:id="152184480">
          <w:marLeft w:val="547"/>
          <w:marRight w:val="0"/>
          <w:marTop w:val="0"/>
          <w:marBottom w:val="0"/>
          <w:divBdr>
            <w:top w:val="none" w:sz="0" w:space="0" w:color="auto"/>
            <w:left w:val="none" w:sz="0" w:space="0" w:color="auto"/>
            <w:bottom w:val="none" w:sz="0" w:space="0" w:color="auto"/>
            <w:right w:val="none" w:sz="0" w:space="0" w:color="auto"/>
          </w:divBdr>
        </w:div>
      </w:divsChild>
    </w:div>
    <w:div w:id="1535651593">
      <w:bodyDiv w:val="1"/>
      <w:marLeft w:val="0"/>
      <w:marRight w:val="0"/>
      <w:marTop w:val="0"/>
      <w:marBottom w:val="0"/>
      <w:divBdr>
        <w:top w:val="none" w:sz="0" w:space="0" w:color="auto"/>
        <w:left w:val="none" w:sz="0" w:space="0" w:color="auto"/>
        <w:bottom w:val="none" w:sz="0" w:space="0" w:color="auto"/>
        <w:right w:val="none" w:sz="0" w:space="0" w:color="auto"/>
      </w:divBdr>
      <w:divsChild>
        <w:div w:id="808134007">
          <w:marLeft w:val="547"/>
          <w:marRight w:val="0"/>
          <w:marTop w:val="0"/>
          <w:marBottom w:val="0"/>
          <w:divBdr>
            <w:top w:val="none" w:sz="0" w:space="0" w:color="auto"/>
            <w:left w:val="none" w:sz="0" w:space="0" w:color="auto"/>
            <w:bottom w:val="none" w:sz="0" w:space="0" w:color="auto"/>
            <w:right w:val="none" w:sz="0" w:space="0" w:color="auto"/>
          </w:divBdr>
        </w:div>
      </w:divsChild>
    </w:div>
    <w:div w:id="1550606979">
      <w:bodyDiv w:val="1"/>
      <w:marLeft w:val="0"/>
      <w:marRight w:val="0"/>
      <w:marTop w:val="0"/>
      <w:marBottom w:val="0"/>
      <w:divBdr>
        <w:top w:val="none" w:sz="0" w:space="0" w:color="auto"/>
        <w:left w:val="none" w:sz="0" w:space="0" w:color="auto"/>
        <w:bottom w:val="none" w:sz="0" w:space="0" w:color="auto"/>
        <w:right w:val="none" w:sz="0" w:space="0" w:color="auto"/>
      </w:divBdr>
      <w:divsChild>
        <w:div w:id="513347897">
          <w:marLeft w:val="547"/>
          <w:marRight w:val="0"/>
          <w:marTop w:val="0"/>
          <w:marBottom w:val="0"/>
          <w:divBdr>
            <w:top w:val="none" w:sz="0" w:space="0" w:color="auto"/>
            <w:left w:val="none" w:sz="0" w:space="0" w:color="auto"/>
            <w:bottom w:val="none" w:sz="0" w:space="0" w:color="auto"/>
            <w:right w:val="none" w:sz="0" w:space="0" w:color="auto"/>
          </w:divBdr>
        </w:div>
        <w:div w:id="899174681">
          <w:marLeft w:val="547"/>
          <w:marRight w:val="0"/>
          <w:marTop w:val="0"/>
          <w:marBottom w:val="0"/>
          <w:divBdr>
            <w:top w:val="none" w:sz="0" w:space="0" w:color="auto"/>
            <w:left w:val="none" w:sz="0" w:space="0" w:color="auto"/>
            <w:bottom w:val="none" w:sz="0" w:space="0" w:color="auto"/>
            <w:right w:val="none" w:sz="0" w:space="0" w:color="auto"/>
          </w:divBdr>
        </w:div>
        <w:div w:id="925067921">
          <w:marLeft w:val="547"/>
          <w:marRight w:val="0"/>
          <w:marTop w:val="0"/>
          <w:marBottom w:val="0"/>
          <w:divBdr>
            <w:top w:val="none" w:sz="0" w:space="0" w:color="auto"/>
            <w:left w:val="none" w:sz="0" w:space="0" w:color="auto"/>
            <w:bottom w:val="none" w:sz="0" w:space="0" w:color="auto"/>
            <w:right w:val="none" w:sz="0" w:space="0" w:color="auto"/>
          </w:divBdr>
        </w:div>
        <w:div w:id="939097185">
          <w:marLeft w:val="547"/>
          <w:marRight w:val="0"/>
          <w:marTop w:val="0"/>
          <w:marBottom w:val="0"/>
          <w:divBdr>
            <w:top w:val="none" w:sz="0" w:space="0" w:color="auto"/>
            <w:left w:val="none" w:sz="0" w:space="0" w:color="auto"/>
            <w:bottom w:val="none" w:sz="0" w:space="0" w:color="auto"/>
            <w:right w:val="none" w:sz="0" w:space="0" w:color="auto"/>
          </w:divBdr>
        </w:div>
        <w:div w:id="1028338983">
          <w:marLeft w:val="547"/>
          <w:marRight w:val="0"/>
          <w:marTop w:val="0"/>
          <w:marBottom w:val="0"/>
          <w:divBdr>
            <w:top w:val="none" w:sz="0" w:space="0" w:color="auto"/>
            <w:left w:val="none" w:sz="0" w:space="0" w:color="auto"/>
            <w:bottom w:val="none" w:sz="0" w:space="0" w:color="auto"/>
            <w:right w:val="none" w:sz="0" w:space="0" w:color="auto"/>
          </w:divBdr>
        </w:div>
        <w:div w:id="1166242749">
          <w:marLeft w:val="547"/>
          <w:marRight w:val="0"/>
          <w:marTop w:val="0"/>
          <w:marBottom w:val="0"/>
          <w:divBdr>
            <w:top w:val="none" w:sz="0" w:space="0" w:color="auto"/>
            <w:left w:val="none" w:sz="0" w:space="0" w:color="auto"/>
            <w:bottom w:val="none" w:sz="0" w:space="0" w:color="auto"/>
            <w:right w:val="none" w:sz="0" w:space="0" w:color="auto"/>
          </w:divBdr>
        </w:div>
        <w:div w:id="1704287990">
          <w:marLeft w:val="547"/>
          <w:marRight w:val="0"/>
          <w:marTop w:val="0"/>
          <w:marBottom w:val="0"/>
          <w:divBdr>
            <w:top w:val="none" w:sz="0" w:space="0" w:color="auto"/>
            <w:left w:val="none" w:sz="0" w:space="0" w:color="auto"/>
            <w:bottom w:val="none" w:sz="0" w:space="0" w:color="auto"/>
            <w:right w:val="none" w:sz="0" w:space="0" w:color="auto"/>
          </w:divBdr>
        </w:div>
        <w:div w:id="1991327532">
          <w:marLeft w:val="547"/>
          <w:marRight w:val="0"/>
          <w:marTop w:val="0"/>
          <w:marBottom w:val="0"/>
          <w:divBdr>
            <w:top w:val="none" w:sz="0" w:space="0" w:color="auto"/>
            <w:left w:val="none" w:sz="0" w:space="0" w:color="auto"/>
            <w:bottom w:val="none" w:sz="0" w:space="0" w:color="auto"/>
            <w:right w:val="none" w:sz="0" w:space="0" w:color="auto"/>
          </w:divBdr>
        </w:div>
      </w:divsChild>
    </w:div>
    <w:div w:id="1554582180">
      <w:bodyDiv w:val="1"/>
      <w:marLeft w:val="0"/>
      <w:marRight w:val="0"/>
      <w:marTop w:val="0"/>
      <w:marBottom w:val="0"/>
      <w:divBdr>
        <w:top w:val="none" w:sz="0" w:space="0" w:color="auto"/>
        <w:left w:val="none" w:sz="0" w:space="0" w:color="auto"/>
        <w:bottom w:val="none" w:sz="0" w:space="0" w:color="auto"/>
        <w:right w:val="none" w:sz="0" w:space="0" w:color="auto"/>
      </w:divBdr>
      <w:divsChild>
        <w:div w:id="365257040">
          <w:marLeft w:val="547"/>
          <w:marRight w:val="0"/>
          <w:marTop w:val="0"/>
          <w:marBottom w:val="0"/>
          <w:divBdr>
            <w:top w:val="none" w:sz="0" w:space="0" w:color="auto"/>
            <w:left w:val="none" w:sz="0" w:space="0" w:color="auto"/>
            <w:bottom w:val="none" w:sz="0" w:space="0" w:color="auto"/>
            <w:right w:val="none" w:sz="0" w:space="0" w:color="auto"/>
          </w:divBdr>
        </w:div>
        <w:div w:id="475411320">
          <w:marLeft w:val="547"/>
          <w:marRight w:val="0"/>
          <w:marTop w:val="0"/>
          <w:marBottom w:val="0"/>
          <w:divBdr>
            <w:top w:val="none" w:sz="0" w:space="0" w:color="auto"/>
            <w:left w:val="none" w:sz="0" w:space="0" w:color="auto"/>
            <w:bottom w:val="none" w:sz="0" w:space="0" w:color="auto"/>
            <w:right w:val="none" w:sz="0" w:space="0" w:color="auto"/>
          </w:divBdr>
        </w:div>
        <w:div w:id="603340350">
          <w:marLeft w:val="547"/>
          <w:marRight w:val="0"/>
          <w:marTop w:val="0"/>
          <w:marBottom w:val="0"/>
          <w:divBdr>
            <w:top w:val="none" w:sz="0" w:space="0" w:color="auto"/>
            <w:left w:val="none" w:sz="0" w:space="0" w:color="auto"/>
            <w:bottom w:val="none" w:sz="0" w:space="0" w:color="auto"/>
            <w:right w:val="none" w:sz="0" w:space="0" w:color="auto"/>
          </w:divBdr>
        </w:div>
        <w:div w:id="1338267877">
          <w:marLeft w:val="547"/>
          <w:marRight w:val="0"/>
          <w:marTop w:val="0"/>
          <w:marBottom w:val="0"/>
          <w:divBdr>
            <w:top w:val="none" w:sz="0" w:space="0" w:color="auto"/>
            <w:left w:val="none" w:sz="0" w:space="0" w:color="auto"/>
            <w:bottom w:val="none" w:sz="0" w:space="0" w:color="auto"/>
            <w:right w:val="none" w:sz="0" w:space="0" w:color="auto"/>
          </w:divBdr>
        </w:div>
        <w:div w:id="1484733473">
          <w:marLeft w:val="547"/>
          <w:marRight w:val="0"/>
          <w:marTop w:val="0"/>
          <w:marBottom w:val="0"/>
          <w:divBdr>
            <w:top w:val="none" w:sz="0" w:space="0" w:color="auto"/>
            <w:left w:val="none" w:sz="0" w:space="0" w:color="auto"/>
            <w:bottom w:val="none" w:sz="0" w:space="0" w:color="auto"/>
            <w:right w:val="none" w:sz="0" w:space="0" w:color="auto"/>
          </w:divBdr>
        </w:div>
        <w:div w:id="1598246499">
          <w:marLeft w:val="547"/>
          <w:marRight w:val="0"/>
          <w:marTop w:val="0"/>
          <w:marBottom w:val="0"/>
          <w:divBdr>
            <w:top w:val="none" w:sz="0" w:space="0" w:color="auto"/>
            <w:left w:val="none" w:sz="0" w:space="0" w:color="auto"/>
            <w:bottom w:val="none" w:sz="0" w:space="0" w:color="auto"/>
            <w:right w:val="none" w:sz="0" w:space="0" w:color="auto"/>
          </w:divBdr>
        </w:div>
      </w:divsChild>
    </w:div>
    <w:div w:id="1651250733">
      <w:bodyDiv w:val="1"/>
      <w:marLeft w:val="0"/>
      <w:marRight w:val="0"/>
      <w:marTop w:val="0"/>
      <w:marBottom w:val="0"/>
      <w:divBdr>
        <w:top w:val="none" w:sz="0" w:space="0" w:color="auto"/>
        <w:left w:val="none" w:sz="0" w:space="0" w:color="auto"/>
        <w:bottom w:val="none" w:sz="0" w:space="0" w:color="auto"/>
        <w:right w:val="none" w:sz="0" w:space="0" w:color="auto"/>
      </w:divBdr>
    </w:div>
    <w:div w:id="1695694186">
      <w:bodyDiv w:val="1"/>
      <w:marLeft w:val="0"/>
      <w:marRight w:val="0"/>
      <w:marTop w:val="0"/>
      <w:marBottom w:val="0"/>
      <w:divBdr>
        <w:top w:val="none" w:sz="0" w:space="0" w:color="auto"/>
        <w:left w:val="none" w:sz="0" w:space="0" w:color="auto"/>
        <w:bottom w:val="none" w:sz="0" w:space="0" w:color="auto"/>
        <w:right w:val="none" w:sz="0" w:space="0" w:color="auto"/>
      </w:divBdr>
      <w:divsChild>
        <w:div w:id="2135101359">
          <w:marLeft w:val="0"/>
          <w:marRight w:val="0"/>
          <w:marTop w:val="0"/>
          <w:marBottom w:val="0"/>
          <w:divBdr>
            <w:top w:val="single" w:sz="2" w:space="0" w:color="auto"/>
            <w:left w:val="single" w:sz="2" w:space="0" w:color="auto"/>
            <w:bottom w:val="single" w:sz="2" w:space="0" w:color="auto"/>
            <w:right w:val="single" w:sz="2" w:space="0" w:color="auto"/>
          </w:divBdr>
          <w:divsChild>
            <w:div w:id="1038234831">
              <w:marLeft w:val="0"/>
              <w:marRight w:val="0"/>
              <w:marTop w:val="0"/>
              <w:marBottom w:val="0"/>
              <w:divBdr>
                <w:top w:val="single" w:sz="2" w:space="0" w:color="auto"/>
                <w:left w:val="single" w:sz="2" w:space="0" w:color="auto"/>
                <w:bottom w:val="single" w:sz="2" w:space="0" w:color="auto"/>
                <w:right w:val="single" w:sz="2" w:space="0" w:color="auto"/>
              </w:divBdr>
              <w:divsChild>
                <w:div w:id="1677150241">
                  <w:marLeft w:val="0"/>
                  <w:marRight w:val="0"/>
                  <w:marTop w:val="0"/>
                  <w:marBottom w:val="0"/>
                  <w:divBdr>
                    <w:top w:val="single" w:sz="2" w:space="0" w:color="auto"/>
                    <w:left w:val="single" w:sz="2" w:space="0" w:color="auto"/>
                    <w:bottom w:val="single" w:sz="2" w:space="0" w:color="auto"/>
                    <w:right w:val="single" w:sz="2" w:space="0" w:color="auto"/>
                  </w:divBdr>
                  <w:divsChild>
                    <w:div w:id="1494103813">
                      <w:marLeft w:val="0"/>
                      <w:marRight w:val="0"/>
                      <w:marTop w:val="0"/>
                      <w:marBottom w:val="0"/>
                      <w:divBdr>
                        <w:top w:val="single" w:sz="2" w:space="0" w:color="auto"/>
                        <w:left w:val="single" w:sz="2" w:space="0" w:color="auto"/>
                        <w:bottom w:val="single" w:sz="2" w:space="0" w:color="auto"/>
                        <w:right w:val="single" w:sz="2" w:space="0" w:color="auto"/>
                      </w:divBdr>
                      <w:divsChild>
                        <w:div w:id="1098134754">
                          <w:marLeft w:val="0"/>
                          <w:marRight w:val="0"/>
                          <w:marTop w:val="0"/>
                          <w:marBottom w:val="0"/>
                          <w:divBdr>
                            <w:top w:val="single" w:sz="2" w:space="0" w:color="auto"/>
                            <w:left w:val="single" w:sz="2" w:space="0" w:color="auto"/>
                            <w:bottom w:val="single" w:sz="2" w:space="0" w:color="auto"/>
                            <w:right w:val="single" w:sz="2" w:space="0" w:color="auto"/>
                          </w:divBdr>
                          <w:divsChild>
                            <w:div w:id="195585703">
                              <w:marLeft w:val="0"/>
                              <w:marRight w:val="0"/>
                              <w:marTop w:val="0"/>
                              <w:marBottom w:val="0"/>
                              <w:divBdr>
                                <w:top w:val="single" w:sz="2" w:space="0" w:color="auto"/>
                                <w:left w:val="single" w:sz="2" w:space="0" w:color="auto"/>
                                <w:bottom w:val="single" w:sz="2" w:space="0" w:color="auto"/>
                                <w:right w:val="single" w:sz="2" w:space="0" w:color="auto"/>
                              </w:divBdr>
                              <w:divsChild>
                                <w:div w:id="528179033">
                                  <w:marLeft w:val="0"/>
                                  <w:marRight w:val="0"/>
                                  <w:marTop w:val="0"/>
                                  <w:marBottom w:val="0"/>
                                  <w:divBdr>
                                    <w:top w:val="single" w:sz="2" w:space="0" w:color="auto"/>
                                    <w:left w:val="single" w:sz="2" w:space="0" w:color="auto"/>
                                    <w:bottom w:val="single" w:sz="2" w:space="0" w:color="auto"/>
                                    <w:right w:val="single" w:sz="2" w:space="0" w:color="auto"/>
                                  </w:divBdr>
                                  <w:divsChild>
                                    <w:div w:id="1558783386">
                                      <w:marLeft w:val="0"/>
                                      <w:marRight w:val="0"/>
                                      <w:marTop w:val="0"/>
                                      <w:marBottom w:val="0"/>
                                      <w:divBdr>
                                        <w:top w:val="single" w:sz="2" w:space="0" w:color="auto"/>
                                        <w:left w:val="single" w:sz="2" w:space="0" w:color="auto"/>
                                        <w:bottom w:val="single" w:sz="2" w:space="0" w:color="auto"/>
                                        <w:right w:val="single" w:sz="2" w:space="0" w:color="auto"/>
                                      </w:divBdr>
                                      <w:divsChild>
                                        <w:div w:id="905381510">
                                          <w:marLeft w:val="0"/>
                                          <w:marRight w:val="0"/>
                                          <w:marTop w:val="0"/>
                                          <w:marBottom w:val="0"/>
                                          <w:divBdr>
                                            <w:top w:val="single" w:sz="2" w:space="0" w:color="auto"/>
                                            <w:left w:val="single" w:sz="2" w:space="0" w:color="auto"/>
                                            <w:bottom w:val="single" w:sz="2" w:space="0" w:color="auto"/>
                                            <w:right w:val="single" w:sz="2" w:space="0" w:color="auto"/>
                                          </w:divBdr>
                                          <w:divsChild>
                                            <w:div w:id="875242813">
                                              <w:marLeft w:val="0"/>
                                              <w:marRight w:val="0"/>
                                              <w:marTop w:val="0"/>
                                              <w:marBottom w:val="0"/>
                                              <w:divBdr>
                                                <w:top w:val="single" w:sz="2" w:space="0" w:color="auto"/>
                                                <w:left w:val="single" w:sz="2" w:space="0" w:color="auto"/>
                                                <w:bottom w:val="single" w:sz="2" w:space="0" w:color="auto"/>
                                                <w:right w:val="single" w:sz="2" w:space="0" w:color="auto"/>
                                              </w:divBdr>
                                              <w:divsChild>
                                                <w:div w:id="1631283208">
                                                  <w:marLeft w:val="0"/>
                                                  <w:marRight w:val="0"/>
                                                  <w:marTop w:val="0"/>
                                                  <w:marBottom w:val="0"/>
                                                  <w:divBdr>
                                                    <w:top w:val="single" w:sz="2" w:space="0" w:color="auto"/>
                                                    <w:left w:val="single" w:sz="2" w:space="0" w:color="auto"/>
                                                    <w:bottom w:val="single" w:sz="2" w:space="0" w:color="auto"/>
                                                    <w:right w:val="single" w:sz="2" w:space="0" w:color="auto"/>
                                                  </w:divBdr>
                                                  <w:divsChild>
                                                    <w:div w:id="658774274">
                                                      <w:marLeft w:val="0"/>
                                                      <w:marRight w:val="0"/>
                                                      <w:marTop w:val="0"/>
                                                      <w:marBottom w:val="0"/>
                                                      <w:divBdr>
                                                        <w:top w:val="single" w:sz="2" w:space="0" w:color="auto"/>
                                                        <w:left w:val="single" w:sz="2" w:space="0" w:color="auto"/>
                                                        <w:bottom w:val="single" w:sz="2" w:space="0" w:color="auto"/>
                                                        <w:right w:val="single" w:sz="2" w:space="0" w:color="auto"/>
                                                      </w:divBdr>
                                                      <w:divsChild>
                                                        <w:div w:id="1117066142">
                                                          <w:marLeft w:val="0"/>
                                                          <w:marRight w:val="0"/>
                                                          <w:marTop w:val="0"/>
                                                          <w:marBottom w:val="0"/>
                                                          <w:divBdr>
                                                            <w:top w:val="single" w:sz="2" w:space="2" w:color="auto"/>
                                                            <w:left w:val="single" w:sz="2" w:space="0" w:color="auto"/>
                                                            <w:bottom w:val="single" w:sz="2" w:space="0" w:color="auto"/>
                                                            <w:right w:val="single" w:sz="2" w:space="0" w:color="auto"/>
                                                          </w:divBdr>
                                                          <w:divsChild>
                                                            <w:div w:id="13351114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 w:id="1202547135">
          <w:marLeft w:val="0"/>
          <w:marRight w:val="0"/>
          <w:marTop w:val="0"/>
          <w:marBottom w:val="0"/>
          <w:divBdr>
            <w:top w:val="none" w:sz="0" w:space="0" w:color="auto"/>
            <w:left w:val="none" w:sz="0" w:space="0" w:color="auto"/>
            <w:bottom w:val="none" w:sz="0" w:space="0" w:color="auto"/>
            <w:right w:val="none" w:sz="0" w:space="0" w:color="auto"/>
          </w:divBdr>
        </w:div>
      </w:divsChild>
    </w:div>
    <w:div w:id="1746608777">
      <w:bodyDiv w:val="1"/>
      <w:marLeft w:val="0"/>
      <w:marRight w:val="0"/>
      <w:marTop w:val="0"/>
      <w:marBottom w:val="0"/>
      <w:divBdr>
        <w:top w:val="none" w:sz="0" w:space="0" w:color="auto"/>
        <w:left w:val="none" w:sz="0" w:space="0" w:color="auto"/>
        <w:bottom w:val="none" w:sz="0" w:space="0" w:color="auto"/>
        <w:right w:val="none" w:sz="0" w:space="0" w:color="auto"/>
      </w:divBdr>
      <w:divsChild>
        <w:div w:id="1713188036">
          <w:marLeft w:val="547"/>
          <w:marRight w:val="0"/>
          <w:marTop w:val="0"/>
          <w:marBottom w:val="0"/>
          <w:divBdr>
            <w:top w:val="none" w:sz="0" w:space="0" w:color="auto"/>
            <w:left w:val="none" w:sz="0" w:space="0" w:color="auto"/>
            <w:bottom w:val="none" w:sz="0" w:space="0" w:color="auto"/>
            <w:right w:val="none" w:sz="0" w:space="0" w:color="auto"/>
          </w:divBdr>
        </w:div>
      </w:divsChild>
    </w:div>
    <w:div w:id="1757047903">
      <w:bodyDiv w:val="1"/>
      <w:marLeft w:val="0"/>
      <w:marRight w:val="0"/>
      <w:marTop w:val="0"/>
      <w:marBottom w:val="0"/>
      <w:divBdr>
        <w:top w:val="none" w:sz="0" w:space="0" w:color="auto"/>
        <w:left w:val="none" w:sz="0" w:space="0" w:color="auto"/>
        <w:bottom w:val="none" w:sz="0" w:space="0" w:color="auto"/>
        <w:right w:val="none" w:sz="0" w:space="0" w:color="auto"/>
      </w:divBdr>
    </w:div>
    <w:div w:id="1763796820">
      <w:bodyDiv w:val="1"/>
      <w:marLeft w:val="0"/>
      <w:marRight w:val="0"/>
      <w:marTop w:val="0"/>
      <w:marBottom w:val="0"/>
      <w:divBdr>
        <w:top w:val="none" w:sz="0" w:space="0" w:color="auto"/>
        <w:left w:val="none" w:sz="0" w:space="0" w:color="auto"/>
        <w:bottom w:val="none" w:sz="0" w:space="0" w:color="auto"/>
        <w:right w:val="none" w:sz="0" w:space="0" w:color="auto"/>
      </w:divBdr>
      <w:divsChild>
        <w:div w:id="817260877">
          <w:marLeft w:val="547"/>
          <w:marRight w:val="0"/>
          <w:marTop w:val="0"/>
          <w:marBottom w:val="0"/>
          <w:divBdr>
            <w:top w:val="none" w:sz="0" w:space="0" w:color="auto"/>
            <w:left w:val="none" w:sz="0" w:space="0" w:color="auto"/>
            <w:bottom w:val="none" w:sz="0" w:space="0" w:color="auto"/>
            <w:right w:val="none" w:sz="0" w:space="0" w:color="auto"/>
          </w:divBdr>
        </w:div>
      </w:divsChild>
    </w:div>
    <w:div w:id="1861966215">
      <w:bodyDiv w:val="1"/>
      <w:marLeft w:val="0"/>
      <w:marRight w:val="0"/>
      <w:marTop w:val="0"/>
      <w:marBottom w:val="0"/>
      <w:divBdr>
        <w:top w:val="none" w:sz="0" w:space="0" w:color="auto"/>
        <w:left w:val="none" w:sz="0" w:space="0" w:color="auto"/>
        <w:bottom w:val="none" w:sz="0" w:space="0" w:color="auto"/>
        <w:right w:val="none" w:sz="0" w:space="0" w:color="auto"/>
      </w:divBdr>
    </w:div>
    <w:div w:id="1986473840">
      <w:bodyDiv w:val="1"/>
      <w:marLeft w:val="0"/>
      <w:marRight w:val="0"/>
      <w:marTop w:val="0"/>
      <w:marBottom w:val="0"/>
      <w:divBdr>
        <w:top w:val="none" w:sz="0" w:space="0" w:color="auto"/>
        <w:left w:val="none" w:sz="0" w:space="0" w:color="auto"/>
        <w:bottom w:val="none" w:sz="0" w:space="0" w:color="auto"/>
        <w:right w:val="none" w:sz="0" w:space="0" w:color="auto"/>
      </w:divBdr>
    </w:div>
    <w:div w:id="2006012386">
      <w:bodyDiv w:val="1"/>
      <w:marLeft w:val="0"/>
      <w:marRight w:val="0"/>
      <w:marTop w:val="0"/>
      <w:marBottom w:val="0"/>
      <w:divBdr>
        <w:top w:val="none" w:sz="0" w:space="0" w:color="auto"/>
        <w:left w:val="none" w:sz="0" w:space="0" w:color="auto"/>
        <w:bottom w:val="none" w:sz="0" w:space="0" w:color="auto"/>
        <w:right w:val="none" w:sz="0" w:space="0" w:color="auto"/>
      </w:divBdr>
      <w:divsChild>
        <w:div w:id="1650983569">
          <w:marLeft w:val="547"/>
          <w:marRight w:val="0"/>
          <w:marTop w:val="0"/>
          <w:marBottom w:val="0"/>
          <w:divBdr>
            <w:top w:val="none" w:sz="0" w:space="0" w:color="auto"/>
            <w:left w:val="none" w:sz="0" w:space="0" w:color="auto"/>
            <w:bottom w:val="none" w:sz="0" w:space="0" w:color="auto"/>
            <w:right w:val="none" w:sz="0" w:space="0" w:color="auto"/>
          </w:divBdr>
        </w:div>
      </w:divsChild>
    </w:div>
    <w:div w:id="212187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microsoft.com/office/2007/relationships/diagramDrawing" Target="diagrams/drawing1.xml"/><Relationship Id="rId26" Type="http://schemas.openxmlformats.org/officeDocument/2006/relationships/image" Target="media/image20.emf"/><Relationship Id="rId3" Type="http://schemas.openxmlformats.org/officeDocument/2006/relationships/numbering" Target="numbering.xml"/><Relationship Id="rId21" Type="http://schemas.openxmlformats.org/officeDocument/2006/relationships/diagramQuickStyle" Target="diagrams/quickStyle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diagramColors" Target="diagrams/colors1.xml"/><Relationship Id="rId25" Type="http://schemas.openxmlformats.org/officeDocument/2006/relationships/package" Target="embeddings/Microsoft_Excel_Worksheet.xlsx"/><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diagramLayout" Target="diagrams/layout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0.png"/><Relationship Id="rId24"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diagramLayout" Target="diagrams/layout1.xml"/><Relationship Id="rId23" Type="http://schemas.microsoft.com/office/2007/relationships/diagramDrawing" Target="diagrams/drawing2.xml"/><Relationship Id="rId28" Type="http://schemas.openxmlformats.org/officeDocument/2006/relationships/fontTable" Target="fontTable.xml"/><Relationship Id="rId10" Type="http://schemas.openxmlformats.org/officeDocument/2006/relationships/customXml" Target="ink/ink1.xml"/><Relationship Id="rId19" Type="http://schemas.openxmlformats.org/officeDocument/2006/relationships/diagramData" Target="diagrams/data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package" Target="embeddings/Microsoft_Excel_Worksheet1.xlsx"/></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F2A2EA5-562C-461D-ABDA-94FAB7292814}" type="doc">
      <dgm:prSet loTypeId="urn:microsoft.com/office/officeart/2005/8/layout/orgChart1" loCatId="hierarchy" qsTypeId="urn:microsoft.com/office/officeart/2005/8/quickstyle/simple1" qsCatId="simple" csTypeId="urn:microsoft.com/office/officeart/2005/8/colors/colorful2" csCatId="colorful" phldr="1"/>
      <dgm:spPr/>
      <dgm:t>
        <a:bodyPr/>
        <a:lstStyle/>
        <a:p>
          <a:endParaRPr lang="hr-HR"/>
        </a:p>
      </dgm:t>
    </dgm:pt>
    <dgm:pt modelId="{A56C1F63-C8A3-4FF5-9447-1690E02A3DD3}">
      <dgm:prSet phldrT="[Tekst]" custT="1"/>
      <dgm:spPr/>
      <dgm:t>
        <a:bodyPr/>
        <a:lstStyle/>
        <a:p>
          <a:r>
            <a:rPr lang="hr-HR" sz="1000" b="1">
              <a:latin typeface="Arial Narrow" panose="020B0606020202030204" pitchFamily="34" charset="0"/>
            </a:rPr>
            <a:t>OPĆINA MLJET</a:t>
          </a:r>
        </a:p>
      </dgm:t>
    </dgm:pt>
    <dgm:pt modelId="{B4C04083-0BB1-4BDF-AFFE-3E3BB83930D1}" type="parTrans" cxnId="{87391700-788A-4A49-A64D-E0A0EA569713}">
      <dgm:prSet/>
      <dgm:spPr/>
      <dgm:t>
        <a:bodyPr/>
        <a:lstStyle/>
        <a:p>
          <a:endParaRPr lang="hr-HR" sz="1000" b="1">
            <a:latin typeface="Arial Narrow" panose="020B0606020202030204" pitchFamily="34" charset="0"/>
          </a:endParaRPr>
        </a:p>
      </dgm:t>
    </dgm:pt>
    <dgm:pt modelId="{A12FC01E-CA19-44F8-BFA7-D01C34227AC0}" type="sibTrans" cxnId="{87391700-788A-4A49-A64D-E0A0EA569713}">
      <dgm:prSet/>
      <dgm:spPr/>
      <dgm:t>
        <a:bodyPr/>
        <a:lstStyle/>
        <a:p>
          <a:endParaRPr lang="hr-HR" sz="1000" b="1">
            <a:latin typeface="Arial Narrow" panose="020B0606020202030204" pitchFamily="34" charset="0"/>
          </a:endParaRPr>
        </a:p>
      </dgm:t>
    </dgm:pt>
    <dgm:pt modelId="{898B90B8-4448-485C-85E1-AA69C926029A}">
      <dgm:prSet phldrT="[Tekst]" custT="1"/>
      <dgm:spPr/>
      <dgm:t>
        <a:bodyPr/>
        <a:lstStyle/>
        <a:p>
          <a:r>
            <a:rPr lang="hr-HR" sz="1000" b="1">
              <a:latin typeface="Arial Narrow" panose="020B0606020202030204" pitchFamily="34" charset="0"/>
            </a:rPr>
            <a:t>OPĆINSKI </a:t>
          </a:r>
        </a:p>
        <a:p>
          <a:r>
            <a:rPr lang="hr-HR" sz="1000" b="1">
              <a:latin typeface="Arial Narrow" panose="020B0606020202030204" pitchFamily="34" charset="0"/>
            </a:rPr>
            <a:t>NAČELNIK</a:t>
          </a:r>
        </a:p>
      </dgm:t>
    </dgm:pt>
    <dgm:pt modelId="{29251F4D-FFA0-4697-AB28-7B8C612545D8}" type="parTrans" cxnId="{09CC1FB6-3DD7-40A6-A104-E0DD18B07D36}">
      <dgm:prSet custT="1"/>
      <dgm:spPr/>
      <dgm:t>
        <a:bodyPr/>
        <a:lstStyle/>
        <a:p>
          <a:endParaRPr lang="hr-HR" sz="1000" b="1">
            <a:latin typeface="Arial Narrow" panose="020B0606020202030204" pitchFamily="34" charset="0"/>
          </a:endParaRPr>
        </a:p>
      </dgm:t>
    </dgm:pt>
    <dgm:pt modelId="{C9858D40-22DB-47C2-846A-7E85C50D52A6}" type="sibTrans" cxnId="{09CC1FB6-3DD7-40A6-A104-E0DD18B07D36}">
      <dgm:prSet/>
      <dgm:spPr/>
      <dgm:t>
        <a:bodyPr/>
        <a:lstStyle/>
        <a:p>
          <a:endParaRPr lang="hr-HR" sz="1000" b="1">
            <a:latin typeface="Arial Narrow" panose="020B0606020202030204" pitchFamily="34" charset="0"/>
          </a:endParaRPr>
        </a:p>
      </dgm:t>
    </dgm:pt>
    <dgm:pt modelId="{6C640715-EEF5-4C78-8249-A03F3565F9ED}">
      <dgm:prSet phldrT="[Tekst]" custT="1"/>
      <dgm:spPr/>
      <dgm:t>
        <a:bodyPr/>
        <a:lstStyle/>
        <a:p>
          <a:r>
            <a:rPr lang="hr-HR" sz="1000" b="1">
              <a:latin typeface="Arial Narrow" panose="020B0606020202030204" pitchFamily="34" charset="0"/>
            </a:rPr>
            <a:t>JEDINSTVENI UPRAVNI ODJEL (JUO)</a:t>
          </a:r>
        </a:p>
      </dgm:t>
    </dgm:pt>
    <dgm:pt modelId="{51573BA2-A5EC-4B89-8767-CA8E0A8B0E1E}" type="parTrans" cxnId="{20C1016C-980D-4FB4-B640-C918496DBBD0}">
      <dgm:prSet custT="1"/>
      <dgm:spPr/>
      <dgm:t>
        <a:bodyPr/>
        <a:lstStyle/>
        <a:p>
          <a:endParaRPr lang="hr-HR" sz="1000" b="1">
            <a:latin typeface="Arial Narrow" panose="020B0606020202030204" pitchFamily="34" charset="0"/>
          </a:endParaRPr>
        </a:p>
      </dgm:t>
    </dgm:pt>
    <dgm:pt modelId="{04445A03-615B-46B6-8CB7-F0E23B5C738F}" type="sibTrans" cxnId="{20C1016C-980D-4FB4-B640-C918496DBBD0}">
      <dgm:prSet/>
      <dgm:spPr/>
      <dgm:t>
        <a:bodyPr/>
        <a:lstStyle/>
        <a:p>
          <a:endParaRPr lang="hr-HR" sz="1000" b="1">
            <a:latin typeface="Arial Narrow" panose="020B0606020202030204" pitchFamily="34" charset="0"/>
          </a:endParaRPr>
        </a:p>
      </dgm:t>
    </dgm:pt>
    <dgm:pt modelId="{1A565F18-A6EC-4ED3-8205-9D0B5536A7A8}">
      <dgm:prSet phldrT="[Tekst]" custT="1"/>
      <dgm:spPr/>
      <dgm:t>
        <a:bodyPr/>
        <a:lstStyle/>
        <a:p>
          <a:r>
            <a:rPr lang="hr-HR" sz="1000" b="1">
              <a:latin typeface="Arial Narrow" panose="020B0606020202030204" pitchFamily="34" charset="0"/>
            </a:rPr>
            <a:t>OPĆINSKO VIJEĆE</a:t>
          </a:r>
        </a:p>
      </dgm:t>
    </dgm:pt>
    <dgm:pt modelId="{85872699-D7B7-41C0-96AD-8AC7644EEF6B}" type="parTrans" cxnId="{9B5D2116-349E-4CC6-8A72-D6F7B13FB08C}">
      <dgm:prSet custT="1"/>
      <dgm:spPr/>
      <dgm:t>
        <a:bodyPr/>
        <a:lstStyle/>
        <a:p>
          <a:endParaRPr lang="hr-HR" sz="1000" b="1">
            <a:latin typeface="Arial Narrow" panose="020B0606020202030204" pitchFamily="34" charset="0"/>
          </a:endParaRPr>
        </a:p>
      </dgm:t>
    </dgm:pt>
    <dgm:pt modelId="{B6852A30-0E63-43F2-99E5-9D2DFAD88376}" type="sibTrans" cxnId="{9B5D2116-349E-4CC6-8A72-D6F7B13FB08C}">
      <dgm:prSet/>
      <dgm:spPr/>
      <dgm:t>
        <a:bodyPr/>
        <a:lstStyle/>
        <a:p>
          <a:endParaRPr lang="hr-HR" sz="1000" b="1">
            <a:latin typeface="Arial Narrow" panose="020B0606020202030204" pitchFamily="34" charset="0"/>
          </a:endParaRPr>
        </a:p>
      </dgm:t>
    </dgm:pt>
    <dgm:pt modelId="{9DBD9E2F-65A1-439F-900F-2063562E2CC2}">
      <dgm:prSet custT="1"/>
      <dgm:spPr/>
      <dgm:t>
        <a:bodyPr/>
        <a:lstStyle/>
        <a:p>
          <a:r>
            <a:rPr lang="hr-HR" sz="1000" b="1">
              <a:latin typeface="Arial Narrow" panose="020B0606020202030204" pitchFamily="34" charset="0"/>
            </a:rPr>
            <a:t>PROČELNIK JUO</a:t>
          </a:r>
        </a:p>
      </dgm:t>
    </dgm:pt>
    <dgm:pt modelId="{A106E125-0508-48F3-9BE8-FA29853AA64F}" type="parTrans" cxnId="{9741CFCC-E530-4DC4-BA82-CF194412905D}">
      <dgm:prSet custT="1"/>
      <dgm:spPr/>
      <dgm:t>
        <a:bodyPr/>
        <a:lstStyle/>
        <a:p>
          <a:endParaRPr lang="hr-HR" sz="1000" b="1">
            <a:latin typeface="Arial Narrow" panose="020B0606020202030204" pitchFamily="34" charset="0"/>
          </a:endParaRPr>
        </a:p>
      </dgm:t>
    </dgm:pt>
    <dgm:pt modelId="{F9428019-40B9-4AD4-9EEE-468AB1C61539}" type="sibTrans" cxnId="{9741CFCC-E530-4DC4-BA82-CF194412905D}">
      <dgm:prSet/>
      <dgm:spPr/>
      <dgm:t>
        <a:bodyPr/>
        <a:lstStyle/>
        <a:p>
          <a:endParaRPr lang="hr-HR" sz="1000" b="1">
            <a:latin typeface="Arial Narrow" panose="020B0606020202030204" pitchFamily="34" charset="0"/>
          </a:endParaRPr>
        </a:p>
      </dgm:t>
    </dgm:pt>
    <dgm:pt modelId="{EAEDDF4E-0620-40F3-AB9A-8245E4D80D05}">
      <dgm:prSet custT="1"/>
      <dgm:spPr/>
      <dgm:t>
        <a:bodyPr/>
        <a:lstStyle/>
        <a:p>
          <a:r>
            <a:rPr lang="hr-HR" sz="1000">
              <a:latin typeface="Arial Narrow" panose="020B0606020202030204" pitchFamily="34" charset="0"/>
            </a:rPr>
            <a:t>Viši referent za knjigovodstveno - računovodstvene poslove</a:t>
          </a:r>
        </a:p>
      </dgm:t>
    </dgm:pt>
    <dgm:pt modelId="{B85B540D-1521-467F-A91A-6E045633A9F3}" type="parTrans" cxnId="{B4C6C5B3-BBB8-4251-8972-34C0711CF8F7}">
      <dgm:prSet/>
      <dgm:spPr/>
      <dgm:t>
        <a:bodyPr/>
        <a:lstStyle/>
        <a:p>
          <a:endParaRPr lang="hr-HR" sz="1000">
            <a:latin typeface="Arial Narrow" panose="020B0606020202030204" pitchFamily="34" charset="0"/>
          </a:endParaRPr>
        </a:p>
      </dgm:t>
    </dgm:pt>
    <dgm:pt modelId="{FCDD4594-7826-4C1C-AC05-63891E3C28A7}" type="sibTrans" cxnId="{B4C6C5B3-BBB8-4251-8972-34C0711CF8F7}">
      <dgm:prSet/>
      <dgm:spPr/>
      <dgm:t>
        <a:bodyPr/>
        <a:lstStyle/>
        <a:p>
          <a:endParaRPr lang="hr-HR" sz="1000">
            <a:latin typeface="Arial Narrow" panose="020B0606020202030204" pitchFamily="34" charset="0"/>
          </a:endParaRPr>
        </a:p>
      </dgm:t>
    </dgm:pt>
    <dgm:pt modelId="{64C18383-CFFD-4023-809A-357AA2C49B24}">
      <dgm:prSet custT="1"/>
      <dgm:spPr/>
      <dgm:t>
        <a:bodyPr/>
        <a:lstStyle/>
        <a:p>
          <a:r>
            <a:rPr lang="hr-HR" sz="1000">
              <a:latin typeface="Arial Narrow" panose="020B0606020202030204" pitchFamily="34" charset="0"/>
            </a:rPr>
            <a:t>Viši referent za komunalne poslove i poslove prostornog planiranja</a:t>
          </a:r>
        </a:p>
      </dgm:t>
    </dgm:pt>
    <dgm:pt modelId="{5B33FF04-E1D0-41FE-8660-8334C7D6FC28}" type="parTrans" cxnId="{E5641FFE-B97B-4C4E-867C-556947B717FF}">
      <dgm:prSet/>
      <dgm:spPr/>
      <dgm:t>
        <a:bodyPr/>
        <a:lstStyle/>
        <a:p>
          <a:endParaRPr lang="hr-HR" sz="1000">
            <a:latin typeface="Arial Narrow" panose="020B0606020202030204" pitchFamily="34" charset="0"/>
          </a:endParaRPr>
        </a:p>
      </dgm:t>
    </dgm:pt>
    <dgm:pt modelId="{04536E81-7C91-4C9C-AA5C-5025AF6FDEC4}" type="sibTrans" cxnId="{E5641FFE-B97B-4C4E-867C-556947B717FF}">
      <dgm:prSet/>
      <dgm:spPr/>
      <dgm:t>
        <a:bodyPr/>
        <a:lstStyle/>
        <a:p>
          <a:endParaRPr lang="hr-HR" sz="1000">
            <a:latin typeface="Arial Narrow" panose="020B0606020202030204" pitchFamily="34" charset="0"/>
          </a:endParaRPr>
        </a:p>
      </dgm:t>
    </dgm:pt>
    <dgm:pt modelId="{D39D28F0-C7CB-4353-9BC0-2F3798AF4B5F}">
      <dgm:prSet custT="1"/>
      <dgm:spPr/>
      <dgm:t>
        <a:bodyPr/>
        <a:lstStyle/>
        <a:p>
          <a:r>
            <a:rPr lang="hr-HR" sz="1000">
              <a:latin typeface="Arial Narrow" panose="020B0606020202030204" pitchFamily="34" charset="0"/>
            </a:rPr>
            <a:t>Viši referent za upravne, društvene i opće poslove</a:t>
          </a:r>
        </a:p>
      </dgm:t>
    </dgm:pt>
    <dgm:pt modelId="{5C35F731-5D2A-47C1-99F6-94BC45C3E4A2}" type="parTrans" cxnId="{E04DFA5F-4D95-46E3-8A34-AD7584A3D68B}">
      <dgm:prSet/>
      <dgm:spPr/>
      <dgm:t>
        <a:bodyPr/>
        <a:lstStyle/>
        <a:p>
          <a:endParaRPr lang="hr-HR" sz="1000">
            <a:latin typeface="Arial Narrow" panose="020B0606020202030204" pitchFamily="34" charset="0"/>
          </a:endParaRPr>
        </a:p>
      </dgm:t>
    </dgm:pt>
    <dgm:pt modelId="{98333738-CFBF-4E8F-AE87-A30396F741BF}" type="sibTrans" cxnId="{E04DFA5F-4D95-46E3-8A34-AD7584A3D68B}">
      <dgm:prSet/>
      <dgm:spPr/>
      <dgm:t>
        <a:bodyPr/>
        <a:lstStyle/>
        <a:p>
          <a:endParaRPr lang="hr-HR" sz="1000">
            <a:latin typeface="Arial Narrow" panose="020B0606020202030204" pitchFamily="34" charset="0"/>
          </a:endParaRPr>
        </a:p>
      </dgm:t>
    </dgm:pt>
    <dgm:pt modelId="{09B9351F-BE3F-46DF-9899-488887FACACA}">
      <dgm:prSet custT="1"/>
      <dgm:spPr/>
      <dgm:t>
        <a:bodyPr/>
        <a:lstStyle/>
        <a:p>
          <a:r>
            <a:rPr lang="hr-HR" sz="1000">
              <a:latin typeface="Arial Narrow" panose="020B0606020202030204" pitchFamily="34" charset="0"/>
            </a:rPr>
            <a:t>Viši referent za plan, analizu, kapitalne i europske projekte</a:t>
          </a:r>
        </a:p>
      </dgm:t>
    </dgm:pt>
    <dgm:pt modelId="{ACD2642D-48CE-42A8-BCDF-64FED019AE94}" type="parTrans" cxnId="{43CCFE31-4172-4D5D-8993-227F01DF3D2A}">
      <dgm:prSet/>
      <dgm:spPr/>
      <dgm:t>
        <a:bodyPr/>
        <a:lstStyle/>
        <a:p>
          <a:endParaRPr lang="hr-HR" sz="1000">
            <a:latin typeface="Arial Narrow" panose="020B0606020202030204" pitchFamily="34" charset="0"/>
          </a:endParaRPr>
        </a:p>
      </dgm:t>
    </dgm:pt>
    <dgm:pt modelId="{5318CB9E-6BB1-47AA-A23C-65569D1D3138}" type="sibTrans" cxnId="{43CCFE31-4172-4D5D-8993-227F01DF3D2A}">
      <dgm:prSet/>
      <dgm:spPr/>
      <dgm:t>
        <a:bodyPr/>
        <a:lstStyle/>
        <a:p>
          <a:endParaRPr lang="hr-HR" sz="1000">
            <a:latin typeface="Arial Narrow" panose="020B0606020202030204" pitchFamily="34" charset="0"/>
          </a:endParaRPr>
        </a:p>
      </dgm:t>
    </dgm:pt>
    <dgm:pt modelId="{27AE2926-6E98-442B-94E8-03CE9BA701FF}">
      <dgm:prSet custT="1"/>
      <dgm:spPr/>
      <dgm:t>
        <a:bodyPr/>
        <a:lstStyle/>
        <a:p>
          <a:r>
            <a:rPr lang="hr-HR" sz="1000" b="1">
              <a:latin typeface="Arial Narrow" panose="020B0606020202030204" pitchFamily="34" charset="0"/>
            </a:rPr>
            <a:t>PREDSJEDNIK I DVA POTPREDSJEDNIKA</a:t>
          </a:r>
        </a:p>
      </dgm:t>
    </dgm:pt>
    <dgm:pt modelId="{1988A70C-F9EF-4D51-AEF3-0DC955D79830}" type="parTrans" cxnId="{4DB6450F-2376-4452-9B19-41B6E9AF35EA}">
      <dgm:prSet/>
      <dgm:spPr/>
      <dgm:t>
        <a:bodyPr/>
        <a:lstStyle/>
        <a:p>
          <a:endParaRPr lang="hr-HR" sz="1000">
            <a:latin typeface="Arial Narrow" panose="020B0606020202030204" pitchFamily="34" charset="0"/>
          </a:endParaRPr>
        </a:p>
      </dgm:t>
    </dgm:pt>
    <dgm:pt modelId="{6417BC5F-809A-417F-94CE-FDB5665CF0B2}" type="sibTrans" cxnId="{4DB6450F-2376-4452-9B19-41B6E9AF35EA}">
      <dgm:prSet/>
      <dgm:spPr/>
      <dgm:t>
        <a:bodyPr/>
        <a:lstStyle/>
        <a:p>
          <a:endParaRPr lang="hr-HR" sz="1000">
            <a:latin typeface="Arial Narrow" panose="020B0606020202030204" pitchFamily="34" charset="0"/>
          </a:endParaRPr>
        </a:p>
      </dgm:t>
    </dgm:pt>
    <dgm:pt modelId="{E9C7ECC4-42A5-4CB0-8307-449569087610}">
      <dgm:prSet custT="1"/>
      <dgm:spPr/>
      <dgm:t>
        <a:bodyPr/>
        <a:lstStyle/>
        <a:p>
          <a:r>
            <a:rPr lang="hr-HR" sz="1000" b="1">
              <a:latin typeface="Arial Narrow" panose="020B0606020202030204" pitchFamily="34" charset="0"/>
            </a:rPr>
            <a:t>ODBORI</a:t>
          </a:r>
        </a:p>
        <a:p>
          <a:r>
            <a:rPr lang="hr-HR" sz="1000" b="1">
              <a:latin typeface="Arial Narrow" panose="020B0606020202030204" pitchFamily="34" charset="0"/>
            </a:rPr>
            <a:t>SAVJET MLADIH</a:t>
          </a:r>
        </a:p>
      </dgm:t>
    </dgm:pt>
    <dgm:pt modelId="{1931353A-4EF7-4E6E-9059-D887F5B3896A}" type="parTrans" cxnId="{E57512C6-159E-42B5-9712-94CA529A2781}">
      <dgm:prSet/>
      <dgm:spPr/>
      <dgm:t>
        <a:bodyPr/>
        <a:lstStyle/>
        <a:p>
          <a:endParaRPr lang="hr-HR" sz="1000">
            <a:latin typeface="Arial Narrow" panose="020B0606020202030204" pitchFamily="34" charset="0"/>
          </a:endParaRPr>
        </a:p>
      </dgm:t>
    </dgm:pt>
    <dgm:pt modelId="{B7556D5C-4A53-421A-B669-A69ECD46ECA6}" type="sibTrans" cxnId="{E57512C6-159E-42B5-9712-94CA529A2781}">
      <dgm:prSet/>
      <dgm:spPr/>
      <dgm:t>
        <a:bodyPr/>
        <a:lstStyle/>
        <a:p>
          <a:endParaRPr lang="hr-HR" sz="1000">
            <a:latin typeface="Arial Narrow" panose="020B0606020202030204" pitchFamily="34" charset="0"/>
          </a:endParaRPr>
        </a:p>
      </dgm:t>
    </dgm:pt>
    <dgm:pt modelId="{A08AC206-1A4A-4C00-ACE1-EC1CC654E982}">
      <dgm:prSet custT="1"/>
      <dgm:spPr/>
      <dgm:t>
        <a:bodyPr/>
        <a:lstStyle/>
        <a:p>
          <a:r>
            <a:rPr lang="hr-HR" sz="1000">
              <a:latin typeface="Arial Narrow" panose="020B0606020202030204" pitchFamily="34" charset="0"/>
            </a:rPr>
            <a:t>Referent za administrativne, komunalne i računovodstvene poslove</a:t>
          </a:r>
        </a:p>
      </dgm:t>
    </dgm:pt>
    <dgm:pt modelId="{104AAB25-ACCD-4D36-BAB4-130B14D9781F}" type="parTrans" cxnId="{F9BB0F2D-ADEF-4CA9-B391-424092001325}">
      <dgm:prSet/>
      <dgm:spPr/>
      <dgm:t>
        <a:bodyPr/>
        <a:lstStyle/>
        <a:p>
          <a:endParaRPr lang="hr-HR" sz="1000">
            <a:latin typeface="Arial Narrow" panose="020B0606020202030204" pitchFamily="34" charset="0"/>
          </a:endParaRPr>
        </a:p>
      </dgm:t>
    </dgm:pt>
    <dgm:pt modelId="{B76725AE-08FF-470B-9F52-2EE2F02AA6A5}" type="sibTrans" cxnId="{F9BB0F2D-ADEF-4CA9-B391-424092001325}">
      <dgm:prSet/>
      <dgm:spPr/>
      <dgm:t>
        <a:bodyPr/>
        <a:lstStyle/>
        <a:p>
          <a:endParaRPr lang="hr-HR" sz="1000">
            <a:latin typeface="Arial Narrow" panose="020B0606020202030204" pitchFamily="34" charset="0"/>
          </a:endParaRPr>
        </a:p>
      </dgm:t>
    </dgm:pt>
    <dgm:pt modelId="{C742B8E8-0984-49CA-AAC5-5FFFE824A9BA}">
      <dgm:prSet custT="1"/>
      <dgm:spPr/>
      <dgm:t>
        <a:bodyPr/>
        <a:lstStyle/>
        <a:p>
          <a:r>
            <a:rPr lang="hr-HR" sz="1000">
              <a:latin typeface="Arial Narrow" panose="020B0606020202030204" pitchFamily="34" charset="0"/>
            </a:rPr>
            <a:t>Spremač</a:t>
          </a:r>
        </a:p>
      </dgm:t>
    </dgm:pt>
    <dgm:pt modelId="{A055CB60-717F-462F-A204-1148D109B6E1}" type="parTrans" cxnId="{A8DDCCAA-82D9-4655-803B-93D00C893BE2}">
      <dgm:prSet/>
      <dgm:spPr/>
      <dgm:t>
        <a:bodyPr/>
        <a:lstStyle/>
        <a:p>
          <a:endParaRPr lang="hr-HR" sz="1000">
            <a:latin typeface="Arial Narrow" panose="020B0606020202030204" pitchFamily="34" charset="0"/>
          </a:endParaRPr>
        </a:p>
      </dgm:t>
    </dgm:pt>
    <dgm:pt modelId="{009DB312-B734-49BD-9FD7-C9F3CF3CCE37}" type="sibTrans" cxnId="{A8DDCCAA-82D9-4655-803B-93D00C893BE2}">
      <dgm:prSet/>
      <dgm:spPr/>
      <dgm:t>
        <a:bodyPr/>
        <a:lstStyle/>
        <a:p>
          <a:endParaRPr lang="hr-HR" sz="1000">
            <a:latin typeface="Arial Narrow" panose="020B0606020202030204" pitchFamily="34" charset="0"/>
          </a:endParaRPr>
        </a:p>
      </dgm:t>
    </dgm:pt>
    <dgm:pt modelId="{A1E3274F-0842-4D59-A3BE-FF3AF47AD1EB}" type="pres">
      <dgm:prSet presAssocID="{FF2A2EA5-562C-461D-ABDA-94FAB7292814}" presName="hierChild1" presStyleCnt="0">
        <dgm:presLayoutVars>
          <dgm:orgChart val="1"/>
          <dgm:chPref val="1"/>
          <dgm:dir/>
          <dgm:animOne val="branch"/>
          <dgm:animLvl val="lvl"/>
          <dgm:resizeHandles/>
        </dgm:presLayoutVars>
      </dgm:prSet>
      <dgm:spPr/>
    </dgm:pt>
    <dgm:pt modelId="{1934616E-1E27-43C2-9FD4-81B63199BDDD}" type="pres">
      <dgm:prSet presAssocID="{A56C1F63-C8A3-4FF5-9447-1690E02A3DD3}" presName="hierRoot1" presStyleCnt="0">
        <dgm:presLayoutVars>
          <dgm:hierBranch val="init"/>
        </dgm:presLayoutVars>
      </dgm:prSet>
      <dgm:spPr/>
    </dgm:pt>
    <dgm:pt modelId="{0E05AED7-E3F2-4AB8-A3E5-E97F8D4E6558}" type="pres">
      <dgm:prSet presAssocID="{A56C1F63-C8A3-4FF5-9447-1690E02A3DD3}" presName="rootComposite1" presStyleCnt="0"/>
      <dgm:spPr/>
    </dgm:pt>
    <dgm:pt modelId="{FE0046A6-5484-4BFB-9330-616D91DA7C8F}" type="pres">
      <dgm:prSet presAssocID="{A56C1F63-C8A3-4FF5-9447-1690E02A3DD3}" presName="rootText1" presStyleLbl="node0" presStyleIdx="0" presStyleCnt="1">
        <dgm:presLayoutVars>
          <dgm:chPref val="3"/>
        </dgm:presLayoutVars>
      </dgm:prSet>
      <dgm:spPr/>
    </dgm:pt>
    <dgm:pt modelId="{0FE00710-4EE3-451B-9AE4-315CCD5E05D6}" type="pres">
      <dgm:prSet presAssocID="{A56C1F63-C8A3-4FF5-9447-1690E02A3DD3}" presName="rootConnector1" presStyleLbl="node1" presStyleIdx="0" presStyleCnt="0"/>
      <dgm:spPr/>
    </dgm:pt>
    <dgm:pt modelId="{E4960302-5910-4A1B-BB2B-D316FA6D12B7}" type="pres">
      <dgm:prSet presAssocID="{A56C1F63-C8A3-4FF5-9447-1690E02A3DD3}" presName="hierChild2" presStyleCnt="0"/>
      <dgm:spPr/>
    </dgm:pt>
    <dgm:pt modelId="{52E1FEBF-5AB9-4CFC-9EB6-C75284D9737B}" type="pres">
      <dgm:prSet presAssocID="{29251F4D-FFA0-4697-AB28-7B8C612545D8}" presName="Name37" presStyleLbl="parChTrans1D2" presStyleIdx="0" presStyleCnt="3"/>
      <dgm:spPr/>
    </dgm:pt>
    <dgm:pt modelId="{F7349816-1BA4-41D2-A40E-1D00A908311C}" type="pres">
      <dgm:prSet presAssocID="{898B90B8-4448-485C-85E1-AA69C926029A}" presName="hierRoot2" presStyleCnt="0">
        <dgm:presLayoutVars>
          <dgm:hierBranch val="init"/>
        </dgm:presLayoutVars>
      </dgm:prSet>
      <dgm:spPr/>
    </dgm:pt>
    <dgm:pt modelId="{4076D32A-BD33-4780-A42A-26058F28C7A2}" type="pres">
      <dgm:prSet presAssocID="{898B90B8-4448-485C-85E1-AA69C926029A}" presName="rootComposite" presStyleCnt="0"/>
      <dgm:spPr/>
    </dgm:pt>
    <dgm:pt modelId="{F54BB833-C6BC-4D95-B186-BD7E49E472E0}" type="pres">
      <dgm:prSet presAssocID="{898B90B8-4448-485C-85E1-AA69C926029A}" presName="rootText" presStyleLbl="node2" presStyleIdx="0" presStyleCnt="3" custLinFactNeighborX="0" custLinFactNeighborY="3342">
        <dgm:presLayoutVars>
          <dgm:chPref val="3"/>
        </dgm:presLayoutVars>
      </dgm:prSet>
      <dgm:spPr/>
    </dgm:pt>
    <dgm:pt modelId="{CA8526EB-0761-4D00-99BC-0DBBB1E70FD8}" type="pres">
      <dgm:prSet presAssocID="{898B90B8-4448-485C-85E1-AA69C926029A}" presName="rootConnector" presStyleLbl="node2" presStyleIdx="0" presStyleCnt="3"/>
      <dgm:spPr/>
    </dgm:pt>
    <dgm:pt modelId="{EF6E4646-0E6C-4B7A-A13A-3C630EEB9BB7}" type="pres">
      <dgm:prSet presAssocID="{898B90B8-4448-485C-85E1-AA69C926029A}" presName="hierChild4" presStyleCnt="0"/>
      <dgm:spPr/>
    </dgm:pt>
    <dgm:pt modelId="{A0C34624-A447-450E-AA62-51266F33D7B5}" type="pres">
      <dgm:prSet presAssocID="{898B90B8-4448-485C-85E1-AA69C926029A}" presName="hierChild5" presStyleCnt="0"/>
      <dgm:spPr/>
    </dgm:pt>
    <dgm:pt modelId="{2F7124E3-A588-4846-959B-4F805E45B840}" type="pres">
      <dgm:prSet presAssocID="{51573BA2-A5EC-4B89-8767-CA8E0A8B0E1E}" presName="Name37" presStyleLbl="parChTrans1D2" presStyleIdx="1" presStyleCnt="3"/>
      <dgm:spPr/>
    </dgm:pt>
    <dgm:pt modelId="{A48D35A0-3ECF-4A12-AF75-566C99ACEA86}" type="pres">
      <dgm:prSet presAssocID="{6C640715-EEF5-4C78-8249-A03F3565F9ED}" presName="hierRoot2" presStyleCnt="0">
        <dgm:presLayoutVars>
          <dgm:hierBranch val="init"/>
        </dgm:presLayoutVars>
      </dgm:prSet>
      <dgm:spPr/>
    </dgm:pt>
    <dgm:pt modelId="{8CBCD49E-371A-47D8-95C7-14BCDA53DD77}" type="pres">
      <dgm:prSet presAssocID="{6C640715-EEF5-4C78-8249-A03F3565F9ED}" presName="rootComposite" presStyleCnt="0"/>
      <dgm:spPr/>
    </dgm:pt>
    <dgm:pt modelId="{964D14BF-8B95-4E6A-BF57-75132F254BF4}" type="pres">
      <dgm:prSet presAssocID="{6C640715-EEF5-4C78-8249-A03F3565F9ED}" presName="rootText" presStyleLbl="node2" presStyleIdx="1" presStyleCnt="3" custLinFactNeighborY="46144">
        <dgm:presLayoutVars>
          <dgm:chPref val="3"/>
        </dgm:presLayoutVars>
      </dgm:prSet>
      <dgm:spPr/>
    </dgm:pt>
    <dgm:pt modelId="{6F224D1D-1CE3-4D3A-A520-A1F7606B3831}" type="pres">
      <dgm:prSet presAssocID="{6C640715-EEF5-4C78-8249-A03F3565F9ED}" presName="rootConnector" presStyleLbl="node2" presStyleIdx="1" presStyleCnt="3"/>
      <dgm:spPr/>
    </dgm:pt>
    <dgm:pt modelId="{452E6D04-05C8-49D9-A1D3-2525D4A99998}" type="pres">
      <dgm:prSet presAssocID="{6C640715-EEF5-4C78-8249-A03F3565F9ED}" presName="hierChild4" presStyleCnt="0"/>
      <dgm:spPr/>
    </dgm:pt>
    <dgm:pt modelId="{5534B60C-02E0-41E7-817A-DA1C164B2655}" type="pres">
      <dgm:prSet presAssocID="{A106E125-0508-48F3-9BE8-FA29853AA64F}" presName="Name37" presStyleLbl="parChTrans1D3" presStyleIdx="0" presStyleCnt="3"/>
      <dgm:spPr/>
    </dgm:pt>
    <dgm:pt modelId="{614C8557-C0AB-4E1E-90AC-0782D280CC09}" type="pres">
      <dgm:prSet presAssocID="{9DBD9E2F-65A1-439F-900F-2063562E2CC2}" presName="hierRoot2" presStyleCnt="0">
        <dgm:presLayoutVars>
          <dgm:hierBranch val="init"/>
        </dgm:presLayoutVars>
      </dgm:prSet>
      <dgm:spPr/>
    </dgm:pt>
    <dgm:pt modelId="{3DCA2F72-B223-4043-9072-8FEC29BDF4FC}" type="pres">
      <dgm:prSet presAssocID="{9DBD9E2F-65A1-439F-900F-2063562E2CC2}" presName="rootComposite" presStyleCnt="0"/>
      <dgm:spPr/>
    </dgm:pt>
    <dgm:pt modelId="{1D22B2E9-0846-4343-9EB6-CE2776EC69B2}" type="pres">
      <dgm:prSet presAssocID="{9DBD9E2F-65A1-439F-900F-2063562E2CC2}" presName="rootText" presStyleLbl="node3" presStyleIdx="0" presStyleCnt="3" custScaleX="184171" custScaleY="60199" custLinFactNeighborX="-577" custLinFactNeighborY="18458">
        <dgm:presLayoutVars>
          <dgm:chPref val="3"/>
        </dgm:presLayoutVars>
      </dgm:prSet>
      <dgm:spPr/>
    </dgm:pt>
    <dgm:pt modelId="{86C062C9-6385-426D-9FEE-DD1A8D3274C7}" type="pres">
      <dgm:prSet presAssocID="{9DBD9E2F-65A1-439F-900F-2063562E2CC2}" presName="rootConnector" presStyleLbl="node3" presStyleIdx="0" presStyleCnt="3"/>
      <dgm:spPr/>
    </dgm:pt>
    <dgm:pt modelId="{8AF836A0-9FC3-4021-86FE-16AE8AC455C2}" type="pres">
      <dgm:prSet presAssocID="{9DBD9E2F-65A1-439F-900F-2063562E2CC2}" presName="hierChild4" presStyleCnt="0"/>
      <dgm:spPr/>
    </dgm:pt>
    <dgm:pt modelId="{44B7AB61-B97F-4582-BB89-6CCDBF75B320}" type="pres">
      <dgm:prSet presAssocID="{B85B540D-1521-467F-A91A-6E045633A9F3}" presName="Name37" presStyleLbl="parChTrans1D4" presStyleIdx="0" presStyleCnt="6"/>
      <dgm:spPr/>
    </dgm:pt>
    <dgm:pt modelId="{53473FFC-7AEF-4C06-865A-725315970983}" type="pres">
      <dgm:prSet presAssocID="{EAEDDF4E-0620-40F3-AB9A-8245E4D80D05}" presName="hierRoot2" presStyleCnt="0">
        <dgm:presLayoutVars>
          <dgm:hierBranch val="init"/>
        </dgm:presLayoutVars>
      </dgm:prSet>
      <dgm:spPr/>
    </dgm:pt>
    <dgm:pt modelId="{BE255691-F8FD-41A0-9F39-85C12F70A541}" type="pres">
      <dgm:prSet presAssocID="{EAEDDF4E-0620-40F3-AB9A-8245E4D80D05}" presName="rootComposite" presStyleCnt="0"/>
      <dgm:spPr/>
    </dgm:pt>
    <dgm:pt modelId="{4E96CEB5-21AE-44AE-988A-E40B0F5478A2}" type="pres">
      <dgm:prSet presAssocID="{EAEDDF4E-0620-40F3-AB9A-8245E4D80D05}" presName="rootText" presStyleLbl="node4" presStyleIdx="0" presStyleCnt="6" custScaleX="140150" custScaleY="114532">
        <dgm:presLayoutVars>
          <dgm:chPref val="3"/>
        </dgm:presLayoutVars>
      </dgm:prSet>
      <dgm:spPr/>
    </dgm:pt>
    <dgm:pt modelId="{A463456C-D8F8-443E-98E5-A6F2791F0422}" type="pres">
      <dgm:prSet presAssocID="{EAEDDF4E-0620-40F3-AB9A-8245E4D80D05}" presName="rootConnector" presStyleLbl="node4" presStyleIdx="0" presStyleCnt="6"/>
      <dgm:spPr/>
    </dgm:pt>
    <dgm:pt modelId="{856DDF10-95BB-464F-B113-E4BD3BF01CA1}" type="pres">
      <dgm:prSet presAssocID="{EAEDDF4E-0620-40F3-AB9A-8245E4D80D05}" presName="hierChild4" presStyleCnt="0"/>
      <dgm:spPr/>
    </dgm:pt>
    <dgm:pt modelId="{063F450D-C115-4C2E-B85C-ADE27372F019}" type="pres">
      <dgm:prSet presAssocID="{EAEDDF4E-0620-40F3-AB9A-8245E4D80D05}" presName="hierChild5" presStyleCnt="0"/>
      <dgm:spPr/>
    </dgm:pt>
    <dgm:pt modelId="{ABA8DBE3-98AD-445D-BE79-C52CD7CE3A02}" type="pres">
      <dgm:prSet presAssocID="{5B33FF04-E1D0-41FE-8660-8334C7D6FC28}" presName="Name37" presStyleLbl="parChTrans1D4" presStyleIdx="1" presStyleCnt="6"/>
      <dgm:spPr/>
    </dgm:pt>
    <dgm:pt modelId="{752D4022-4636-4F48-ACFC-D52785DAAF3F}" type="pres">
      <dgm:prSet presAssocID="{64C18383-CFFD-4023-809A-357AA2C49B24}" presName="hierRoot2" presStyleCnt="0">
        <dgm:presLayoutVars>
          <dgm:hierBranch val="init"/>
        </dgm:presLayoutVars>
      </dgm:prSet>
      <dgm:spPr/>
    </dgm:pt>
    <dgm:pt modelId="{1D79DBF6-FA3D-4AE0-BF06-1E0A37A73ACF}" type="pres">
      <dgm:prSet presAssocID="{64C18383-CFFD-4023-809A-357AA2C49B24}" presName="rootComposite" presStyleCnt="0"/>
      <dgm:spPr/>
    </dgm:pt>
    <dgm:pt modelId="{D36F59E8-66C6-4040-8A1C-7FFA8D19B572}" type="pres">
      <dgm:prSet presAssocID="{64C18383-CFFD-4023-809A-357AA2C49B24}" presName="rootText" presStyleLbl="node4" presStyleIdx="1" presStyleCnt="6">
        <dgm:presLayoutVars>
          <dgm:chPref val="3"/>
        </dgm:presLayoutVars>
      </dgm:prSet>
      <dgm:spPr/>
    </dgm:pt>
    <dgm:pt modelId="{B4E3D053-016F-423B-A0CB-E32C293EC4C5}" type="pres">
      <dgm:prSet presAssocID="{64C18383-CFFD-4023-809A-357AA2C49B24}" presName="rootConnector" presStyleLbl="node4" presStyleIdx="1" presStyleCnt="6"/>
      <dgm:spPr/>
    </dgm:pt>
    <dgm:pt modelId="{E397C5CA-33ED-448F-800F-3AF2595D2FDE}" type="pres">
      <dgm:prSet presAssocID="{64C18383-CFFD-4023-809A-357AA2C49B24}" presName="hierChild4" presStyleCnt="0"/>
      <dgm:spPr/>
    </dgm:pt>
    <dgm:pt modelId="{65E58087-9F3A-4D41-B32B-0722C65126C8}" type="pres">
      <dgm:prSet presAssocID="{64C18383-CFFD-4023-809A-357AA2C49B24}" presName="hierChild5" presStyleCnt="0"/>
      <dgm:spPr/>
    </dgm:pt>
    <dgm:pt modelId="{B55024F6-0D2A-41FC-B6FB-88E7A92BD0BE}" type="pres">
      <dgm:prSet presAssocID="{5C35F731-5D2A-47C1-99F6-94BC45C3E4A2}" presName="Name37" presStyleLbl="parChTrans1D4" presStyleIdx="2" presStyleCnt="6"/>
      <dgm:spPr/>
    </dgm:pt>
    <dgm:pt modelId="{369FBBE9-5435-454C-B032-D00D52450009}" type="pres">
      <dgm:prSet presAssocID="{D39D28F0-C7CB-4353-9BC0-2F3798AF4B5F}" presName="hierRoot2" presStyleCnt="0">
        <dgm:presLayoutVars>
          <dgm:hierBranch val="init"/>
        </dgm:presLayoutVars>
      </dgm:prSet>
      <dgm:spPr/>
    </dgm:pt>
    <dgm:pt modelId="{C3AC5AFD-09C2-4481-9783-AED3E8DEA5F5}" type="pres">
      <dgm:prSet presAssocID="{D39D28F0-C7CB-4353-9BC0-2F3798AF4B5F}" presName="rootComposite" presStyleCnt="0"/>
      <dgm:spPr/>
    </dgm:pt>
    <dgm:pt modelId="{7FEEF8F8-344F-41B2-AEF5-6CB745FF4145}" type="pres">
      <dgm:prSet presAssocID="{D39D28F0-C7CB-4353-9BC0-2F3798AF4B5F}" presName="rootText" presStyleLbl="node4" presStyleIdx="2" presStyleCnt="6">
        <dgm:presLayoutVars>
          <dgm:chPref val="3"/>
        </dgm:presLayoutVars>
      </dgm:prSet>
      <dgm:spPr/>
    </dgm:pt>
    <dgm:pt modelId="{9498C328-F2BE-46E9-94DC-786D52BB96DF}" type="pres">
      <dgm:prSet presAssocID="{D39D28F0-C7CB-4353-9BC0-2F3798AF4B5F}" presName="rootConnector" presStyleLbl="node4" presStyleIdx="2" presStyleCnt="6"/>
      <dgm:spPr/>
    </dgm:pt>
    <dgm:pt modelId="{802D15DE-F8E9-4272-B634-177BE90F4767}" type="pres">
      <dgm:prSet presAssocID="{D39D28F0-C7CB-4353-9BC0-2F3798AF4B5F}" presName="hierChild4" presStyleCnt="0"/>
      <dgm:spPr/>
    </dgm:pt>
    <dgm:pt modelId="{24EB290D-0960-4BBD-87BA-B562ABAD44D7}" type="pres">
      <dgm:prSet presAssocID="{D39D28F0-C7CB-4353-9BC0-2F3798AF4B5F}" presName="hierChild5" presStyleCnt="0"/>
      <dgm:spPr/>
    </dgm:pt>
    <dgm:pt modelId="{01FFB3DA-F7FF-4DC3-A302-B57100ED4B3B}" type="pres">
      <dgm:prSet presAssocID="{ACD2642D-48CE-42A8-BCDF-64FED019AE94}" presName="Name37" presStyleLbl="parChTrans1D4" presStyleIdx="3" presStyleCnt="6"/>
      <dgm:spPr/>
    </dgm:pt>
    <dgm:pt modelId="{15E59A80-3E14-4943-AB84-BC7DFF05C6F1}" type="pres">
      <dgm:prSet presAssocID="{09B9351F-BE3F-46DF-9899-488887FACACA}" presName="hierRoot2" presStyleCnt="0">
        <dgm:presLayoutVars>
          <dgm:hierBranch val="init"/>
        </dgm:presLayoutVars>
      </dgm:prSet>
      <dgm:spPr/>
    </dgm:pt>
    <dgm:pt modelId="{1C4DB8D1-5DCD-4029-8AF8-48D7C1582E7F}" type="pres">
      <dgm:prSet presAssocID="{09B9351F-BE3F-46DF-9899-488887FACACA}" presName="rootComposite" presStyleCnt="0"/>
      <dgm:spPr/>
    </dgm:pt>
    <dgm:pt modelId="{5C5D1AA9-E7BE-41C3-AFD5-D4E2927F46EA}" type="pres">
      <dgm:prSet presAssocID="{09B9351F-BE3F-46DF-9899-488887FACACA}" presName="rootText" presStyleLbl="node4" presStyleIdx="3" presStyleCnt="6">
        <dgm:presLayoutVars>
          <dgm:chPref val="3"/>
        </dgm:presLayoutVars>
      </dgm:prSet>
      <dgm:spPr/>
    </dgm:pt>
    <dgm:pt modelId="{801058A3-A284-4D7C-A8E8-4602455AD876}" type="pres">
      <dgm:prSet presAssocID="{09B9351F-BE3F-46DF-9899-488887FACACA}" presName="rootConnector" presStyleLbl="node4" presStyleIdx="3" presStyleCnt="6"/>
      <dgm:spPr/>
    </dgm:pt>
    <dgm:pt modelId="{6E00CEF9-602A-4179-B581-4A731EBEC5D6}" type="pres">
      <dgm:prSet presAssocID="{09B9351F-BE3F-46DF-9899-488887FACACA}" presName="hierChild4" presStyleCnt="0"/>
      <dgm:spPr/>
    </dgm:pt>
    <dgm:pt modelId="{A60AC279-FB1A-480B-A0E2-EA51DC89722F}" type="pres">
      <dgm:prSet presAssocID="{09B9351F-BE3F-46DF-9899-488887FACACA}" presName="hierChild5" presStyleCnt="0"/>
      <dgm:spPr/>
    </dgm:pt>
    <dgm:pt modelId="{EF4629B9-6348-464B-BAEE-A0FAA4C7DE27}" type="pres">
      <dgm:prSet presAssocID="{104AAB25-ACCD-4D36-BAB4-130B14D9781F}" presName="Name37" presStyleLbl="parChTrans1D4" presStyleIdx="4" presStyleCnt="6"/>
      <dgm:spPr/>
    </dgm:pt>
    <dgm:pt modelId="{2FEFDC20-B1AE-4636-BD78-E5D30818594C}" type="pres">
      <dgm:prSet presAssocID="{A08AC206-1A4A-4C00-ACE1-EC1CC654E982}" presName="hierRoot2" presStyleCnt="0">
        <dgm:presLayoutVars>
          <dgm:hierBranch val="init"/>
        </dgm:presLayoutVars>
      </dgm:prSet>
      <dgm:spPr/>
    </dgm:pt>
    <dgm:pt modelId="{B036B528-9B52-4682-90FB-B5344018EBA6}" type="pres">
      <dgm:prSet presAssocID="{A08AC206-1A4A-4C00-ACE1-EC1CC654E982}" presName="rootComposite" presStyleCnt="0"/>
      <dgm:spPr/>
    </dgm:pt>
    <dgm:pt modelId="{F5DDF2DF-71A0-483F-8A2C-BE25BB72C40C}" type="pres">
      <dgm:prSet presAssocID="{A08AC206-1A4A-4C00-ACE1-EC1CC654E982}" presName="rootText" presStyleLbl="node4" presStyleIdx="4" presStyleCnt="6">
        <dgm:presLayoutVars>
          <dgm:chPref val="3"/>
        </dgm:presLayoutVars>
      </dgm:prSet>
      <dgm:spPr/>
    </dgm:pt>
    <dgm:pt modelId="{8812E3A3-B5D0-4C2C-BA05-F2D65EE47FD8}" type="pres">
      <dgm:prSet presAssocID="{A08AC206-1A4A-4C00-ACE1-EC1CC654E982}" presName="rootConnector" presStyleLbl="node4" presStyleIdx="4" presStyleCnt="6"/>
      <dgm:spPr/>
    </dgm:pt>
    <dgm:pt modelId="{BA3E8B6A-17FA-4FF1-A952-16969C3C1B3B}" type="pres">
      <dgm:prSet presAssocID="{A08AC206-1A4A-4C00-ACE1-EC1CC654E982}" presName="hierChild4" presStyleCnt="0"/>
      <dgm:spPr/>
    </dgm:pt>
    <dgm:pt modelId="{F77B1C1D-86E3-45B8-A6CD-61CF2934FB93}" type="pres">
      <dgm:prSet presAssocID="{A08AC206-1A4A-4C00-ACE1-EC1CC654E982}" presName="hierChild5" presStyleCnt="0"/>
      <dgm:spPr/>
    </dgm:pt>
    <dgm:pt modelId="{F34A8D79-127F-485D-A5E1-04E58CD1D04B}" type="pres">
      <dgm:prSet presAssocID="{A055CB60-717F-462F-A204-1148D109B6E1}" presName="Name37" presStyleLbl="parChTrans1D4" presStyleIdx="5" presStyleCnt="6"/>
      <dgm:spPr/>
    </dgm:pt>
    <dgm:pt modelId="{CC44CA0C-58FF-4FF5-94DB-A17C5BC2E6CB}" type="pres">
      <dgm:prSet presAssocID="{C742B8E8-0984-49CA-AAC5-5FFFE824A9BA}" presName="hierRoot2" presStyleCnt="0">
        <dgm:presLayoutVars>
          <dgm:hierBranch val="init"/>
        </dgm:presLayoutVars>
      </dgm:prSet>
      <dgm:spPr/>
    </dgm:pt>
    <dgm:pt modelId="{C92F890C-3995-4EB2-A3C2-5D01CD44C844}" type="pres">
      <dgm:prSet presAssocID="{C742B8E8-0984-49CA-AAC5-5FFFE824A9BA}" presName="rootComposite" presStyleCnt="0"/>
      <dgm:spPr/>
    </dgm:pt>
    <dgm:pt modelId="{A8A64750-4B77-4484-9284-040085E4E7C0}" type="pres">
      <dgm:prSet presAssocID="{C742B8E8-0984-49CA-AAC5-5FFFE824A9BA}" presName="rootText" presStyleLbl="node4" presStyleIdx="5" presStyleCnt="6">
        <dgm:presLayoutVars>
          <dgm:chPref val="3"/>
        </dgm:presLayoutVars>
      </dgm:prSet>
      <dgm:spPr/>
    </dgm:pt>
    <dgm:pt modelId="{0568BDD1-6D53-4F95-AB1B-EAD4F64408CD}" type="pres">
      <dgm:prSet presAssocID="{C742B8E8-0984-49CA-AAC5-5FFFE824A9BA}" presName="rootConnector" presStyleLbl="node4" presStyleIdx="5" presStyleCnt="6"/>
      <dgm:spPr/>
    </dgm:pt>
    <dgm:pt modelId="{B6C76606-9D81-4E2E-9714-A90FD4B1D98A}" type="pres">
      <dgm:prSet presAssocID="{C742B8E8-0984-49CA-AAC5-5FFFE824A9BA}" presName="hierChild4" presStyleCnt="0"/>
      <dgm:spPr/>
    </dgm:pt>
    <dgm:pt modelId="{94D93824-9CC9-4B62-84B1-FD7ADFDDFCC7}" type="pres">
      <dgm:prSet presAssocID="{C742B8E8-0984-49CA-AAC5-5FFFE824A9BA}" presName="hierChild5" presStyleCnt="0"/>
      <dgm:spPr/>
    </dgm:pt>
    <dgm:pt modelId="{660C0128-42C0-4679-934A-B8FA741C4293}" type="pres">
      <dgm:prSet presAssocID="{9DBD9E2F-65A1-439F-900F-2063562E2CC2}" presName="hierChild5" presStyleCnt="0"/>
      <dgm:spPr/>
    </dgm:pt>
    <dgm:pt modelId="{4D8898B9-C2E1-4786-95F1-EC682E2543B5}" type="pres">
      <dgm:prSet presAssocID="{6C640715-EEF5-4C78-8249-A03F3565F9ED}" presName="hierChild5" presStyleCnt="0"/>
      <dgm:spPr/>
    </dgm:pt>
    <dgm:pt modelId="{6FBB491C-C2D8-4627-B26E-D5C83CFF805E}" type="pres">
      <dgm:prSet presAssocID="{85872699-D7B7-41C0-96AD-8AC7644EEF6B}" presName="Name37" presStyleLbl="parChTrans1D2" presStyleIdx="2" presStyleCnt="3"/>
      <dgm:spPr/>
    </dgm:pt>
    <dgm:pt modelId="{6FB48856-B85F-4A29-B0E3-35C83C21AD6D}" type="pres">
      <dgm:prSet presAssocID="{1A565F18-A6EC-4ED3-8205-9D0B5536A7A8}" presName="hierRoot2" presStyleCnt="0">
        <dgm:presLayoutVars>
          <dgm:hierBranch val="init"/>
        </dgm:presLayoutVars>
      </dgm:prSet>
      <dgm:spPr/>
    </dgm:pt>
    <dgm:pt modelId="{D83B3FB3-7A86-4E6B-938A-BDCA6B43E741}" type="pres">
      <dgm:prSet presAssocID="{1A565F18-A6EC-4ED3-8205-9D0B5536A7A8}" presName="rootComposite" presStyleCnt="0"/>
      <dgm:spPr/>
    </dgm:pt>
    <dgm:pt modelId="{25979D58-3B62-49B6-B2AA-9A0761B7C517}" type="pres">
      <dgm:prSet presAssocID="{1A565F18-A6EC-4ED3-8205-9D0B5536A7A8}" presName="rootText" presStyleLbl="node2" presStyleIdx="2" presStyleCnt="3">
        <dgm:presLayoutVars>
          <dgm:chPref val="3"/>
        </dgm:presLayoutVars>
      </dgm:prSet>
      <dgm:spPr/>
    </dgm:pt>
    <dgm:pt modelId="{35164DE9-367B-40C8-B425-C5B0D25A7105}" type="pres">
      <dgm:prSet presAssocID="{1A565F18-A6EC-4ED3-8205-9D0B5536A7A8}" presName="rootConnector" presStyleLbl="node2" presStyleIdx="2" presStyleCnt="3"/>
      <dgm:spPr/>
    </dgm:pt>
    <dgm:pt modelId="{D8846203-6903-4665-B8A7-8D449081DC6E}" type="pres">
      <dgm:prSet presAssocID="{1A565F18-A6EC-4ED3-8205-9D0B5536A7A8}" presName="hierChild4" presStyleCnt="0"/>
      <dgm:spPr/>
    </dgm:pt>
    <dgm:pt modelId="{7A106917-F0B0-48C2-AA0F-C6622F2725A3}" type="pres">
      <dgm:prSet presAssocID="{1988A70C-F9EF-4D51-AEF3-0DC955D79830}" presName="Name37" presStyleLbl="parChTrans1D3" presStyleIdx="1" presStyleCnt="3"/>
      <dgm:spPr/>
    </dgm:pt>
    <dgm:pt modelId="{62694F3F-FC9C-40A8-BD90-F525B21648EB}" type="pres">
      <dgm:prSet presAssocID="{27AE2926-6E98-442B-94E8-03CE9BA701FF}" presName="hierRoot2" presStyleCnt="0">
        <dgm:presLayoutVars>
          <dgm:hierBranch val="init"/>
        </dgm:presLayoutVars>
      </dgm:prSet>
      <dgm:spPr/>
    </dgm:pt>
    <dgm:pt modelId="{5F53BA83-26A7-4DEC-B6A2-A6FADF6D2ACC}" type="pres">
      <dgm:prSet presAssocID="{27AE2926-6E98-442B-94E8-03CE9BA701FF}" presName="rootComposite" presStyleCnt="0"/>
      <dgm:spPr/>
    </dgm:pt>
    <dgm:pt modelId="{5B6AAF62-2C4D-4903-9EF0-A0764E50595C}" type="pres">
      <dgm:prSet presAssocID="{27AE2926-6E98-442B-94E8-03CE9BA701FF}" presName="rootText" presStyleLbl="node3" presStyleIdx="1" presStyleCnt="3">
        <dgm:presLayoutVars>
          <dgm:chPref val="3"/>
        </dgm:presLayoutVars>
      </dgm:prSet>
      <dgm:spPr/>
    </dgm:pt>
    <dgm:pt modelId="{2C8DB205-F728-4E12-98CE-99FA27892538}" type="pres">
      <dgm:prSet presAssocID="{27AE2926-6E98-442B-94E8-03CE9BA701FF}" presName="rootConnector" presStyleLbl="node3" presStyleIdx="1" presStyleCnt="3"/>
      <dgm:spPr/>
    </dgm:pt>
    <dgm:pt modelId="{E4ECC912-6AB3-45A8-A579-0ABCFFFB5EAB}" type="pres">
      <dgm:prSet presAssocID="{27AE2926-6E98-442B-94E8-03CE9BA701FF}" presName="hierChild4" presStyleCnt="0"/>
      <dgm:spPr/>
    </dgm:pt>
    <dgm:pt modelId="{EFC73DD7-2AC4-4EB9-ABF3-19A3EF546CD9}" type="pres">
      <dgm:prSet presAssocID="{27AE2926-6E98-442B-94E8-03CE9BA701FF}" presName="hierChild5" presStyleCnt="0"/>
      <dgm:spPr/>
    </dgm:pt>
    <dgm:pt modelId="{C19B2350-FDAD-43AA-9718-C4B320301DCB}" type="pres">
      <dgm:prSet presAssocID="{1931353A-4EF7-4E6E-9059-D887F5B3896A}" presName="Name37" presStyleLbl="parChTrans1D3" presStyleIdx="2" presStyleCnt="3"/>
      <dgm:spPr/>
    </dgm:pt>
    <dgm:pt modelId="{90178A1B-F372-4F0D-9794-16FCC3D77FD3}" type="pres">
      <dgm:prSet presAssocID="{E9C7ECC4-42A5-4CB0-8307-449569087610}" presName="hierRoot2" presStyleCnt="0">
        <dgm:presLayoutVars>
          <dgm:hierBranch val="init"/>
        </dgm:presLayoutVars>
      </dgm:prSet>
      <dgm:spPr/>
    </dgm:pt>
    <dgm:pt modelId="{C701862F-FEE6-4A43-8EB4-B61BD23381A2}" type="pres">
      <dgm:prSet presAssocID="{E9C7ECC4-42A5-4CB0-8307-449569087610}" presName="rootComposite" presStyleCnt="0"/>
      <dgm:spPr/>
    </dgm:pt>
    <dgm:pt modelId="{6C16A71A-9272-49AE-BBD0-FF1E0AEA981A}" type="pres">
      <dgm:prSet presAssocID="{E9C7ECC4-42A5-4CB0-8307-449569087610}" presName="rootText" presStyleLbl="node3" presStyleIdx="2" presStyleCnt="3">
        <dgm:presLayoutVars>
          <dgm:chPref val="3"/>
        </dgm:presLayoutVars>
      </dgm:prSet>
      <dgm:spPr/>
    </dgm:pt>
    <dgm:pt modelId="{00AA775B-C484-478F-BA30-44FD459A45A6}" type="pres">
      <dgm:prSet presAssocID="{E9C7ECC4-42A5-4CB0-8307-449569087610}" presName="rootConnector" presStyleLbl="node3" presStyleIdx="2" presStyleCnt="3"/>
      <dgm:spPr/>
    </dgm:pt>
    <dgm:pt modelId="{76AB0339-46DC-4A5E-A5AD-B6FD64519658}" type="pres">
      <dgm:prSet presAssocID="{E9C7ECC4-42A5-4CB0-8307-449569087610}" presName="hierChild4" presStyleCnt="0"/>
      <dgm:spPr/>
    </dgm:pt>
    <dgm:pt modelId="{1436FAF7-9B5C-43D3-B58E-89230207822F}" type="pres">
      <dgm:prSet presAssocID="{E9C7ECC4-42A5-4CB0-8307-449569087610}" presName="hierChild5" presStyleCnt="0"/>
      <dgm:spPr/>
    </dgm:pt>
    <dgm:pt modelId="{EFE2FAE6-E461-4632-9362-E4C3CD4C7AB1}" type="pres">
      <dgm:prSet presAssocID="{1A565F18-A6EC-4ED3-8205-9D0B5536A7A8}" presName="hierChild5" presStyleCnt="0"/>
      <dgm:spPr/>
    </dgm:pt>
    <dgm:pt modelId="{02FC51F7-425E-44D9-88D9-05817F3CD691}" type="pres">
      <dgm:prSet presAssocID="{A56C1F63-C8A3-4FF5-9447-1690E02A3DD3}" presName="hierChild3" presStyleCnt="0"/>
      <dgm:spPr/>
    </dgm:pt>
  </dgm:ptLst>
  <dgm:cxnLst>
    <dgm:cxn modelId="{87391700-788A-4A49-A64D-E0A0EA569713}" srcId="{FF2A2EA5-562C-461D-ABDA-94FAB7292814}" destId="{A56C1F63-C8A3-4FF5-9447-1690E02A3DD3}" srcOrd="0" destOrd="0" parTransId="{B4C04083-0BB1-4BDF-AFFE-3E3BB83930D1}" sibTransId="{A12FC01E-CA19-44F8-BFA7-D01C34227AC0}"/>
    <dgm:cxn modelId="{B3A37500-DA3C-41BE-A510-F26C376083E5}" type="presOf" srcId="{9DBD9E2F-65A1-439F-900F-2063562E2CC2}" destId="{86C062C9-6385-426D-9FEE-DD1A8D3274C7}" srcOrd="1" destOrd="0" presId="urn:microsoft.com/office/officeart/2005/8/layout/orgChart1"/>
    <dgm:cxn modelId="{0EED5609-1F9B-43BE-9A63-177D35E65199}" type="presOf" srcId="{EAEDDF4E-0620-40F3-AB9A-8245E4D80D05}" destId="{A463456C-D8F8-443E-98E5-A6F2791F0422}" srcOrd="1" destOrd="0" presId="urn:microsoft.com/office/officeart/2005/8/layout/orgChart1"/>
    <dgm:cxn modelId="{3CB7DC0E-CF5A-4D0C-A13B-0AEB8535BF49}" type="presOf" srcId="{C742B8E8-0984-49CA-AAC5-5FFFE824A9BA}" destId="{A8A64750-4B77-4484-9284-040085E4E7C0}" srcOrd="0" destOrd="0" presId="urn:microsoft.com/office/officeart/2005/8/layout/orgChart1"/>
    <dgm:cxn modelId="{4DB6450F-2376-4452-9B19-41B6E9AF35EA}" srcId="{1A565F18-A6EC-4ED3-8205-9D0B5536A7A8}" destId="{27AE2926-6E98-442B-94E8-03CE9BA701FF}" srcOrd="0" destOrd="0" parTransId="{1988A70C-F9EF-4D51-AEF3-0DC955D79830}" sibTransId="{6417BC5F-809A-417F-94CE-FDB5665CF0B2}"/>
    <dgm:cxn modelId="{9B5D2116-349E-4CC6-8A72-D6F7B13FB08C}" srcId="{A56C1F63-C8A3-4FF5-9447-1690E02A3DD3}" destId="{1A565F18-A6EC-4ED3-8205-9D0B5536A7A8}" srcOrd="2" destOrd="0" parTransId="{85872699-D7B7-41C0-96AD-8AC7644EEF6B}" sibTransId="{B6852A30-0E63-43F2-99E5-9D2DFAD88376}"/>
    <dgm:cxn modelId="{72B8F81B-3648-47EA-9368-48A88FDF5B8E}" type="presOf" srcId="{27AE2926-6E98-442B-94E8-03CE9BA701FF}" destId="{5B6AAF62-2C4D-4903-9EF0-A0764E50595C}" srcOrd="0" destOrd="0" presId="urn:microsoft.com/office/officeart/2005/8/layout/orgChart1"/>
    <dgm:cxn modelId="{989FB323-EF91-4DD0-B161-733176E7363B}" type="presOf" srcId="{5C35F731-5D2A-47C1-99F6-94BC45C3E4A2}" destId="{B55024F6-0D2A-41FC-B6FB-88E7A92BD0BE}" srcOrd="0" destOrd="0" presId="urn:microsoft.com/office/officeart/2005/8/layout/orgChart1"/>
    <dgm:cxn modelId="{F9BB0F2D-ADEF-4CA9-B391-424092001325}" srcId="{9DBD9E2F-65A1-439F-900F-2063562E2CC2}" destId="{A08AC206-1A4A-4C00-ACE1-EC1CC654E982}" srcOrd="4" destOrd="0" parTransId="{104AAB25-ACCD-4D36-BAB4-130B14D9781F}" sibTransId="{B76725AE-08FF-470B-9F52-2EE2F02AA6A5}"/>
    <dgm:cxn modelId="{8960AC2F-42C3-4AC6-9C20-67DCDD9477BD}" type="presOf" srcId="{6C640715-EEF5-4C78-8249-A03F3565F9ED}" destId="{6F224D1D-1CE3-4D3A-A520-A1F7606B3831}" srcOrd="1" destOrd="0" presId="urn:microsoft.com/office/officeart/2005/8/layout/orgChart1"/>
    <dgm:cxn modelId="{43CCFE31-4172-4D5D-8993-227F01DF3D2A}" srcId="{9DBD9E2F-65A1-439F-900F-2063562E2CC2}" destId="{09B9351F-BE3F-46DF-9899-488887FACACA}" srcOrd="3" destOrd="0" parTransId="{ACD2642D-48CE-42A8-BCDF-64FED019AE94}" sibTransId="{5318CB9E-6BB1-47AA-A23C-65569D1D3138}"/>
    <dgm:cxn modelId="{6C31E832-AE2A-429C-A92D-E17CF70685A0}" type="presOf" srcId="{E9C7ECC4-42A5-4CB0-8307-449569087610}" destId="{6C16A71A-9272-49AE-BBD0-FF1E0AEA981A}" srcOrd="0" destOrd="0" presId="urn:microsoft.com/office/officeart/2005/8/layout/orgChart1"/>
    <dgm:cxn modelId="{E04DFA5F-4D95-46E3-8A34-AD7584A3D68B}" srcId="{9DBD9E2F-65A1-439F-900F-2063562E2CC2}" destId="{D39D28F0-C7CB-4353-9BC0-2F3798AF4B5F}" srcOrd="2" destOrd="0" parTransId="{5C35F731-5D2A-47C1-99F6-94BC45C3E4A2}" sibTransId="{98333738-CFBF-4E8F-AE87-A30396F741BF}"/>
    <dgm:cxn modelId="{2363D164-CB0D-4885-AEEF-BE38E34115C4}" type="presOf" srcId="{64C18383-CFFD-4023-809A-357AA2C49B24}" destId="{B4E3D053-016F-423B-A0CB-E32C293EC4C5}" srcOrd="1" destOrd="0" presId="urn:microsoft.com/office/officeart/2005/8/layout/orgChart1"/>
    <dgm:cxn modelId="{FF110367-8CD5-4B22-94AB-63070F3BCEF3}" type="presOf" srcId="{A56C1F63-C8A3-4FF5-9447-1690E02A3DD3}" destId="{0FE00710-4EE3-451B-9AE4-315CCD5E05D6}" srcOrd="1" destOrd="0" presId="urn:microsoft.com/office/officeart/2005/8/layout/orgChart1"/>
    <dgm:cxn modelId="{5B616969-2A5E-4079-B0B0-EAD3625C1A02}" type="presOf" srcId="{5B33FF04-E1D0-41FE-8660-8334C7D6FC28}" destId="{ABA8DBE3-98AD-445D-BE79-C52CD7CE3A02}" srcOrd="0" destOrd="0" presId="urn:microsoft.com/office/officeart/2005/8/layout/orgChart1"/>
    <dgm:cxn modelId="{20C1016C-980D-4FB4-B640-C918496DBBD0}" srcId="{A56C1F63-C8A3-4FF5-9447-1690E02A3DD3}" destId="{6C640715-EEF5-4C78-8249-A03F3565F9ED}" srcOrd="1" destOrd="0" parTransId="{51573BA2-A5EC-4B89-8767-CA8E0A8B0E1E}" sibTransId="{04445A03-615B-46B6-8CB7-F0E23B5C738F}"/>
    <dgm:cxn modelId="{5E86E470-FEDE-4F50-999C-F3DEC647C0E0}" type="presOf" srcId="{898B90B8-4448-485C-85E1-AA69C926029A}" destId="{F54BB833-C6BC-4D95-B186-BD7E49E472E0}" srcOrd="0" destOrd="0" presId="urn:microsoft.com/office/officeart/2005/8/layout/orgChart1"/>
    <dgm:cxn modelId="{72952173-DC0C-467E-AC47-01B344BAB45B}" type="presOf" srcId="{EAEDDF4E-0620-40F3-AB9A-8245E4D80D05}" destId="{4E96CEB5-21AE-44AE-988A-E40B0F5478A2}" srcOrd="0" destOrd="0" presId="urn:microsoft.com/office/officeart/2005/8/layout/orgChart1"/>
    <dgm:cxn modelId="{034A5C82-B15D-4044-B0D4-756C5F5F9B83}" type="presOf" srcId="{64C18383-CFFD-4023-809A-357AA2C49B24}" destId="{D36F59E8-66C6-4040-8A1C-7FFA8D19B572}" srcOrd="0" destOrd="0" presId="urn:microsoft.com/office/officeart/2005/8/layout/orgChart1"/>
    <dgm:cxn modelId="{DA97D788-8E5E-48DC-8A4C-0E072DCA0B3B}" type="presOf" srcId="{A08AC206-1A4A-4C00-ACE1-EC1CC654E982}" destId="{8812E3A3-B5D0-4C2C-BA05-F2D65EE47FD8}" srcOrd="1" destOrd="0" presId="urn:microsoft.com/office/officeart/2005/8/layout/orgChart1"/>
    <dgm:cxn modelId="{0FFDC08B-4C95-4E2F-90D8-2E2E95DA75A4}" type="presOf" srcId="{E9C7ECC4-42A5-4CB0-8307-449569087610}" destId="{00AA775B-C484-478F-BA30-44FD459A45A6}" srcOrd="1" destOrd="0" presId="urn:microsoft.com/office/officeart/2005/8/layout/orgChart1"/>
    <dgm:cxn modelId="{936D928F-3FB6-40FA-BD42-9ABD14AAA7B9}" type="presOf" srcId="{85872699-D7B7-41C0-96AD-8AC7644EEF6B}" destId="{6FBB491C-C2D8-4627-B26E-D5C83CFF805E}" srcOrd="0" destOrd="0" presId="urn:microsoft.com/office/officeart/2005/8/layout/orgChart1"/>
    <dgm:cxn modelId="{26862292-DF1A-465B-9B97-D8F24BB5B299}" type="presOf" srcId="{A055CB60-717F-462F-A204-1148D109B6E1}" destId="{F34A8D79-127F-485D-A5E1-04E58CD1D04B}" srcOrd="0" destOrd="0" presId="urn:microsoft.com/office/officeart/2005/8/layout/orgChart1"/>
    <dgm:cxn modelId="{A8DDCCAA-82D9-4655-803B-93D00C893BE2}" srcId="{9DBD9E2F-65A1-439F-900F-2063562E2CC2}" destId="{C742B8E8-0984-49CA-AAC5-5FFFE824A9BA}" srcOrd="5" destOrd="0" parTransId="{A055CB60-717F-462F-A204-1148D109B6E1}" sibTransId="{009DB312-B734-49BD-9FD7-C9F3CF3CCE37}"/>
    <dgm:cxn modelId="{2C24B7AF-DA50-48A6-840D-9F7FCB7C5B30}" type="presOf" srcId="{A08AC206-1A4A-4C00-ACE1-EC1CC654E982}" destId="{F5DDF2DF-71A0-483F-8A2C-BE25BB72C40C}" srcOrd="0" destOrd="0" presId="urn:microsoft.com/office/officeart/2005/8/layout/orgChart1"/>
    <dgm:cxn modelId="{E96548B2-70AB-4F5F-B5F7-C78D65AEF47F}" type="presOf" srcId="{09B9351F-BE3F-46DF-9899-488887FACACA}" destId="{801058A3-A284-4D7C-A8E8-4602455AD876}" srcOrd="1" destOrd="0" presId="urn:microsoft.com/office/officeart/2005/8/layout/orgChart1"/>
    <dgm:cxn modelId="{BBD5D1B2-D5AE-4487-AF9D-F5692EEE946E}" type="presOf" srcId="{29251F4D-FFA0-4697-AB28-7B8C612545D8}" destId="{52E1FEBF-5AB9-4CFC-9EB6-C75284D9737B}" srcOrd="0" destOrd="0" presId="urn:microsoft.com/office/officeart/2005/8/layout/orgChart1"/>
    <dgm:cxn modelId="{B4C6C5B3-BBB8-4251-8972-34C0711CF8F7}" srcId="{9DBD9E2F-65A1-439F-900F-2063562E2CC2}" destId="{EAEDDF4E-0620-40F3-AB9A-8245E4D80D05}" srcOrd="0" destOrd="0" parTransId="{B85B540D-1521-467F-A91A-6E045633A9F3}" sibTransId="{FCDD4594-7826-4C1C-AC05-63891E3C28A7}"/>
    <dgm:cxn modelId="{09CC1FB6-3DD7-40A6-A104-E0DD18B07D36}" srcId="{A56C1F63-C8A3-4FF5-9447-1690E02A3DD3}" destId="{898B90B8-4448-485C-85E1-AA69C926029A}" srcOrd="0" destOrd="0" parTransId="{29251F4D-FFA0-4697-AB28-7B8C612545D8}" sibTransId="{C9858D40-22DB-47C2-846A-7E85C50D52A6}"/>
    <dgm:cxn modelId="{E04AACC5-BE51-4C4C-AB8A-42AB3FB8D242}" type="presOf" srcId="{1931353A-4EF7-4E6E-9059-D887F5B3896A}" destId="{C19B2350-FDAD-43AA-9718-C4B320301DCB}" srcOrd="0" destOrd="0" presId="urn:microsoft.com/office/officeart/2005/8/layout/orgChart1"/>
    <dgm:cxn modelId="{E57512C6-159E-42B5-9712-94CA529A2781}" srcId="{1A565F18-A6EC-4ED3-8205-9D0B5536A7A8}" destId="{E9C7ECC4-42A5-4CB0-8307-449569087610}" srcOrd="1" destOrd="0" parTransId="{1931353A-4EF7-4E6E-9059-D887F5B3896A}" sibTransId="{B7556D5C-4A53-421A-B669-A69ECD46ECA6}"/>
    <dgm:cxn modelId="{2DBA4AC6-1042-449D-A5B7-E99259BF39CC}" type="presOf" srcId="{A56C1F63-C8A3-4FF5-9447-1690E02A3DD3}" destId="{FE0046A6-5484-4BFB-9330-616D91DA7C8F}" srcOrd="0" destOrd="0" presId="urn:microsoft.com/office/officeart/2005/8/layout/orgChart1"/>
    <dgm:cxn modelId="{09FCBEC6-5398-4E08-AE01-6FBEF17E3E83}" type="presOf" srcId="{D39D28F0-C7CB-4353-9BC0-2F3798AF4B5F}" destId="{9498C328-F2BE-46E9-94DC-786D52BB96DF}" srcOrd="1" destOrd="0" presId="urn:microsoft.com/office/officeart/2005/8/layout/orgChart1"/>
    <dgm:cxn modelId="{C3E880C8-D2D6-4586-AFF7-7DC59CDB030A}" type="presOf" srcId="{1988A70C-F9EF-4D51-AEF3-0DC955D79830}" destId="{7A106917-F0B0-48C2-AA0F-C6622F2725A3}" srcOrd="0" destOrd="0" presId="urn:microsoft.com/office/officeart/2005/8/layout/orgChart1"/>
    <dgm:cxn modelId="{6693ECCB-88C4-4B77-8DFB-BF01394525AA}" type="presOf" srcId="{A106E125-0508-48F3-9BE8-FA29853AA64F}" destId="{5534B60C-02E0-41E7-817A-DA1C164B2655}" srcOrd="0" destOrd="0" presId="urn:microsoft.com/office/officeart/2005/8/layout/orgChart1"/>
    <dgm:cxn modelId="{9741CFCC-E530-4DC4-BA82-CF194412905D}" srcId="{6C640715-EEF5-4C78-8249-A03F3565F9ED}" destId="{9DBD9E2F-65A1-439F-900F-2063562E2CC2}" srcOrd="0" destOrd="0" parTransId="{A106E125-0508-48F3-9BE8-FA29853AA64F}" sibTransId="{F9428019-40B9-4AD4-9EEE-468AB1C61539}"/>
    <dgm:cxn modelId="{20544BCD-FA67-4503-8302-4587B017B1F1}" type="presOf" srcId="{1A565F18-A6EC-4ED3-8205-9D0B5536A7A8}" destId="{35164DE9-367B-40C8-B425-C5B0D25A7105}" srcOrd="1" destOrd="0" presId="urn:microsoft.com/office/officeart/2005/8/layout/orgChart1"/>
    <dgm:cxn modelId="{637EDACD-AD3F-4C9D-93D6-85E09100E16F}" type="presOf" srcId="{1A565F18-A6EC-4ED3-8205-9D0B5536A7A8}" destId="{25979D58-3B62-49B6-B2AA-9A0761B7C517}" srcOrd="0" destOrd="0" presId="urn:microsoft.com/office/officeart/2005/8/layout/orgChart1"/>
    <dgm:cxn modelId="{C1E8AAD2-10A8-4F80-8091-00FC02DDCBA4}" type="presOf" srcId="{51573BA2-A5EC-4B89-8767-CA8E0A8B0E1E}" destId="{2F7124E3-A588-4846-959B-4F805E45B840}" srcOrd="0" destOrd="0" presId="urn:microsoft.com/office/officeart/2005/8/layout/orgChart1"/>
    <dgm:cxn modelId="{9CEBAAD3-ADF1-4668-A999-C155822B11C3}" type="presOf" srcId="{898B90B8-4448-485C-85E1-AA69C926029A}" destId="{CA8526EB-0761-4D00-99BC-0DBBB1E70FD8}" srcOrd="1" destOrd="0" presId="urn:microsoft.com/office/officeart/2005/8/layout/orgChart1"/>
    <dgm:cxn modelId="{807DF3D3-68A7-4481-B6D7-8E70DF3DAD0C}" type="presOf" srcId="{104AAB25-ACCD-4D36-BAB4-130B14D9781F}" destId="{EF4629B9-6348-464B-BAEE-A0FAA4C7DE27}" srcOrd="0" destOrd="0" presId="urn:microsoft.com/office/officeart/2005/8/layout/orgChart1"/>
    <dgm:cxn modelId="{6414B4D6-E402-4C15-81EC-1B4D803723C3}" type="presOf" srcId="{D39D28F0-C7CB-4353-9BC0-2F3798AF4B5F}" destId="{7FEEF8F8-344F-41B2-AEF5-6CB745FF4145}" srcOrd="0" destOrd="0" presId="urn:microsoft.com/office/officeart/2005/8/layout/orgChart1"/>
    <dgm:cxn modelId="{A1827FDF-CA8A-4E4D-A268-60AF14554CDB}" type="presOf" srcId="{6C640715-EEF5-4C78-8249-A03F3565F9ED}" destId="{964D14BF-8B95-4E6A-BF57-75132F254BF4}" srcOrd="0" destOrd="0" presId="urn:microsoft.com/office/officeart/2005/8/layout/orgChart1"/>
    <dgm:cxn modelId="{408280E3-E8A8-4B41-887D-749A0C6D50D6}" type="presOf" srcId="{09B9351F-BE3F-46DF-9899-488887FACACA}" destId="{5C5D1AA9-E7BE-41C3-AFD5-D4E2927F46EA}" srcOrd="0" destOrd="0" presId="urn:microsoft.com/office/officeart/2005/8/layout/orgChart1"/>
    <dgm:cxn modelId="{43462FE5-A3EA-450A-9372-90893D15367A}" type="presOf" srcId="{C742B8E8-0984-49CA-AAC5-5FFFE824A9BA}" destId="{0568BDD1-6D53-4F95-AB1B-EAD4F64408CD}" srcOrd="1" destOrd="0" presId="urn:microsoft.com/office/officeart/2005/8/layout/orgChart1"/>
    <dgm:cxn modelId="{C30697E7-72B2-4ACD-A7BD-B61C3E565546}" type="presOf" srcId="{FF2A2EA5-562C-461D-ABDA-94FAB7292814}" destId="{A1E3274F-0842-4D59-A3BE-FF3AF47AD1EB}" srcOrd="0" destOrd="0" presId="urn:microsoft.com/office/officeart/2005/8/layout/orgChart1"/>
    <dgm:cxn modelId="{A690F1E9-00D4-4774-9D80-77C16BAFF18F}" type="presOf" srcId="{9DBD9E2F-65A1-439F-900F-2063562E2CC2}" destId="{1D22B2E9-0846-4343-9EB6-CE2776EC69B2}" srcOrd="0" destOrd="0" presId="urn:microsoft.com/office/officeart/2005/8/layout/orgChart1"/>
    <dgm:cxn modelId="{3CF42EEF-9F65-4BA4-B3B5-2FDA2AA2EB6D}" type="presOf" srcId="{B85B540D-1521-467F-A91A-6E045633A9F3}" destId="{44B7AB61-B97F-4582-BB89-6CCDBF75B320}" srcOrd="0" destOrd="0" presId="urn:microsoft.com/office/officeart/2005/8/layout/orgChart1"/>
    <dgm:cxn modelId="{AB82B6F8-4DCD-4468-BB9F-F69B80BB2177}" type="presOf" srcId="{27AE2926-6E98-442B-94E8-03CE9BA701FF}" destId="{2C8DB205-F728-4E12-98CE-99FA27892538}" srcOrd="1" destOrd="0" presId="urn:microsoft.com/office/officeart/2005/8/layout/orgChart1"/>
    <dgm:cxn modelId="{DC9D1BFD-89E9-4C06-A601-07FFEBE5EDB8}" type="presOf" srcId="{ACD2642D-48CE-42A8-BCDF-64FED019AE94}" destId="{01FFB3DA-F7FF-4DC3-A302-B57100ED4B3B}" srcOrd="0" destOrd="0" presId="urn:microsoft.com/office/officeart/2005/8/layout/orgChart1"/>
    <dgm:cxn modelId="{E5641FFE-B97B-4C4E-867C-556947B717FF}" srcId="{9DBD9E2F-65A1-439F-900F-2063562E2CC2}" destId="{64C18383-CFFD-4023-809A-357AA2C49B24}" srcOrd="1" destOrd="0" parTransId="{5B33FF04-E1D0-41FE-8660-8334C7D6FC28}" sibTransId="{04536E81-7C91-4C9C-AA5C-5025AF6FDEC4}"/>
    <dgm:cxn modelId="{BE7E20A9-D792-4545-A216-761602B11E5E}" type="presParOf" srcId="{A1E3274F-0842-4D59-A3BE-FF3AF47AD1EB}" destId="{1934616E-1E27-43C2-9FD4-81B63199BDDD}" srcOrd="0" destOrd="0" presId="urn:microsoft.com/office/officeart/2005/8/layout/orgChart1"/>
    <dgm:cxn modelId="{FC7B494B-5D62-4C3E-A76F-58C677C8D3AE}" type="presParOf" srcId="{1934616E-1E27-43C2-9FD4-81B63199BDDD}" destId="{0E05AED7-E3F2-4AB8-A3E5-E97F8D4E6558}" srcOrd="0" destOrd="0" presId="urn:microsoft.com/office/officeart/2005/8/layout/orgChart1"/>
    <dgm:cxn modelId="{031C825B-1450-4EED-8C67-ECBCDFE6ADC7}" type="presParOf" srcId="{0E05AED7-E3F2-4AB8-A3E5-E97F8D4E6558}" destId="{FE0046A6-5484-4BFB-9330-616D91DA7C8F}" srcOrd="0" destOrd="0" presId="urn:microsoft.com/office/officeart/2005/8/layout/orgChart1"/>
    <dgm:cxn modelId="{7E19E494-FA8B-4A96-BADF-16D45B854169}" type="presParOf" srcId="{0E05AED7-E3F2-4AB8-A3E5-E97F8D4E6558}" destId="{0FE00710-4EE3-451B-9AE4-315CCD5E05D6}" srcOrd="1" destOrd="0" presId="urn:microsoft.com/office/officeart/2005/8/layout/orgChart1"/>
    <dgm:cxn modelId="{B8B99F76-0752-4C4A-9E10-B4F490234B97}" type="presParOf" srcId="{1934616E-1E27-43C2-9FD4-81B63199BDDD}" destId="{E4960302-5910-4A1B-BB2B-D316FA6D12B7}" srcOrd="1" destOrd="0" presId="urn:microsoft.com/office/officeart/2005/8/layout/orgChart1"/>
    <dgm:cxn modelId="{C2DD8F7A-D468-4475-8F2F-E842796FBADA}" type="presParOf" srcId="{E4960302-5910-4A1B-BB2B-D316FA6D12B7}" destId="{52E1FEBF-5AB9-4CFC-9EB6-C75284D9737B}" srcOrd="0" destOrd="0" presId="urn:microsoft.com/office/officeart/2005/8/layout/orgChart1"/>
    <dgm:cxn modelId="{42DDBE7A-9F7D-49FA-BDF9-D8F2A64554F3}" type="presParOf" srcId="{E4960302-5910-4A1B-BB2B-D316FA6D12B7}" destId="{F7349816-1BA4-41D2-A40E-1D00A908311C}" srcOrd="1" destOrd="0" presId="urn:microsoft.com/office/officeart/2005/8/layout/orgChart1"/>
    <dgm:cxn modelId="{17515609-980B-4FEC-A2BD-6247B6145504}" type="presParOf" srcId="{F7349816-1BA4-41D2-A40E-1D00A908311C}" destId="{4076D32A-BD33-4780-A42A-26058F28C7A2}" srcOrd="0" destOrd="0" presId="urn:microsoft.com/office/officeart/2005/8/layout/orgChart1"/>
    <dgm:cxn modelId="{0D2F5ED2-529F-466C-9644-7CB41F24DE54}" type="presParOf" srcId="{4076D32A-BD33-4780-A42A-26058F28C7A2}" destId="{F54BB833-C6BC-4D95-B186-BD7E49E472E0}" srcOrd="0" destOrd="0" presId="urn:microsoft.com/office/officeart/2005/8/layout/orgChart1"/>
    <dgm:cxn modelId="{3DE7B10F-0E68-4320-AFDF-DC34A8726D22}" type="presParOf" srcId="{4076D32A-BD33-4780-A42A-26058F28C7A2}" destId="{CA8526EB-0761-4D00-99BC-0DBBB1E70FD8}" srcOrd="1" destOrd="0" presId="urn:microsoft.com/office/officeart/2005/8/layout/orgChart1"/>
    <dgm:cxn modelId="{CE6FE42F-D22F-48E0-88B3-A623CE15B9BC}" type="presParOf" srcId="{F7349816-1BA4-41D2-A40E-1D00A908311C}" destId="{EF6E4646-0E6C-4B7A-A13A-3C630EEB9BB7}" srcOrd="1" destOrd="0" presId="urn:microsoft.com/office/officeart/2005/8/layout/orgChart1"/>
    <dgm:cxn modelId="{72BD529E-9D6A-4329-882B-E0430F9AC44E}" type="presParOf" srcId="{F7349816-1BA4-41D2-A40E-1D00A908311C}" destId="{A0C34624-A447-450E-AA62-51266F33D7B5}" srcOrd="2" destOrd="0" presId="urn:microsoft.com/office/officeart/2005/8/layout/orgChart1"/>
    <dgm:cxn modelId="{675F6C06-6250-48DE-AFD2-AB7C6199579D}" type="presParOf" srcId="{E4960302-5910-4A1B-BB2B-D316FA6D12B7}" destId="{2F7124E3-A588-4846-959B-4F805E45B840}" srcOrd="2" destOrd="0" presId="urn:microsoft.com/office/officeart/2005/8/layout/orgChart1"/>
    <dgm:cxn modelId="{4412AF23-4722-42E0-B872-E9F9AC8908DB}" type="presParOf" srcId="{E4960302-5910-4A1B-BB2B-D316FA6D12B7}" destId="{A48D35A0-3ECF-4A12-AF75-566C99ACEA86}" srcOrd="3" destOrd="0" presId="urn:microsoft.com/office/officeart/2005/8/layout/orgChart1"/>
    <dgm:cxn modelId="{36A9AC1C-112E-4BBA-A8A5-0D5E158085F3}" type="presParOf" srcId="{A48D35A0-3ECF-4A12-AF75-566C99ACEA86}" destId="{8CBCD49E-371A-47D8-95C7-14BCDA53DD77}" srcOrd="0" destOrd="0" presId="urn:microsoft.com/office/officeart/2005/8/layout/orgChart1"/>
    <dgm:cxn modelId="{83BFE391-086B-4E39-AE17-1FD2B48F02DB}" type="presParOf" srcId="{8CBCD49E-371A-47D8-95C7-14BCDA53DD77}" destId="{964D14BF-8B95-4E6A-BF57-75132F254BF4}" srcOrd="0" destOrd="0" presId="urn:microsoft.com/office/officeart/2005/8/layout/orgChart1"/>
    <dgm:cxn modelId="{AEBBD039-0119-48E4-92D2-C70C5EF50875}" type="presParOf" srcId="{8CBCD49E-371A-47D8-95C7-14BCDA53DD77}" destId="{6F224D1D-1CE3-4D3A-A520-A1F7606B3831}" srcOrd="1" destOrd="0" presId="urn:microsoft.com/office/officeart/2005/8/layout/orgChart1"/>
    <dgm:cxn modelId="{7A04F276-CDFE-433E-8B3A-C4ED3F390BDC}" type="presParOf" srcId="{A48D35A0-3ECF-4A12-AF75-566C99ACEA86}" destId="{452E6D04-05C8-49D9-A1D3-2525D4A99998}" srcOrd="1" destOrd="0" presId="urn:microsoft.com/office/officeart/2005/8/layout/orgChart1"/>
    <dgm:cxn modelId="{5AE2A362-B387-4AAB-B173-C4964BE7F1D0}" type="presParOf" srcId="{452E6D04-05C8-49D9-A1D3-2525D4A99998}" destId="{5534B60C-02E0-41E7-817A-DA1C164B2655}" srcOrd="0" destOrd="0" presId="urn:microsoft.com/office/officeart/2005/8/layout/orgChart1"/>
    <dgm:cxn modelId="{25234C77-3B48-4097-AA40-5D4D40F548BC}" type="presParOf" srcId="{452E6D04-05C8-49D9-A1D3-2525D4A99998}" destId="{614C8557-C0AB-4E1E-90AC-0782D280CC09}" srcOrd="1" destOrd="0" presId="urn:microsoft.com/office/officeart/2005/8/layout/orgChart1"/>
    <dgm:cxn modelId="{6AC5D588-8EB1-4ADB-8E18-55F3058DF923}" type="presParOf" srcId="{614C8557-C0AB-4E1E-90AC-0782D280CC09}" destId="{3DCA2F72-B223-4043-9072-8FEC29BDF4FC}" srcOrd="0" destOrd="0" presId="urn:microsoft.com/office/officeart/2005/8/layout/orgChart1"/>
    <dgm:cxn modelId="{E6DEF740-CC9B-4ACC-A6F1-ED5C7F94F572}" type="presParOf" srcId="{3DCA2F72-B223-4043-9072-8FEC29BDF4FC}" destId="{1D22B2E9-0846-4343-9EB6-CE2776EC69B2}" srcOrd="0" destOrd="0" presId="urn:microsoft.com/office/officeart/2005/8/layout/orgChart1"/>
    <dgm:cxn modelId="{04E43181-CCCE-45D1-9F52-41EB2043211F}" type="presParOf" srcId="{3DCA2F72-B223-4043-9072-8FEC29BDF4FC}" destId="{86C062C9-6385-426D-9FEE-DD1A8D3274C7}" srcOrd="1" destOrd="0" presId="urn:microsoft.com/office/officeart/2005/8/layout/orgChart1"/>
    <dgm:cxn modelId="{5579C92A-7B5C-42A8-AE77-F12BF8EC2ECF}" type="presParOf" srcId="{614C8557-C0AB-4E1E-90AC-0782D280CC09}" destId="{8AF836A0-9FC3-4021-86FE-16AE8AC455C2}" srcOrd="1" destOrd="0" presId="urn:microsoft.com/office/officeart/2005/8/layout/orgChart1"/>
    <dgm:cxn modelId="{2803F9FF-BE6C-41E9-A380-8572FBAFBBFF}" type="presParOf" srcId="{8AF836A0-9FC3-4021-86FE-16AE8AC455C2}" destId="{44B7AB61-B97F-4582-BB89-6CCDBF75B320}" srcOrd="0" destOrd="0" presId="urn:microsoft.com/office/officeart/2005/8/layout/orgChart1"/>
    <dgm:cxn modelId="{91BBCA74-F705-4528-BE75-EAAF69559596}" type="presParOf" srcId="{8AF836A0-9FC3-4021-86FE-16AE8AC455C2}" destId="{53473FFC-7AEF-4C06-865A-725315970983}" srcOrd="1" destOrd="0" presId="urn:microsoft.com/office/officeart/2005/8/layout/orgChart1"/>
    <dgm:cxn modelId="{9ED18E82-2029-415E-B9B2-BE90BF3A65C4}" type="presParOf" srcId="{53473FFC-7AEF-4C06-865A-725315970983}" destId="{BE255691-F8FD-41A0-9F39-85C12F70A541}" srcOrd="0" destOrd="0" presId="urn:microsoft.com/office/officeart/2005/8/layout/orgChart1"/>
    <dgm:cxn modelId="{F1061201-E1C6-4BE1-B801-4433788986F9}" type="presParOf" srcId="{BE255691-F8FD-41A0-9F39-85C12F70A541}" destId="{4E96CEB5-21AE-44AE-988A-E40B0F5478A2}" srcOrd="0" destOrd="0" presId="urn:microsoft.com/office/officeart/2005/8/layout/orgChart1"/>
    <dgm:cxn modelId="{DA28FD77-96CA-43EB-A99E-E0A161B1694F}" type="presParOf" srcId="{BE255691-F8FD-41A0-9F39-85C12F70A541}" destId="{A463456C-D8F8-443E-98E5-A6F2791F0422}" srcOrd="1" destOrd="0" presId="urn:microsoft.com/office/officeart/2005/8/layout/orgChart1"/>
    <dgm:cxn modelId="{75B26C33-2D39-449B-BDF9-9F2632449EDC}" type="presParOf" srcId="{53473FFC-7AEF-4C06-865A-725315970983}" destId="{856DDF10-95BB-464F-B113-E4BD3BF01CA1}" srcOrd="1" destOrd="0" presId="urn:microsoft.com/office/officeart/2005/8/layout/orgChart1"/>
    <dgm:cxn modelId="{4C4464DB-284D-4E7D-AA37-D61AF7B79B18}" type="presParOf" srcId="{53473FFC-7AEF-4C06-865A-725315970983}" destId="{063F450D-C115-4C2E-B85C-ADE27372F019}" srcOrd="2" destOrd="0" presId="urn:microsoft.com/office/officeart/2005/8/layout/orgChart1"/>
    <dgm:cxn modelId="{AB0B88AD-DD9E-4AC7-BEB3-FBEEFFBA277C}" type="presParOf" srcId="{8AF836A0-9FC3-4021-86FE-16AE8AC455C2}" destId="{ABA8DBE3-98AD-445D-BE79-C52CD7CE3A02}" srcOrd="2" destOrd="0" presId="urn:microsoft.com/office/officeart/2005/8/layout/orgChart1"/>
    <dgm:cxn modelId="{86A4E219-6642-4B56-ABFC-F384ACB05E54}" type="presParOf" srcId="{8AF836A0-9FC3-4021-86FE-16AE8AC455C2}" destId="{752D4022-4636-4F48-ACFC-D52785DAAF3F}" srcOrd="3" destOrd="0" presId="urn:microsoft.com/office/officeart/2005/8/layout/orgChart1"/>
    <dgm:cxn modelId="{6FA5147D-8CBA-43B4-864C-1BCA33C8E1C6}" type="presParOf" srcId="{752D4022-4636-4F48-ACFC-D52785DAAF3F}" destId="{1D79DBF6-FA3D-4AE0-BF06-1E0A37A73ACF}" srcOrd="0" destOrd="0" presId="urn:microsoft.com/office/officeart/2005/8/layout/orgChart1"/>
    <dgm:cxn modelId="{2FCA6EB8-9B8E-4A3C-9116-5173FB40D70E}" type="presParOf" srcId="{1D79DBF6-FA3D-4AE0-BF06-1E0A37A73ACF}" destId="{D36F59E8-66C6-4040-8A1C-7FFA8D19B572}" srcOrd="0" destOrd="0" presId="urn:microsoft.com/office/officeart/2005/8/layout/orgChart1"/>
    <dgm:cxn modelId="{F2956539-6197-49CF-9893-0AFCF9C24FD2}" type="presParOf" srcId="{1D79DBF6-FA3D-4AE0-BF06-1E0A37A73ACF}" destId="{B4E3D053-016F-423B-A0CB-E32C293EC4C5}" srcOrd="1" destOrd="0" presId="urn:microsoft.com/office/officeart/2005/8/layout/orgChart1"/>
    <dgm:cxn modelId="{06DA4D28-F8DF-4676-9B74-E0A34F8120FB}" type="presParOf" srcId="{752D4022-4636-4F48-ACFC-D52785DAAF3F}" destId="{E397C5CA-33ED-448F-800F-3AF2595D2FDE}" srcOrd="1" destOrd="0" presId="urn:microsoft.com/office/officeart/2005/8/layout/orgChart1"/>
    <dgm:cxn modelId="{767DF969-77BD-44A9-8DE7-CD1EA6A484FE}" type="presParOf" srcId="{752D4022-4636-4F48-ACFC-D52785DAAF3F}" destId="{65E58087-9F3A-4D41-B32B-0722C65126C8}" srcOrd="2" destOrd="0" presId="urn:microsoft.com/office/officeart/2005/8/layout/orgChart1"/>
    <dgm:cxn modelId="{8D186CB1-6B45-40DF-8A87-0BA2534F5D81}" type="presParOf" srcId="{8AF836A0-9FC3-4021-86FE-16AE8AC455C2}" destId="{B55024F6-0D2A-41FC-B6FB-88E7A92BD0BE}" srcOrd="4" destOrd="0" presId="urn:microsoft.com/office/officeart/2005/8/layout/orgChart1"/>
    <dgm:cxn modelId="{2D49701F-3A6A-42A3-B300-18B2D93D923A}" type="presParOf" srcId="{8AF836A0-9FC3-4021-86FE-16AE8AC455C2}" destId="{369FBBE9-5435-454C-B032-D00D52450009}" srcOrd="5" destOrd="0" presId="urn:microsoft.com/office/officeart/2005/8/layout/orgChart1"/>
    <dgm:cxn modelId="{F9C9D2FE-9FF2-4A4D-9E0E-47BDA4D8CD44}" type="presParOf" srcId="{369FBBE9-5435-454C-B032-D00D52450009}" destId="{C3AC5AFD-09C2-4481-9783-AED3E8DEA5F5}" srcOrd="0" destOrd="0" presId="urn:microsoft.com/office/officeart/2005/8/layout/orgChart1"/>
    <dgm:cxn modelId="{82E7C9B5-CC06-424D-A6C9-9E6DE187D7E9}" type="presParOf" srcId="{C3AC5AFD-09C2-4481-9783-AED3E8DEA5F5}" destId="{7FEEF8F8-344F-41B2-AEF5-6CB745FF4145}" srcOrd="0" destOrd="0" presId="urn:microsoft.com/office/officeart/2005/8/layout/orgChart1"/>
    <dgm:cxn modelId="{38E66B4E-6316-4408-AA4F-98BBC8DA0007}" type="presParOf" srcId="{C3AC5AFD-09C2-4481-9783-AED3E8DEA5F5}" destId="{9498C328-F2BE-46E9-94DC-786D52BB96DF}" srcOrd="1" destOrd="0" presId="urn:microsoft.com/office/officeart/2005/8/layout/orgChart1"/>
    <dgm:cxn modelId="{54B53498-97B7-4E1B-B070-827A28E3BB22}" type="presParOf" srcId="{369FBBE9-5435-454C-B032-D00D52450009}" destId="{802D15DE-F8E9-4272-B634-177BE90F4767}" srcOrd="1" destOrd="0" presId="urn:microsoft.com/office/officeart/2005/8/layout/orgChart1"/>
    <dgm:cxn modelId="{E80D5BE2-7057-43AE-BA6F-9C194B07834B}" type="presParOf" srcId="{369FBBE9-5435-454C-B032-D00D52450009}" destId="{24EB290D-0960-4BBD-87BA-B562ABAD44D7}" srcOrd="2" destOrd="0" presId="urn:microsoft.com/office/officeart/2005/8/layout/orgChart1"/>
    <dgm:cxn modelId="{44FEFB86-57C0-4B4C-AAA7-273B0EB03E86}" type="presParOf" srcId="{8AF836A0-9FC3-4021-86FE-16AE8AC455C2}" destId="{01FFB3DA-F7FF-4DC3-A302-B57100ED4B3B}" srcOrd="6" destOrd="0" presId="urn:microsoft.com/office/officeart/2005/8/layout/orgChart1"/>
    <dgm:cxn modelId="{D85E417A-11EE-4CCF-A230-6D6F21938374}" type="presParOf" srcId="{8AF836A0-9FC3-4021-86FE-16AE8AC455C2}" destId="{15E59A80-3E14-4943-AB84-BC7DFF05C6F1}" srcOrd="7" destOrd="0" presId="urn:microsoft.com/office/officeart/2005/8/layout/orgChart1"/>
    <dgm:cxn modelId="{734B7D47-522F-4601-845C-6B55C3E7F939}" type="presParOf" srcId="{15E59A80-3E14-4943-AB84-BC7DFF05C6F1}" destId="{1C4DB8D1-5DCD-4029-8AF8-48D7C1582E7F}" srcOrd="0" destOrd="0" presId="urn:microsoft.com/office/officeart/2005/8/layout/orgChart1"/>
    <dgm:cxn modelId="{021434AD-8BFE-47B3-B681-243CC25DDE40}" type="presParOf" srcId="{1C4DB8D1-5DCD-4029-8AF8-48D7C1582E7F}" destId="{5C5D1AA9-E7BE-41C3-AFD5-D4E2927F46EA}" srcOrd="0" destOrd="0" presId="urn:microsoft.com/office/officeart/2005/8/layout/orgChart1"/>
    <dgm:cxn modelId="{6772EBEE-3766-4E3F-99D8-D488FCF1A754}" type="presParOf" srcId="{1C4DB8D1-5DCD-4029-8AF8-48D7C1582E7F}" destId="{801058A3-A284-4D7C-A8E8-4602455AD876}" srcOrd="1" destOrd="0" presId="urn:microsoft.com/office/officeart/2005/8/layout/orgChart1"/>
    <dgm:cxn modelId="{13B52124-01BA-4459-8623-6636B7A704F4}" type="presParOf" srcId="{15E59A80-3E14-4943-AB84-BC7DFF05C6F1}" destId="{6E00CEF9-602A-4179-B581-4A731EBEC5D6}" srcOrd="1" destOrd="0" presId="urn:microsoft.com/office/officeart/2005/8/layout/orgChart1"/>
    <dgm:cxn modelId="{E4ADD59F-75D2-4094-A51F-D54AAD0D9454}" type="presParOf" srcId="{15E59A80-3E14-4943-AB84-BC7DFF05C6F1}" destId="{A60AC279-FB1A-480B-A0E2-EA51DC89722F}" srcOrd="2" destOrd="0" presId="urn:microsoft.com/office/officeart/2005/8/layout/orgChart1"/>
    <dgm:cxn modelId="{06A1F38C-FC44-4407-AFAD-450492F4F27F}" type="presParOf" srcId="{8AF836A0-9FC3-4021-86FE-16AE8AC455C2}" destId="{EF4629B9-6348-464B-BAEE-A0FAA4C7DE27}" srcOrd="8" destOrd="0" presId="urn:microsoft.com/office/officeart/2005/8/layout/orgChart1"/>
    <dgm:cxn modelId="{4B1B2903-BF76-4F30-8DDD-7113BDD98328}" type="presParOf" srcId="{8AF836A0-9FC3-4021-86FE-16AE8AC455C2}" destId="{2FEFDC20-B1AE-4636-BD78-E5D30818594C}" srcOrd="9" destOrd="0" presId="urn:microsoft.com/office/officeart/2005/8/layout/orgChart1"/>
    <dgm:cxn modelId="{F84B9860-8B44-4064-956C-229EAE23CD0E}" type="presParOf" srcId="{2FEFDC20-B1AE-4636-BD78-E5D30818594C}" destId="{B036B528-9B52-4682-90FB-B5344018EBA6}" srcOrd="0" destOrd="0" presId="urn:microsoft.com/office/officeart/2005/8/layout/orgChart1"/>
    <dgm:cxn modelId="{F38882B0-9351-4226-B4E0-DA0E4DDB215B}" type="presParOf" srcId="{B036B528-9B52-4682-90FB-B5344018EBA6}" destId="{F5DDF2DF-71A0-483F-8A2C-BE25BB72C40C}" srcOrd="0" destOrd="0" presId="urn:microsoft.com/office/officeart/2005/8/layout/orgChart1"/>
    <dgm:cxn modelId="{0A8BC958-1143-46CE-8437-2E79C5C36A77}" type="presParOf" srcId="{B036B528-9B52-4682-90FB-B5344018EBA6}" destId="{8812E3A3-B5D0-4C2C-BA05-F2D65EE47FD8}" srcOrd="1" destOrd="0" presId="urn:microsoft.com/office/officeart/2005/8/layout/orgChart1"/>
    <dgm:cxn modelId="{55FC5145-0F72-4894-914D-F8ED5E666380}" type="presParOf" srcId="{2FEFDC20-B1AE-4636-BD78-E5D30818594C}" destId="{BA3E8B6A-17FA-4FF1-A952-16969C3C1B3B}" srcOrd="1" destOrd="0" presId="urn:microsoft.com/office/officeart/2005/8/layout/orgChart1"/>
    <dgm:cxn modelId="{A51A5ECA-FDC6-4A6D-87CC-8A52902699D2}" type="presParOf" srcId="{2FEFDC20-B1AE-4636-BD78-E5D30818594C}" destId="{F77B1C1D-86E3-45B8-A6CD-61CF2934FB93}" srcOrd="2" destOrd="0" presId="urn:microsoft.com/office/officeart/2005/8/layout/orgChart1"/>
    <dgm:cxn modelId="{940B9BD3-E577-4A71-8662-45A6080F5CC9}" type="presParOf" srcId="{8AF836A0-9FC3-4021-86FE-16AE8AC455C2}" destId="{F34A8D79-127F-485D-A5E1-04E58CD1D04B}" srcOrd="10" destOrd="0" presId="urn:microsoft.com/office/officeart/2005/8/layout/orgChart1"/>
    <dgm:cxn modelId="{9F139977-512B-4203-A866-FD30DCB0A78C}" type="presParOf" srcId="{8AF836A0-9FC3-4021-86FE-16AE8AC455C2}" destId="{CC44CA0C-58FF-4FF5-94DB-A17C5BC2E6CB}" srcOrd="11" destOrd="0" presId="urn:microsoft.com/office/officeart/2005/8/layout/orgChart1"/>
    <dgm:cxn modelId="{5B2DD594-8F71-4E18-90F7-B3F3F975C87F}" type="presParOf" srcId="{CC44CA0C-58FF-4FF5-94DB-A17C5BC2E6CB}" destId="{C92F890C-3995-4EB2-A3C2-5D01CD44C844}" srcOrd="0" destOrd="0" presId="urn:microsoft.com/office/officeart/2005/8/layout/orgChart1"/>
    <dgm:cxn modelId="{D9F41D33-B6B5-4A5E-A0FA-8B701AB49B3C}" type="presParOf" srcId="{C92F890C-3995-4EB2-A3C2-5D01CD44C844}" destId="{A8A64750-4B77-4484-9284-040085E4E7C0}" srcOrd="0" destOrd="0" presId="urn:microsoft.com/office/officeart/2005/8/layout/orgChart1"/>
    <dgm:cxn modelId="{1D24C3BD-A65E-4938-829E-09BEFE8DBB68}" type="presParOf" srcId="{C92F890C-3995-4EB2-A3C2-5D01CD44C844}" destId="{0568BDD1-6D53-4F95-AB1B-EAD4F64408CD}" srcOrd="1" destOrd="0" presId="urn:microsoft.com/office/officeart/2005/8/layout/orgChart1"/>
    <dgm:cxn modelId="{28201605-D5AC-4BDE-8139-F510086E0372}" type="presParOf" srcId="{CC44CA0C-58FF-4FF5-94DB-A17C5BC2E6CB}" destId="{B6C76606-9D81-4E2E-9714-A90FD4B1D98A}" srcOrd="1" destOrd="0" presId="urn:microsoft.com/office/officeart/2005/8/layout/orgChart1"/>
    <dgm:cxn modelId="{7A91260E-A5F9-4A22-B95A-223E3F5E46A6}" type="presParOf" srcId="{CC44CA0C-58FF-4FF5-94DB-A17C5BC2E6CB}" destId="{94D93824-9CC9-4B62-84B1-FD7ADFDDFCC7}" srcOrd="2" destOrd="0" presId="urn:microsoft.com/office/officeart/2005/8/layout/orgChart1"/>
    <dgm:cxn modelId="{C9A8B1CA-47A0-4D5E-A814-20B934EDC35D}" type="presParOf" srcId="{614C8557-C0AB-4E1E-90AC-0782D280CC09}" destId="{660C0128-42C0-4679-934A-B8FA741C4293}" srcOrd="2" destOrd="0" presId="urn:microsoft.com/office/officeart/2005/8/layout/orgChart1"/>
    <dgm:cxn modelId="{94795CDC-0A0B-4AEA-90C4-F21E214DB3B0}" type="presParOf" srcId="{A48D35A0-3ECF-4A12-AF75-566C99ACEA86}" destId="{4D8898B9-C2E1-4786-95F1-EC682E2543B5}" srcOrd="2" destOrd="0" presId="urn:microsoft.com/office/officeart/2005/8/layout/orgChart1"/>
    <dgm:cxn modelId="{C121C102-483B-49AE-8E62-5164843FD2DA}" type="presParOf" srcId="{E4960302-5910-4A1B-BB2B-D316FA6D12B7}" destId="{6FBB491C-C2D8-4627-B26E-D5C83CFF805E}" srcOrd="4" destOrd="0" presId="urn:microsoft.com/office/officeart/2005/8/layout/orgChart1"/>
    <dgm:cxn modelId="{9D861923-338D-4A85-AF5D-767114029F1A}" type="presParOf" srcId="{E4960302-5910-4A1B-BB2B-D316FA6D12B7}" destId="{6FB48856-B85F-4A29-B0E3-35C83C21AD6D}" srcOrd="5" destOrd="0" presId="urn:microsoft.com/office/officeart/2005/8/layout/orgChart1"/>
    <dgm:cxn modelId="{E4212D8C-9FAE-4524-A815-BE8763CE4EDB}" type="presParOf" srcId="{6FB48856-B85F-4A29-B0E3-35C83C21AD6D}" destId="{D83B3FB3-7A86-4E6B-938A-BDCA6B43E741}" srcOrd="0" destOrd="0" presId="urn:microsoft.com/office/officeart/2005/8/layout/orgChart1"/>
    <dgm:cxn modelId="{353D5942-61FA-43A1-8868-C1B60AB85615}" type="presParOf" srcId="{D83B3FB3-7A86-4E6B-938A-BDCA6B43E741}" destId="{25979D58-3B62-49B6-B2AA-9A0761B7C517}" srcOrd="0" destOrd="0" presId="urn:microsoft.com/office/officeart/2005/8/layout/orgChart1"/>
    <dgm:cxn modelId="{7BC34FC6-B8B1-48EA-ACF6-FDCB042DACEC}" type="presParOf" srcId="{D83B3FB3-7A86-4E6B-938A-BDCA6B43E741}" destId="{35164DE9-367B-40C8-B425-C5B0D25A7105}" srcOrd="1" destOrd="0" presId="urn:microsoft.com/office/officeart/2005/8/layout/orgChart1"/>
    <dgm:cxn modelId="{9B4F85BF-4965-4665-AEBD-C7FAAE33488C}" type="presParOf" srcId="{6FB48856-B85F-4A29-B0E3-35C83C21AD6D}" destId="{D8846203-6903-4665-B8A7-8D449081DC6E}" srcOrd="1" destOrd="0" presId="urn:microsoft.com/office/officeart/2005/8/layout/orgChart1"/>
    <dgm:cxn modelId="{6DF06BBF-B670-4E89-8EFB-EB0CB045AB5C}" type="presParOf" srcId="{D8846203-6903-4665-B8A7-8D449081DC6E}" destId="{7A106917-F0B0-48C2-AA0F-C6622F2725A3}" srcOrd="0" destOrd="0" presId="urn:microsoft.com/office/officeart/2005/8/layout/orgChart1"/>
    <dgm:cxn modelId="{4BB47080-7710-46D1-BC34-BF26DC20476C}" type="presParOf" srcId="{D8846203-6903-4665-B8A7-8D449081DC6E}" destId="{62694F3F-FC9C-40A8-BD90-F525B21648EB}" srcOrd="1" destOrd="0" presId="urn:microsoft.com/office/officeart/2005/8/layout/orgChart1"/>
    <dgm:cxn modelId="{B2B2EAC1-A43A-4405-A3F4-6064DAAE3A29}" type="presParOf" srcId="{62694F3F-FC9C-40A8-BD90-F525B21648EB}" destId="{5F53BA83-26A7-4DEC-B6A2-A6FADF6D2ACC}" srcOrd="0" destOrd="0" presId="urn:microsoft.com/office/officeart/2005/8/layout/orgChart1"/>
    <dgm:cxn modelId="{1CDF594E-4ED8-4A6C-AC43-0AB13EE43AC3}" type="presParOf" srcId="{5F53BA83-26A7-4DEC-B6A2-A6FADF6D2ACC}" destId="{5B6AAF62-2C4D-4903-9EF0-A0764E50595C}" srcOrd="0" destOrd="0" presId="urn:microsoft.com/office/officeart/2005/8/layout/orgChart1"/>
    <dgm:cxn modelId="{22151007-1E02-4897-B424-C4E4F9A62B44}" type="presParOf" srcId="{5F53BA83-26A7-4DEC-B6A2-A6FADF6D2ACC}" destId="{2C8DB205-F728-4E12-98CE-99FA27892538}" srcOrd="1" destOrd="0" presId="urn:microsoft.com/office/officeart/2005/8/layout/orgChart1"/>
    <dgm:cxn modelId="{181B2388-9031-4014-8BCF-E80274D92DCF}" type="presParOf" srcId="{62694F3F-FC9C-40A8-BD90-F525B21648EB}" destId="{E4ECC912-6AB3-45A8-A579-0ABCFFFB5EAB}" srcOrd="1" destOrd="0" presId="urn:microsoft.com/office/officeart/2005/8/layout/orgChart1"/>
    <dgm:cxn modelId="{0A05086B-1457-480F-9E4D-E68E132BA362}" type="presParOf" srcId="{62694F3F-FC9C-40A8-BD90-F525B21648EB}" destId="{EFC73DD7-2AC4-4EB9-ABF3-19A3EF546CD9}" srcOrd="2" destOrd="0" presId="urn:microsoft.com/office/officeart/2005/8/layout/orgChart1"/>
    <dgm:cxn modelId="{3A4F9EF2-CC52-4F83-AE3E-A1A00BF92208}" type="presParOf" srcId="{D8846203-6903-4665-B8A7-8D449081DC6E}" destId="{C19B2350-FDAD-43AA-9718-C4B320301DCB}" srcOrd="2" destOrd="0" presId="urn:microsoft.com/office/officeart/2005/8/layout/orgChart1"/>
    <dgm:cxn modelId="{55C28825-62E1-4FB3-996C-938F5F43040C}" type="presParOf" srcId="{D8846203-6903-4665-B8A7-8D449081DC6E}" destId="{90178A1B-F372-4F0D-9794-16FCC3D77FD3}" srcOrd="3" destOrd="0" presId="urn:microsoft.com/office/officeart/2005/8/layout/orgChart1"/>
    <dgm:cxn modelId="{E22FF547-2ECD-4D10-8C73-12268EAD88D3}" type="presParOf" srcId="{90178A1B-F372-4F0D-9794-16FCC3D77FD3}" destId="{C701862F-FEE6-4A43-8EB4-B61BD23381A2}" srcOrd="0" destOrd="0" presId="urn:microsoft.com/office/officeart/2005/8/layout/orgChart1"/>
    <dgm:cxn modelId="{5772F869-FA07-47BE-8F43-F1526651C0E5}" type="presParOf" srcId="{C701862F-FEE6-4A43-8EB4-B61BD23381A2}" destId="{6C16A71A-9272-49AE-BBD0-FF1E0AEA981A}" srcOrd="0" destOrd="0" presId="urn:microsoft.com/office/officeart/2005/8/layout/orgChart1"/>
    <dgm:cxn modelId="{4F0636AF-C171-4E96-A00F-F07A4A8D297D}" type="presParOf" srcId="{C701862F-FEE6-4A43-8EB4-B61BD23381A2}" destId="{00AA775B-C484-478F-BA30-44FD459A45A6}" srcOrd="1" destOrd="0" presId="urn:microsoft.com/office/officeart/2005/8/layout/orgChart1"/>
    <dgm:cxn modelId="{4ABDF099-3831-4074-B473-34EFCFADEC3F}" type="presParOf" srcId="{90178A1B-F372-4F0D-9794-16FCC3D77FD3}" destId="{76AB0339-46DC-4A5E-A5AD-B6FD64519658}" srcOrd="1" destOrd="0" presId="urn:microsoft.com/office/officeart/2005/8/layout/orgChart1"/>
    <dgm:cxn modelId="{F148EFE5-DAA0-48C8-A724-F7742F8F2ABD}" type="presParOf" srcId="{90178A1B-F372-4F0D-9794-16FCC3D77FD3}" destId="{1436FAF7-9B5C-43D3-B58E-89230207822F}" srcOrd="2" destOrd="0" presId="urn:microsoft.com/office/officeart/2005/8/layout/orgChart1"/>
    <dgm:cxn modelId="{FDD95066-9CCA-4478-B4DB-1BF6011E7D4C}" type="presParOf" srcId="{6FB48856-B85F-4A29-B0E3-35C83C21AD6D}" destId="{EFE2FAE6-E461-4632-9362-E4C3CD4C7AB1}" srcOrd="2" destOrd="0" presId="urn:microsoft.com/office/officeart/2005/8/layout/orgChart1"/>
    <dgm:cxn modelId="{6ECD37D4-3A33-4091-8285-9D0C9D41ED1B}" type="presParOf" srcId="{1934616E-1E27-43C2-9FD4-81B63199BDDD}" destId="{02FC51F7-425E-44D9-88D9-05817F3CD691}"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24A5A1C-3687-4363-BF88-B6007C91631C}" type="doc">
      <dgm:prSet loTypeId="urn:microsoft.com/office/officeart/2005/8/layout/list1" loCatId="list" qsTypeId="urn:microsoft.com/office/officeart/2005/8/quickstyle/simple1" qsCatId="simple" csTypeId="urn:microsoft.com/office/officeart/2005/8/colors/colorful1" csCatId="colorful" phldr="1"/>
      <dgm:spPr/>
      <dgm:t>
        <a:bodyPr/>
        <a:lstStyle/>
        <a:p>
          <a:endParaRPr lang="hr-HR"/>
        </a:p>
      </dgm:t>
    </dgm:pt>
    <dgm:pt modelId="{20EB8602-395C-41B9-AB3E-C174981A4C5B}">
      <dgm:prSet phldrT="[Tekst]" custT="1"/>
      <dgm:spPr/>
      <dgm:t>
        <a:bodyPr/>
        <a:lstStyle/>
        <a:p>
          <a:r>
            <a:rPr lang="hr-HR" sz="1400">
              <a:latin typeface="Arial Narrow" panose="020B0606020202030204" pitchFamily="34" charset="0"/>
            </a:rPr>
            <a:t>STRATEŠKI CILJ 1. JAČANJE GOSPODARSTVA KROZ RAZVOJ TURIZMA, POLJOPRIVREDE I PODUZETNIŠTVA</a:t>
          </a:r>
        </a:p>
      </dgm:t>
    </dgm:pt>
    <dgm:pt modelId="{FC1F83CF-3286-470C-9737-1262D4CFE20C}" type="parTrans" cxnId="{3401A9D0-1700-4049-A318-DD7C458C06CE}">
      <dgm:prSet/>
      <dgm:spPr/>
      <dgm:t>
        <a:bodyPr/>
        <a:lstStyle/>
        <a:p>
          <a:endParaRPr lang="hr-HR" sz="1400">
            <a:highlight>
              <a:srgbClr val="FF00FF"/>
            </a:highlight>
            <a:latin typeface="Arial Narrow" panose="020B0606020202030204" pitchFamily="34" charset="0"/>
          </a:endParaRPr>
        </a:p>
      </dgm:t>
    </dgm:pt>
    <dgm:pt modelId="{B43A06D3-C3BB-4505-B5FC-E500392C518E}" type="sibTrans" cxnId="{3401A9D0-1700-4049-A318-DD7C458C06CE}">
      <dgm:prSet/>
      <dgm:spPr/>
      <dgm:t>
        <a:bodyPr/>
        <a:lstStyle/>
        <a:p>
          <a:endParaRPr lang="hr-HR" sz="1400">
            <a:highlight>
              <a:srgbClr val="FF00FF"/>
            </a:highlight>
            <a:latin typeface="Arial Narrow" panose="020B0606020202030204" pitchFamily="34" charset="0"/>
          </a:endParaRPr>
        </a:p>
      </dgm:t>
    </dgm:pt>
    <dgm:pt modelId="{1F164DB4-BB99-42CD-A2AC-3C25BCAA9BDB}">
      <dgm:prSet phldrT="[Tekst]" custT="1"/>
      <dgm:spPr/>
      <dgm:t>
        <a:bodyPr/>
        <a:lstStyle/>
        <a:p>
          <a:r>
            <a:rPr lang="hr-HR" sz="1400">
              <a:latin typeface="Arial Narrow" panose="020B0606020202030204" pitchFamily="34" charset="0"/>
            </a:rPr>
            <a:t>STRATEŠKI CILJ 2. </a:t>
          </a:r>
          <a:r>
            <a:rPr lang="hr-HR" sz="1400" b="0">
              <a:latin typeface="Arial Narrow" panose="020B0606020202030204" pitchFamily="34" charset="0"/>
            </a:rPr>
            <a:t>POBOLJŠANJE KVALITETE ŽIVOTA ULAGANJEM U KOMUNALNU, PROMETNU I DRUŠTVENU INFRASTRUKTURU</a:t>
          </a:r>
        </a:p>
      </dgm:t>
    </dgm:pt>
    <dgm:pt modelId="{8B6792EB-F0D8-480F-B4EF-062D325B349D}" type="parTrans" cxnId="{6F12814A-EFAE-41F4-9707-043C1D03C1DD}">
      <dgm:prSet/>
      <dgm:spPr/>
      <dgm:t>
        <a:bodyPr/>
        <a:lstStyle/>
        <a:p>
          <a:endParaRPr lang="hr-HR" sz="1400">
            <a:highlight>
              <a:srgbClr val="FF00FF"/>
            </a:highlight>
            <a:latin typeface="Arial Narrow" panose="020B0606020202030204" pitchFamily="34" charset="0"/>
          </a:endParaRPr>
        </a:p>
      </dgm:t>
    </dgm:pt>
    <dgm:pt modelId="{3ABE2A27-E214-4F6C-9F0D-46413CDC6C5F}" type="sibTrans" cxnId="{6F12814A-EFAE-41F4-9707-043C1D03C1DD}">
      <dgm:prSet/>
      <dgm:spPr/>
      <dgm:t>
        <a:bodyPr/>
        <a:lstStyle/>
        <a:p>
          <a:endParaRPr lang="hr-HR" sz="1400">
            <a:highlight>
              <a:srgbClr val="FF00FF"/>
            </a:highlight>
            <a:latin typeface="Arial Narrow" panose="020B0606020202030204" pitchFamily="34" charset="0"/>
          </a:endParaRPr>
        </a:p>
      </dgm:t>
    </dgm:pt>
    <dgm:pt modelId="{3D6C220F-9DE9-4DD5-9048-AB7BD316769F}">
      <dgm:prSet phldrT="[Tekst]" custT="1"/>
      <dgm:spPr/>
      <dgm:t>
        <a:bodyPr/>
        <a:lstStyle/>
        <a:p>
          <a:r>
            <a:rPr lang="hr-HR" sz="1400">
              <a:latin typeface="Arial Narrow" panose="020B0606020202030204" pitchFamily="34" charset="0"/>
            </a:rPr>
            <a:t>STRATEŠKI CILJ 3: </a:t>
          </a:r>
          <a:r>
            <a:rPr lang="hr-HR" sz="1400" b="0">
              <a:latin typeface="Arial Narrow" panose="020B0606020202030204" pitchFamily="34" charset="0"/>
            </a:rPr>
            <a:t>UNAPRJEĐENJE ZAŠTITE OKOLIŠA</a:t>
          </a:r>
        </a:p>
      </dgm:t>
    </dgm:pt>
    <dgm:pt modelId="{5A534019-598B-4A1E-8E88-BD169DEDEED4}" type="parTrans" cxnId="{5CC7F90C-3FF7-47F8-BB5C-DFE80DBDA462}">
      <dgm:prSet/>
      <dgm:spPr/>
      <dgm:t>
        <a:bodyPr/>
        <a:lstStyle/>
        <a:p>
          <a:endParaRPr lang="hr-HR" sz="1400">
            <a:highlight>
              <a:srgbClr val="FF00FF"/>
            </a:highlight>
            <a:latin typeface="Arial Narrow" panose="020B0606020202030204" pitchFamily="34" charset="0"/>
          </a:endParaRPr>
        </a:p>
      </dgm:t>
    </dgm:pt>
    <dgm:pt modelId="{335277DB-3388-453C-B29C-DDE250EBDEB4}" type="sibTrans" cxnId="{5CC7F90C-3FF7-47F8-BB5C-DFE80DBDA462}">
      <dgm:prSet/>
      <dgm:spPr/>
      <dgm:t>
        <a:bodyPr/>
        <a:lstStyle/>
        <a:p>
          <a:endParaRPr lang="hr-HR" sz="1400">
            <a:highlight>
              <a:srgbClr val="FF00FF"/>
            </a:highlight>
            <a:latin typeface="Arial Narrow" panose="020B0606020202030204" pitchFamily="34" charset="0"/>
          </a:endParaRPr>
        </a:p>
      </dgm:t>
    </dgm:pt>
    <dgm:pt modelId="{A0BEA035-29D3-41FC-8271-4EF4EE054AE7}">
      <dgm:prSet custT="1"/>
      <dgm:spPr/>
      <dgm:t>
        <a:bodyPr/>
        <a:lstStyle/>
        <a:p>
          <a:r>
            <a:rPr lang="hr-HR" sz="1400">
              <a:latin typeface="Arial Narrow" panose="020B0606020202030204" pitchFamily="34" charset="0"/>
            </a:rPr>
            <a:t>Unaprjeđenje društvenih djelatnosti i društvene infrastrukture</a:t>
          </a:r>
        </a:p>
      </dgm:t>
    </dgm:pt>
    <dgm:pt modelId="{37FA11DE-A15C-408F-8E54-F486E0907E7F}" type="parTrans" cxnId="{B5FF3D09-EECA-4024-80E5-1414CFA4904C}">
      <dgm:prSet/>
      <dgm:spPr/>
      <dgm:t>
        <a:bodyPr/>
        <a:lstStyle/>
        <a:p>
          <a:endParaRPr lang="hr-HR" sz="1400">
            <a:highlight>
              <a:srgbClr val="FF00FF"/>
            </a:highlight>
            <a:latin typeface="Arial Narrow" panose="020B0606020202030204" pitchFamily="34" charset="0"/>
          </a:endParaRPr>
        </a:p>
      </dgm:t>
    </dgm:pt>
    <dgm:pt modelId="{C2095F4E-CA61-48A9-9720-5B08ECACC240}" type="sibTrans" cxnId="{B5FF3D09-EECA-4024-80E5-1414CFA4904C}">
      <dgm:prSet/>
      <dgm:spPr/>
      <dgm:t>
        <a:bodyPr/>
        <a:lstStyle/>
        <a:p>
          <a:endParaRPr lang="hr-HR" sz="1400">
            <a:highlight>
              <a:srgbClr val="FF00FF"/>
            </a:highlight>
            <a:latin typeface="Arial Narrow" panose="020B0606020202030204" pitchFamily="34" charset="0"/>
          </a:endParaRPr>
        </a:p>
      </dgm:t>
    </dgm:pt>
    <dgm:pt modelId="{5199DF1B-112B-4671-8BBF-2C782E3DF12A}">
      <dgm:prSet custT="1"/>
      <dgm:spPr/>
      <dgm:t>
        <a:bodyPr/>
        <a:lstStyle/>
        <a:p>
          <a:r>
            <a:rPr lang="hr-HR" sz="1400" b="0">
              <a:latin typeface="Arial Narrow" panose="020B0606020202030204" pitchFamily="34" charset="0"/>
            </a:rPr>
            <a:t>Ulaganja u sustav civilne zaštite kao odgovor na pandemije i katastrofe </a:t>
          </a:r>
          <a:endParaRPr lang="hr-HR" sz="1400">
            <a:latin typeface="Arial Narrow" panose="020B0606020202030204" pitchFamily="34" charset="0"/>
          </a:endParaRPr>
        </a:p>
      </dgm:t>
    </dgm:pt>
    <dgm:pt modelId="{41BC5999-2894-4656-84D0-6ADCD35D5EF4}" type="parTrans" cxnId="{9F87F1CF-2250-49D6-BBC1-9D922F2413EF}">
      <dgm:prSet/>
      <dgm:spPr/>
      <dgm:t>
        <a:bodyPr/>
        <a:lstStyle/>
        <a:p>
          <a:endParaRPr lang="hr-HR" sz="1400">
            <a:highlight>
              <a:srgbClr val="FF00FF"/>
            </a:highlight>
            <a:latin typeface="Arial Narrow" panose="020B0606020202030204" pitchFamily="34" charset="0"/>
          </a:endParaRPr>
        </a:p>
      </dgm:t>
    </dgm:pt>
    <dgm:pt modelId="{C095E238-F857-4553-BB41-F7FFA929B938}" type="sibTrans" cxnId="{9F87F1CF-2250-49D6-BBC1-9D922F2413EF}">
      <dgm:prSet/>
      <dgm:spPr/>
      <dgm:t>
        <a:bodyPr/>
        <a:lstStyle/>
        <a:p>
          <a:endParaRPr lang="hr-HR" sz="1400">
            <a:highlight>
              <a:srgbClr val="FF00FF"/>
            </a:highlight>
            <a:latin typeface="Arial Narrow" panose="020B0606020202030204" pitchFamily="34" charset="0"/>
          </a:endParaRPr>
        </a:p>
      </dgm:t>
    </dgm:pt>
    <dgm:pt modelId="{900F0FA8-3EDE-4A46-ABBE-C8B67CD9047C}">
      <dgm:prSet custT="1"/>
      <dgm:spPr/>
      <dgm:t>
        <a:bodyPr/>
        <a:lstStyle/>
        <a:p>
          <a:r>
            <a:rPr lang="hr-HR" sz="1400" b="0">
              <a:latin typeface="Arial Narrow" panose="020B0606020202030204" pitchFamily="34" charset="0"/>
            </a:rPr>
            <a:t>Poticanje razvoja održivog i inovativnog  turizma temeljenog na posebnostima otoka Mljeta</a:t>
          </a:r>
          <a:endParaRPr lang="hr-HR" sz="1400">
            <a:latin typeface="Arial Narrow" panose="020B0606020202030204" pitchFamily="34" charset="0"/>
          </a:endParaRPr>
        </a:p>
      </dgm:t>
    </dgm:pt>
    <dgm:pt modelId="{5AB5C19E-ADE1-4713-8780-784005C1DB41}" type="parTrans" cxnId="{766F72DC-084A-41DC-AE42-86E1947FDA55}">
      <dgm:prSet/>
      <dgm:spPr/>
      <dgm:t>
        <a:bodyPr/>
        <a:lstStyle/>
        <a:p>
          <a:endParaRPr lang="hr-HR" sz="1400">
            <a:highlight>
              <a:srgbClr val="FF00FF"/>
            </a:highlight>
            <a:latin typeface="Arial Narrow" panose="020B0606020202030204" pitchFamily="34" charset="0"/>
          </a:endParaRPr>
        </a:p>
      </dgm:t>
    </dgm:pt>
    <dgm:pt modelId="{31AB4B46-5240-4193-8866-3D5F2C9ECE52}" type="sibTrans" cxnId="{766F72DC-084A-41DC-AE42-86E1947FDA55}">
      <dgm:prSet/>
      <dgm:spPr/>
      <dgm:t>
        <a:bodyPr/>
        <a:lstStyle/>
        <a:p>
          <a:endParaRPr lang="hr-HR" sz="1400">
            <a:highlight>
              <a:srgbClr val="FF00FF"/>
            </a:highlight>
            <a:latin typeface="Arial Narrow" panose="020B0606020202030204" pitchFamily="34" charset="0"/>
          </a:endParaRPr>
        </a:p>
      </dgm:t>
    </dgm:pt>
    <dgm:pt modelId="{E5A6D21D-2850-45B1-9A41-563778DC8C6C}">
      <dgm:prSet custT="1"/>
      <dgm:spPr/>
      <dgm:t>
        <a:bodyPr/>
        <a:lstStyle/>
        <a:p>
          <a:r>
            <a:rPr lang="hr-HR" sz="1400" b="0">
              <a:latin typeface="Arial Narrow" panose="020B0606020202030204" pitchFamily="34" charset="0"/>
            </a:rPr>
            <a:t>Poticanje razvoja poljoprivrede s naglaskom na ekološku poljoprivredu</a:t>
          </a:r>
          <a:endParaRPr lang="hr-HR" sz="1400">
            <a:latin typeface="Arial Narrow" panose="020B0606020202030204" pitchFamily="34" charset="0"/>
          </a:endParaRPr>
        </a:p>
      </dgm:t>
    </dgm:pt>
    <dgm:pt modelId="{EA6ADDD2-3449-494A-9682-E8552E80702C}" type="parTrans" cxnId="{B0E5D4B3-2D6C-4FCC-A14E-63D30F3DC663}">
      <dgm:prSet/>
      <dgm:spPr/>
      <dgm:t>
        <a:bodyPr/>
        <a:lstStyle/>
        <a:p>
          <a:endParaRPr lang="hr-HR" sz="1400">
            <a:highlight>
              <a:srgbClr val="FF00FF"/>
            </a:highlight>
            <a:latin typeface="Arial Narrow" panose="020B0606020202030204" pitchFamily="34" charset="0"/>
          </a:endParaRPr>
        </a:p>
      </dgm:t>
    </dgm:pt>
    <dgm:pt modelId="{1DFA4A38-8A6C-4701-8665-820077C96A3D}" type="sibTrans" cxnId="{B0E5D4B3-2D6C-4FCC-A14E-63D30F3DC663}">
      <dgm:prSet/>
      <dgm:spPr/>
      <dgm:t>
        <a:bodyPr/>
        <a:lstStyle/>
        <a:p>
          <a:endParaRPr lang="hr-HR" sz="1400">
            <a:highlight>
              <a:srgbClr val="FF00FF"/>
            </a:highlight>
            <a:latin typeface="Arial Narrow" panose="020B0606020202030204" pitchFamily="34" charset="0"/>
          </a:endParaRPr>
        </a:p>
      </dgm:t>
    </dgm:pt>
    <dgm:pt modelId="{6E693C3B-66CE-4675-AE4A-FBEFC6E0B4CD}">
      <dgm:prSet custT="1"/>
      <dgm:spPr/>
      <dgm:t>
        <a:bodyPr/>
        <a:lstStyle/>
        <a:p>
          <a:r>
            <a:rPr lang="hr-HR" sz="1400" b="0">
              <a:latin typeface="Arial Narrow" panose="020B0606020202030204" pitchFamily="34" charset="0"/>
            </a:rPr>
            <a:t>Unapređenje komunalne infrastrukture </a:t>
          </a:r>
          <a:endParaRPr lang="hr-HR" sz="1400">
            <a:latin typeface="Arial Narrow" panose="020B0606020202030204" pitchFamily="34" charset="0"/>
          </a:endParaRPr>
        </a:p>
      </dgm:t>
    </dgm:pt>
    <dgm:pt modelId="{E1774E0D-A18C-4871-9271-BFE0A1D2F6FF}" type="parTrans" cxnId="{A0DA7570-01CD-4A17-A485-9D008B0448AA}">
      <dgm:prSet/>
      <dgm:spPr/>
      <dgm:t>
        <a:bodyPr/>
        <a:lstStyle/>
        <a:p>
          <a:endParaRPr lang="hr-HR" sz="1400">
            <a:highlight>
              <a:srgbClr val="FF00FF"/>
            </a:highlight>
            <a:latin typeface="Arial Narrow" panose="020B0606020202030204" pitchFamily="34" charset="0"/>
          </a:endParaRPr>
        </a:p>
      </dgm:t>
    </dgm:pt>
    <dgm:pt modelId="{4DF626B5-1CA9-4FD7-8BF2-1EB9C0A54A7E}" type="sibTrans" cxnId="{A0DA7570-01CD-4A17-A485-9D008B0448AA}">
      <dgm:prSet/>
      <dgm:spPr/>
      <dgm:t>
        <a:bodyPr/>
        <a:lstStyle/>
        <a:p>
          <a:endParaRPr lang="hr-HR" sz="1400">
            <a:highlight>
              <a:srgbClr val="FF00FF"/>
            </a:highlight>
            <a:latin typeface="Arial Narrow" panose="020B0606020202030204" pitchFamily="34" charset="0"/>
          </a:endParaRPr>
        </a:p>
      </dgm:t>
    </dgm:pt>
    <dgm:pt modelId="{AB2137D2-336D-4573-BBB1-251AA6FDF43D}">
      <dgm:prSet custT="1"/>
      <dgm:spPr/>
      <dgm:t>
        <a:bodyPr/>
        <a:lstStyle/>
        <a:p>
          <a:r>
            <a:rPr lang="hr-HR" sz="1400">
              <a:latin typeface="Arial Narrow" panose="020B0606020202030204" pitchFamily="34" charset="0"/>
            </a:rPr>
            <a:t>Promicanje socijalne uključivosti i odgovornosti te unaprjeđenje učinkovitosti i jačanje kapaciteta javne samouprave i ustanova</a:t>
          </a:r>
        </a:p>
      </dgm:t>
    </dgm:pt>
    <dgm:pt modelId="{3DCDE44B-1B3A-4BF1-BFC2-ED6414F3012A}" type="parTrans" cxnId="{3E8BB76C-E9A2-4D13-9D18-566A76A7EE8D}">
      <dgm:prSet/>
      <dgm:spPr/>
      <dgm:t>
        <a:bodyPr/>
        <a:lstStyle/>
        <a:p>
          <a:endParaRPr lang="hr-HR" sz="1400">
            <a:highlight>
              <a:srgbClr val="FF00FF"/>
            </a:highlight>
            <a:latin typeface="Arial Narrow" panose="020B0606020202030204" pitchFamily="34" charset="0"/>
          </a:endParaRPr>
        </a:p>
      </dgm:t>
    </dgm:pt>
    <dgm:pt modelId="{2E771384-BB4E-440A-8476-CDA52D4728C4}" type="sibTrans" cxnId="{3E8BB76C-E9A2-4D13-9D18-566A76A7EE8D}">
      <dgm:prSet/>
      <dgm:spPr/>
      <dgm:t>
        <a:bodyPr/>
        <a:lstStyle/>
        <a:p>
          <a:endParaRPr lang="hr-HR" sz="1400">
            <a:highlight>
              <a:srgbClr val="FF00FF"/>
            </a:highlight>
            <a:latin typeface="Arial Narrow" panose="020B0606020202030204" pitchFamily="34" charset="0"/>
          </a:endParaRPr>
        </a:p>
      </dgm:t>
    </dgm:pt>
    <dgm:pt modelId="{2547C92B-F8C8-493F-99C4-4B860938EE95}">
      <dgm:prSet custT="1"/>
      <dgm:spPr/>
      <dgm:t>
        <a:bodyPr/>
        <a:lstStyle/>
        <a:p>
          <a:r>
            <a:rPr lang="hr-HR" sz="1400" b="0">
              <a:latin typeface="Arial Narrow" panose="020B0606020202030204" pitchFamily="34" charset="0"/>
            </a:rPr>
            <a:t>Povećanje energetske učinkovitosti i korištenja obnovljivih izvora energije te zaštita okoliša </a:t>
          </a:r>
          <a:endParaRPr lang="hr-HR" sz="1400">
            <a:latin typeface="Arial Narrow" panose="020B0606020202030204" pitchFamily="34" charset="0"/>
          </a:endParaRPr>
        </a:p>
      </dgm:t>
    </dgm:pt>
    <dgm:pt modelId="{8502ABB6-B700-4E73-A316-EA21B7098ED9}" type="parTrans" cxnId="{57AA8EBF-0AD6-4E87-984F-00298E011D7A}">
      <dgm:prSet/>
      <dgm:spPr/>
      <dgm:t>
        <a:bodyPr/>
        <a:lstStyle/>
        <a:p>
          <a:endParaRPr lang="hr-HR" sz="1400">
            <a:highlight>
              <a:srgbClr val="FF00FF"/>
            </a:highlight>
            <a:latin typeface="Arial Narrow" panose="020B0606020202030204" pitchFamily="34" charset="0"/>
          </a:endParaRPr>
        </a:p>
      </dgm:t>
    </dgm:pt>
    <dgm:pt modelId="{89D1D649-8AF2-4F7F-84CA-F5AA95592EC4}" type="sibTrans" cxnId="{57AA8EBF-0AD6-4E87-984F-00298E011D7A}">
      <dgm:prSet/>
      <dgm:spPr/>
      <dgm:t>
        <a:bodyPr/>
        <a:lstStyle/>
        <a:p>
          <a:endParaRPr lang="hr-HR" sz="1400">
            <a:highlight>
              <a:srgbClr val="FF00FF"/>
            </a:highlight>
            <a:latin typeface="Arial Narrow" panose="020B0606020202030204" pitchFamily="34" charset="0"/>
          </a:endParaRPr>
        </a:p>
      </dgm:t>
    </dgm:pt>
    <dgm:pt modelId="{F814D6A0-2FCB-43AD-B880-CC3073FF45C1}">
      <dgm:prSet custT="1"/>
      <dgm:spPr/>
      <dgm:t>
        <a:bodyPr/>
        <a:lstStyle/>
        <a:p>
          <a:r>
            <a:rPr lang="hr-HR" sz="1400" b="0">
              <a:latin typeface="Arial Narrow" panose="020B0606020202030204" pitchFamily="34" charset="0"/>
            </a:rPr>
            <a:t>Poticanje razvoja poduzetništva </a:t>
          </a:r>
          <a:endParaRPr lang="hr-HR" sz="1400">
            <a:latin typeface="Arial Narrow" panose="020B0606020202030204" pitchFamily="34" charset="0"/>
          </a:endParaRPr>
        </a:p>
      </dgm:t>
    </dgm:pt>
    <dgm:pt modelId="{40B9C890-6DA9-4328-8ACC-21C444ABA232}" type="parTrans" cxnId="{28C7E0CD-55A9-46B2-ACEE-0A483BF4D4D9}">
      <dgm:prSet/>
      <dgm:spPr/>
      <dgm:t>
        <a:bodyPr/>
        <a:lstStyle/>
        <a:p>
          <a:endParaRPr lang="hr-HR">
            <a:highlight>
              <a:srgbClr val="FF00FF"/>
            </a:highlight>
          </a:endParaRPr>
        </a:p>
      </dgm:t>
    </dgm:pt>
    <dgm:pt modelId="{8064EC8D-6E35-4926-9D1C-5E23461F17B8}" type="sibTrans" cxnId="{28C7E0CD-55A9-46B2-ACEE-0A483BF4D4D9}">
      <dgm:prSet/>
      <dgm:spPr/>
      <dgm:t>
        <a:bodyPr/>
        <a:lstStyle/>
        <a:p>
          <a:endParaRPr lang="hr-HR">
            <a:highlight>
              <a:srgbClr val="FF00FF"/>
            </a:highlight>
          </a:endParaRPr>
        </a:p>
      </dgm:t>
    </dgm:pt>
    <dgm:pt modelId="{1E26D8EF-2A74-47E2-AF6B-3DACB3EA7AB5}" type="pres">
      <dgm:prSet presAssocID="{A24A5A1C-3687-4363-BF88-B6007C91631C}" presName="linear" presStyleCnt="0">
        <dgm:presLayoutVars>
          <dgm:dir/>
          <dgm:animLvl val="lvl"/>
          <dgm:resizeHandles val="exact"/>
        </dgm:presLayoutVars>
      </dgm:prSet>
      <dgm:spPr/>
    </dgm:pt>
    <dgm:pt modelId="{6B2AD33A-91F3-4EB0-81B0-8D99C1E34422}" type="pres">
      <dgm:prSet presAssocID="{20EB8602-395C-41B9-AB3E-C174981A4C5B}" presName="parentLin" presStyleCnt="0"/>
      <dgm:spPr/>
    </dgm:pt>
    <dgm:pt modelId="{674E5C50-F2BD-4CAA-925B-6BFC3FA74A2F}" type="pres">
      <dgm:prSet presAssocID="{20EB8602-395C-41B9-AB3E-C174981A4C5B}" presName="parentLeftMargin" presStyleLbl="node1" presStyleIdx="0" presStyleCnt="3"/>
      <dgm:spPr/>
    </dgm:pt>
    <dgm:pt modelId="{AF3147DC-2453-41F4-812D-AC2105AEC943}" type="pres">
      <dgm:prSet presAssocID="{20EB8602-395C-41B9-AB3E-C174981A4C5B}" presName="parentText" presStyleLbl="node1" presStyleIdx="0" presStyleCnt="3">
        <dgm:presLayoutVars>
          <dgm:chMax val="0"/>
          <dgm:bulletEnabled val="1"/>
        </dgm:presLayoutVars>
      </dgm:prSet>
      <dgm:spPr/>
    </dgm:pt>
    <dgm:pt modelId="{EC1B8853-BA97-46F2-B7E0-5E33DB6F4282}" type="pres">
      <dgm:prSet presAssocID="{20EB8602-395C-41B9-AB3E-C174981A4C5B}" presName="negativeSpace" presStyleCnt="0"/>
      <dgm:spPr/>
    </dgm:pt>
    <dgm:pt modelId="{630D7A32-54AD-41A7-B0F2-815B5550A88A}" type="pres">
      <dgm:prSet presAssocID="{20EB8602-395C-41B9-AB3E-C174981A4C5B}" presName="childText" presStyleLbl="conFgAcc1" presStyleIdx="0" presStyleCnt="3" custScaleY="95674">
        <dgm:presLayoutVars>
          <dgm:bulletEnabled val="1"/>
        </dgm:presLayoutVars>
      </dgm:prSet>
      <dgm:spPr/>
    </dgm:pt>
    <dgm:pt modelId="{A9B76A9D-EFD0-4EE8-A4BB-A5200905AC4C}" type="pres">
      <dgm:prSet presAssocID="{B43A06D3-C3BB-4505-B5FC-E500392C518E}" presName="spaceBetweenRectangles" presStyleCnt="0"/>
      <dgm:spPr/>
    </dgm:pt>
    <dgm:pt modelId="{8615DA08-1107-4568-9F48-9E225F805B1C}" type="pres">
      <dgm:prSet presAssocID="{1F164DB4-BB99-42CD-A2AC-3C25BCAA9BDB}" presName="parentLin" presStyleCnt="0"/>
      <dgm:spPr/>
    </dgm:pt>
    <dgm:pt modelId="{BDBA041B-F37D-43E4-BA54-0D9C0E494C35}" type="pres">
      <dgm:prSet presAssocID="{1F164DB4-BB99-42CD-A2AC-3C25BCAA9BDB}" presName="parentLeftMargin" presStyleLbl="node1" presStyleIdx="0" presStyleCnt="3"/>
      <dgm:spPr/>
    </dgm:pt>
    <dgm:pt modelId="{8324CB8D-3366-4967-A9D0-FACCF69A1860}" type="pres">
      <dgm:prSet presAssocID="{1F164DB4-BB99-42CD-A2AC-3C25BCAA9BDB}" presName="parentText" presStyleLbl="node1" presStyleIdx="1" presStyleCnt="3">
        <dgm:presLayoutVars>
          <dgm:chMax val="0"/>
          <dgm:bulletEnabled val="1"/>
        </dgm:presLayoutVars>
      </dgm:prSet>
      <dgm:spPr/>
    </dgm:pt>
    <dgm:pt modelId="{F848373C-8B3B-4AB4-ABE5-95612B233DCD}" type="pres">
      <dgm:prSet presAssocID="{1F164DB4-BB99-42CD-A2AC-3C25BCAA9BDB}" presName="negativeSpace" presStyleCnt="0"/>
      <dgm:spPr/>
    </dgm:pt>
    <dgm:pt modelId="{235283C6-4B5C-4209-AF03-A2E96E99509F}" type="pres">
      <dgm:prSet presAssocID="{1F164DB4-BB99-42CD-A2AC-3C25BCAA9BDB}" presName="childText" presStyleLbl="conFgAcc1" presStyleIdx="1" presStyleCnt="3">
        <dgm:presLayoutVars>
          <dgm:bulletEnabled val="1"/>
        </dgm:presLayoutVars>
      </dgm:prSet>
      <dgm:spPr/>
    </dgm:pt>
    <dgm:pt modelId="{E86852F3-C0B1-4074-B8FF-77E1EA45A447}" type="pres">
      <dgm:prSet presAssocID="{3ABE2A27-E214-4F6C-9F0D-46413CDC6C5F}" presName="spaceBetweenRectangles" presStyleCnt="0"/>
      <dgm:spPr/>
    </dgm:pt>
    <dgm:pt modelId="{2F262864-2095-4286-89C1-A94F1E12A2EF}" type="pres">
      <dgm:prSet presAssocID="{3D6C220F-9DE9-4DD5-9048-AB7BD316769F}" presName="parentLin" presStyleCnt="0"/>
      <dgm:spPr/>
    </dgm:pt>
    <dgm:pt modelId="{A1E097F3-0BDD-4E70-95E0-CD881D3CAE31}" type="pres">
      <dgm:prSet presAssocID="{3D6C220F-9DE9-4DD5-9048-AB7BD316769F}" presName="parentLeftMargin" presStyleLbl="node1" presStyleIdx="1" presStyleCnt="3"/>
      <dgm:spPr/>
    </dgm:pt>
    <dgm:pt modelId="{A9E72FC5-4CB4-41E0-B2D2-9785BDAD6654}" type="pres">
      <dgm:prSet presAssocID="{3D6C220F-9DE9-4DD5-9048-AB7BD316769F}" presName="parentText" presStyleLbl="node1" presStyleIdx="2" presStyleCnt="3">
        <dgm:presLayoutVars>
          <dgm:chMax val="0"/>
          <dgm:bulletEnabled val="1"/>
        </dgm:presLayoutVars>
      </dgm:prSet>
      <dgm:spPr/>
    </dgm:pt>
    <dgm:pt modelId="{FF0BC62D-3152-453A-A5CE-07F0CCD853EC}" type="pres">
      <dgm:prSet presAssocID="{3D6C220F-9DE9-4DD5-9048-AB7BD316769F}" presName="negativeSpace" presStyleCnt="0"/>
      <dgm:spPr/>
    </dgm:pt>
    <dgm:pt modelId="{7F105566-7D15-4344-8822-63793EEF4C08}" type="pres">
      <dgm:prSet presAssocID="{3D6C220F-9DE9-4DD5-9048-AB7BD316769F}" presName="childText" presStyleLbl="conFgAcc1" presStyleIdx="2" presStyleCnt="3">
        <dgm:presLayoutVars>
          <dgm:bulletEnabled val="1"/>
        </dgm:presLayoutVars>
      </dgm:prSet>
      <dgm:spPr/>
    </dgm:pt>
  </dgm:ptLst>
  <dgm:cxnLst>
    <dgm:cxn modelId="{B5FF3D09-EECA-4024-80E5-1414CFA4904C}" srcId="{1F164DB4-BB99-42CD-A2AC-3C25BCAA9BDB}" destId="{A0BEA035-29D3-41FC-8271-4EF4EE054AE7}" srcOrd="0" destOrd="0" parTransId="{37FA11DE-A15C-408F-8E54-F486E0907E7F}" sibTransId="{C2095F4E-CA61-48A9-9720-5B08ECACC240}"/>
    <dgm:cxn modelId="{38FD6D0C-470B-4D57-8140-7EB4BD9A1E78}" type="presOf" srcId="{3D6C220F-9DE9-4DD5-9048-AB7BD316769F}" destId="{A1E097F3-0BDD-4E70-95E0-CD881D3CAE31}" srcOrd="0" destOrd="0" presId="urn:microsoft.com/office/officeart/2005/8/layout/list1"/>
    <dgm:cxn modelId="{5CC7F90C-3FF7-47F8-BB5C-DFE80DBDA462}" srcId="{A24A5A1C-3687-4363-BF88-B6007C91631C}" destId="{3D6C220F-9DE9-4DD5-9048-AB7BD316769F}" srcOrd="2" destOrd="0" parTransId="{5A534019-598B-4A1E-8E88-BD169DEDEED4}" sibTransId="{335277DB-3388-453C-B29C-DDE250EBDEB4}"/>
    <dgm:cxn modelId="{9FF69621-68CA-47FC-B9DD-3BFE4BFA9755}" type="presOf" srcId="{3D6C220F-9DE9-4DD5-9048-AB7BD316769F}" destId="{A9E72FC5-4CB4-41E0-B2D2-9785BDAD6654}" srcOrd="1" destOrd="0" presId="urn:microsoft.com/office/officeart/2005/8/layout/list1"/>
    <dgm:cxn modelId="{3EA51F33-54A0-4138-9CBB-DE473770C64F}" type="presOf" srcId="{900F0FA8-3EDE-4A46-ABBE-C8B67CD9047C}" destId="{630D7A32-54AD-41A7-B0F2-815B5550A88A}" srcOrd="0" destOrd="0" presId="urn:microsoft.com/office/officeart/2005/8/layout/list1"/>
    <dgm:cxn modelId="{9FFD1A36-35B0-484B-A024-DCD93D845C08}" type="presOf" srcId="{A0BEA035-29D3-41FC-8271-4EF4EE054AE7}" destId="{235283C6-4B5C-4209-AF03-A2E96E99509F}" srcOrd="0" destOrd="0" presId="urn:microsoft.com/office/officeart/2005/8/layout/list1"/>
    <dgm:cxn modelId="{EAB1AB38-3763-4743-8F63-3A158DFC0C2D}" type="presOf" srcId="{A24A5A1C-3687-4363-BF88-B6007C91631C}" destId="{1E26D8EF-2A74-47E2-AF6B-3DACB3EA7AB5}" srcOrd="0" destOrd="0" presId="urn:microsoft.com/office/officeart/2005/8/layout/list1"/>
    <dgm:cxn modelId="{58DA0842-8ED5-4516-9909-2A3B6CAD02CE}" type="presOf" srcId="{1F164DB4-BB99-42CD-A2AC-3C25BCAA9BDB}" destId="{8324CB8D-3366-4967-A9D0-FACCF69A1860}" srcOrd="1" destOrd="0" presId="urn:microsoft.com/office/officeart/2005/8/layout/list1"/>
    <dgm:cxn modelId="{C4C47367-1655-4D05-8FA3-1EFFCE9784FE}" type="presOf" srcId="{2547C92B-F8C8-493F-99C4-4B860938EE95}" destId="{7F105566-7D15-4344-8822-63793EEF4C08}" srcOrd="0" destOrd="0" presId="urn:microsoft.com/office/officeart/2005/8/layout/list1"/>
    <dgm:cxn modelId="{6F12814A-EFAE-41F4-9707-043C1D03C1DD}" srcId="{A24A5A1C-3687-4363-BF88-B6007C91631C}" destId="{1F164DB4-BB99-42CD-A2AC-3C25BCAA9BDB}" srcOrd="1" destOrd="0" parTransId="{8B6792EB-F0D8-480F-B4EF-062D325B349D}" sibTransId="{3ABE2A27-E214-4F6C-9F0D-46413CDC6C5F}"/>
    <dgm:cxn modelId="{3E8BB76C-E9A2-4D13-9D18-566A76A7EE8D}" srcId="{1F164DB4-BB99-42CD-A2AC-3C25BCAA9BDB}" destId="{AB2137D2-336D-4573-BBB1-251AA6FDF43D}" srcOrd="2" destOrd="0" parTransId="{3DCDE44B-1B3A-4BF1-BFC2-ED6414F3012A}" sibTransId="{2E771384-BB4E-440A-8476-CDA52D4728C4}"/>
    <dgm:cxn modelId="{A0DA7570-01CD-4A17-A485-9D008B0448AA}" srcId="{1F164DB4-BB99-42CD-A2AC-3C25BCAA9BDB}" destId="{6E693C3B-66CE-4675-AE4A-FBEFC6E0B4CD}" srcOrd="1" destOrd="0" parTransId="{E1774E0D-A18C-4871-9271-BFE0A1D2F6FF}" sibTransId="{4DF626B5-1CA9-4FD7-8BF2-1EB9C0A54A7E}"/>
    <dgm:cxn modelId="{E98C7B56-F94D-496A-9C6E-656DEA4EFFD9}" type="presOf" srcId="{20EB8602-395C-41B9-AB3E-C174981A4C5B}" destId="{AF3147DC-2453-41F4-812D-AC2105AEC943}" srcOrd="1" destOrd="0" presId="urn:microsoft.com/office/officeart/2005/8/layout/list1"/>
    <dgm:cxn modelId="{A0F91C89-3276-437F-A175-E309EC859DD2}" type="presOf" srcId="{F814D6A0-2FCB-43AD-B880-CC3073FF45C1}" destId="{630D7A32-54AD-41A7-B0F2-815B5550A88A}" srcOrd="0" destOrd="2" presId="urn:microsoft.com/office/officeart/2005/8/layout/list1"/>
    <dgm:cxn modelId="{3FDE9FA0-B3B9-4C1E-9FC5-E1C467A4629D}" type="presOf" srcId="{E5A6D21D-2850-45B1-9A41-563778DC8C6C}" destId="{630D7A32-54AD-41A7-B0F2-815B5550A88A}" srcOrd="0" destOrd="1" presId="urn:microsoft.com/office/officeart/2005/8/layout/list1"/>
    <dgm:cxn modelId="{74479BAA-40EC-479A-9237-DAC795E8E80F}" type="presOf" srcId="{AB2137D2-336D-4573-BBB1-251AA6FDF43D}" destId="{235283C6-4B5C-4209-AF03-A2E96E99509F}" srcOrd="0" destOrd="2" presId="urn:microsoft.com/office/officeart/2005/8/layout/list1"/>
    <dgm:cxn modelId="{B0E5D4B3-2D6C-4FCC-A14E-63D30F3DC663}" srcId="{20EB8602-395C-41B9-AB3E-C174981A4C5B}" destId="{E5A6D21D-2850-45B1-9A41-563778DC8C6C}" srcOrd="1" destOrd="0" parTransId="{EA6ADDD2-3449-494A-9682-E8552E80702C}" sibTransId="{1DFA4A38-8A6C-4701-8665-820077C96A3D}"/>
    <dgm:cxn modelId="{57AA8EBF-0AD6-4E87-984F-00298E011D7A}" srcId="{3D6C220F-9DE9-4DD5-9048-AB7BD316769F}" destId="{2547C92B-F8C8-493F-99C4-4B860938EE95}" srcOrd="0" destOrd="0" parTransId="{8502ABB6-B700-4E73-A316-EA21B7098ED9}" sibTransId="{89D1D649-8AF2-4F7F-84CA-F5AA95592EC4}"/>
    <dgm:cxn modelId="{95E23FC9-4E75-4BAB-BA58-CB8E80544F38}" type="presOf" srcId="{6E693C3B-66CE-4675-AE4A-FBEFC6E0B4CD}" destId="{235283C6-4B5C-4209-AF03-A2E96E99509F}" srcOrd="0" destOrd="1" presId="urn:microsoft.com/office/officeart/2005/8/layout/list1"/>
    <dgm:cxn modelId="{BB2AE4CA-119A-47F9-A3BD-52640D59C0D9}" type="presOf" srcId="{5199DF1B-112B-4671-8BBF-2C782E3DF12A}" destId="{7F105566-7D15-4344-8822-63793EEF4C08}" srcOrd="0" destOrd="1" presId="urn:microsoft.com/office/officeart/2005/8/layout/list1"/>
    <dgm:cxn modelId="{28C7E0CD-55A9-46B2-ACEE-0A483BF4D4D9}" srcId="{20EB8602-395C-41B9-AB3E-C174981A4C5B}" destId="{F814D6A0-2FCB-43AD-B880-CC3073FF45C1}" srcOrd="2" destOrd="0" parTransId="{40B9C890-6DA9-4328-8ACC-21C444ABA232}" sibTransId="{8064EC8D-6E35-4926-9D1C-5E23461F17B8}"/>
    <dgm:cxn modelId="{9F87F1CF-2250-49D6-BBC1-9D922F2413EF}" srcId="{3D6C220F-9DE9-4DD5-9048-AB7BD316769F}" destId="{5199DF1B-112B-4671-8BBF-2C782E3DF12A}" srcOrd="1" destOrd="0" parTransId="{41BC5999-2894-4656-84D0-6ADCD35D5EF4}" sibTransId="{C095E238-F857-4553-BB41-F7FFA929B938}"/>
    <dgm:cxn modelId="{3401A9D0-1700-4049-A318-DD7C458C06CE}" srcId="{A24A5A1C-3687-4363-BF88-B6007C91631C}" destId="{20EB8602-395C-41B9-AB3E-C174981A4C5B}" srcOrd="0" destOrd="0" parTransId="{FC1F83CF-3286-470C-9737-1262D4CFE20C}" sibTransId="{B43A06D3-C3BB-4505-B5FC-E500392C518E}"/>
    <dgm:cxn modelId="{F4F1CDD2-0F57-46CD-8468-910417A791EB}" type="presOf" srcId="{1F164DB4-BB99-42CD-A2AC-3C25BCAA9BDB}" destId="{BDBA041B-F37D-43E4-BA54-0D9C0E494C35}" srcOrd="0" destOrd="0" presId="urn:microsoft.com/office/officeart/2005/8/layout/list1"/>
    <dgm:cxn modelId="{79DAE7D6-7D88-4257-9B4F-18BAD35101C8}" type="presOf" srcId="{20EB8602-395C-41B9-AB3E-C174981A4C5B}" destId="{674E5C50-F2BD-4CAA-925B-6BFC3FA74A2F}" srcOrd="0" destOrd="0" presId="urn:microsoft.com/office/officeart/2005/8/layout/list1"/>
    <dgm:cxn modelId="{766F72DC-084A-41DC-AE42-86E1947FDA55}" srcId="{20EB8602-395C-41B9-AB3E-C174981A4C5B}" destId="{900F0FA8-3EDE-4A46-ABBE-C8B67CD9047C}" srcOrd="0" destOrd="0" parTransId="{5AB5C19E-ADE1-4713-8780-784005C1DB41}" sibTransId="{31AB4B46-5240-4193-8866-3D5F2C9ECE52}"/>
    <dgm:cxn modelId="{9FCECD36-E6B4-42EE-866B-4A22385154B5}" type="presParOf" srcId="{1E26D8EF-2A74-47E2-AF6B-3DACB3EA7AB5}" destId="{6B2AD33A-91F3-4EB0-81B0-8D99C1E34422}" srcOrd="0" destOrd="0" presId="urn:microsoft.com/office/officeart/2005/8/layout/list1"/>
    <dgm:cxn modelId="{7FCA9223-9D40-4B85-8EFE-69AE4F4374FF}" type="presParOf" srcId="{6B2AD33A-91F3-4EB0-81B0-8D99C1E34422}" destId="{674E5C50-F2BD-4CAA-925B-6BFC3FA74A2F}" srcOrd="0" destOrd="0" presId="urn:microsoft.com/office/officeart/2005/8/layout/list1"/>
    <dgm:cxn modelId="{AED01C43-BB7E-426A-89FA-D033DC366424}" type="presParOf" srcId="{6B2AD33A-91F3-4EB0-81B0-8D99C1E34422}" destId="{AF3147DC-2453-41F4-812D-AC2105AEC943}" srcOrd="1" destOrd="0" presId="urn:microsoft.com/office/officeart/2005/8/layout/list1"/>
    <dgm:cxn modelId="{BEA08BFF-ED32-4DFF-AD9B-77704A497D6F}" type="presParOf" srcId="{1E26D8EF-2A74-47E2-AF6B-3DACB3EA7AB5}" destId="{EC1B8853-BA97-46F2-B7E0-5E33DB6F4282}" srcOrd="1" destOrd="0" presId="urn:microsoft.com/office/officeart/2005/8/layout/list1"/>
    <dgm:cxn modelId="{BD8AAC20-A95E-4F4B-96B7-042272A3A831}" type="presParOf" srcId="{1E26D8EF-2A74-47E2-AF6B-3DACB3EA7AB5}" destId="{630D7A32-54AD-41A7-B0F2-815B5550A88A}" srcOrd="2" destOrd="0" presId="urn:microsoft.com/office/officeart/2005/8/layout/list1"/>
    <dgm:cxn modelId="{3E78ED9A-4FE7-4C95-9571-7D796A360BE3}" type="presParOf" srcId="{1E26D8EF-2A74-47E2-AF6B-3DACB3EA7AB5}" destId="{A9B76A9D-EFD0-4EE8-A4BB-A5200905AC4C}" srcOrd="3" destOrd="0" presId="urn:microsoft.com/office/officeart/2005/8/layout/list1"/>
    <dgm:cxn modelId="{FF8C5A6C-335D-412B-A2F6-DD46BD75B54F}" type="presParOf" srcId="{1E26D8EF-2A74-47E2-AF6B-3DACB3EA7AB5}" destId="{8615DA08-1107-4568-9F48-9E225F805B1C}" srcOrd="4" destOrd="0" presId="urn:microsoft.com/office/officeart/2005/8/layout/list1"/>
    <dgm:cxn modelId="{F8C26F38-0680-4B0C-BA3F-AE11F45E1943}" type="presParOf" srcId="{8615DA08-1107-4568-9F48-9E225F805B1C}" destId="{BDBA041B-F37D-43E4-BA54-0D9C0E494C35}" srcOrd="0" destOrd="0" presId="urn:microsoft.com/office/officeart/2005/8/layout/list1"/>
    <dgm:cxn modelId="{A974F16D-0889-435B-B0AC-5CD09094E50C}" type="presParOf" srcId="{8615DA08-1107-4568-9F48-9E225F805B1C}" destId="{8324CB8D-3366-4967-A9D0-FACCF69A1860}" srcOrd="1" destOrd="0" presId="urn:microsoft.com/office/officeart/2005/8/layout/list1"/>
    <dgm:cxn modelId="{2128B1DF-089F-4940-8F55-15412C4538C0}" type="presParOf" srcId="{1E26D8EF-2A74-47E2-AF6B-3DACB3EA7AB5}" destId="{F848373C-8B3B-4AB4-ABE5-95612B233DCD}" srcOrd="5" destOrd="0" presId="urn:microsoft.com/office/officeart/2005/8/layout/list1"/>
    <dgm:cxn modelId="{64AE915F-DDFC-4B72-94AD-54C0C3DCDFA1}" type="presParOf" srcId="{1E26D8EF-2A74-47E2-AF6B-3DACB3EA7AB5}" destId="{235283C6-4B5C-4209-AF03-A2E96E99509F}" srcOrd="6" destOrd="0" presId="urn:microsoft.com/office/officeart/2005/8/layout/list1"/>
    <dgm:cxn modelId="{BD6E42E1-2CA1-4698-B019-CA7B1CD82998}" type="presParOf" srcId="{1E26D8EF-2A74-47E2-AF6B-3DACB3EA7AB5}" destId="{E86852F3-C0B1-4074-B8FF-77E1EA45A447}" srcOrd="7" destOrd="0" presId="urn:microsoft.com/office/officeart/2005/8/layout/list1"/>
    <dgm:cxn modelId="{11C6D5C1-425F-4065-98A5-13229D3DA826}" type="presParOf" srcId="{1E26D8EF-2A74-47E2-AF6B-3DACB3EA7AB5}" destId="{2F262864-2095-4286-89C1-A94F1E12A2EF}" srcOrd="8" destOrd="0" presId="urn:microsoft.com/office/officeart/2005/8/layout/list1"/>
    <dgm:cxn modelId="{6A607BED-1156-4568-8E0C-CE1B9FAE7DE9}" type="presParOf" srcId="{2F262864-2095-4286-89C1-A94F1E12A2EF}" destId="{A1E097F3-0BDD-4E70-95E0-CD881D3CAE31}" srcOrd="0" destOrd="0" presId="urn:microsoft.com/office/officeart/2005/8/layout/list1"/>
    <dgm:cxn modelId="{6DDEB996-33B9-4F66-9B07-3A698DA32C31}" type="presParOf" srcId="{2F262864-2095-4286-89C1-A94F1E12A2EF}" destId="{A9E72FC5-4CB4-41E0-B2D2-9785BDAD6654}" srcOrd="1" destOrd="0" presId="urn:microsoft.com/office/officeart/2005/8/layout/list1"/>
    <dgm:cxn modelId="{A82B3878-13FD-4E4F-BB13-DE81194D6C23}" type="presParOf" srcId="{1E26D8EF-2A74-47E2-AF6B-3DACB3EA7AB5}" destId="{FF0BC62D-3152-453A-A5CE-07F0CCD853EC}" srcOrd="9" destOrd="0" presId="urn:microsoft.com/office/officeart/2005/8/layout/list1"/>
    <dgm:cxn modelId="{FF9521B9-A4E0-49C7-9FDC-92F6F1E77C11}" type="presParOf" srcId="{1E26D8EF-2A74-47E2-AF6B-3DACB3EA7AB5}" destId="{7F105566-7D15-4344-8822-63793EEF4C08}" srcOrd="10" destOrd="0" presId="urn:microsoft.com/office/officeart/2005/8/layout/list1"/>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9B2350-FDAD-43AA-9718-C4B320301DCB}">
      <dsp:nvSpPr>
        <dsp:cNvPr id="0" name=""/>
        <dsp:cNvSpPr/>
      </dsp:nvSpPr>
      <dsp:spPr>
        <a:xfrm>
          <a:off x="3861016" y="1594932"/>
          <a:ext cx="197427" cy="1539935"/>
        </a:xfrm>
        <a:custGeom>
          <a:avLst/>
          <a:gdLst/>
          <a:ahLst/>
          <a:cxnLst/>
          <a:rect l="0" t="0" r="0" b="0"/>
          <a:pathLst>
            <a:path>
              <a:moveTo>
                <a:pt x="0" y="0"/>
              </a:moveTo>
              <a:lnTo>
                <a:pt x="0" y="1539935"/>
              </a:lnTo>
              <a:lnTo>
                <a:pt x="197427" y="1539935"/>
              </a:lnTo>
            </a:path>
          </a:pathLst>
        </a:custGeom>
        <a:noFill/>
        <a:ln w="34925" cap="flat" cmpd="sng" algn="in">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A106917-F0B0-48C2-AA0F-C6622F2725A3}">
      <dsp:nvSpPr>
        <dsp:cNvPr id="0" name=""/>
        <dsp:cNvSpPr/>
      </dsp:nvSpPr>
      <dsp:spPr>
        <a:xfrm>
          <a:off x="3861016" y="1594932"/>
          <a:ext cx="197427" cy="605444"/>
        </a:xfrm>
        <a:custGeom>
          <a:avLst/>
          <a:gdLst/>
          <a:ahLst/>
          <a:cxnLst/>
          <a:rect l="0" t="0" r="0" b="0"/>
          <a:pathLst>
            <a:path>
              <a:moveTo>
                <a:pt x="0" y="0"/>
              </a:moveTo>
              <a:lnTo>
                <a:pt x="0" y="605444"/>
              </a:lnTo>
              <a:lnTo>
                <a:pt x="197427" y="605444"/>
              </a:lnTo>
            </a:path>
          </a:pathLst>
        </a:custGeom>
        <a:noFill/>
        <a:ln w="34925" cap="flat" cmpd="sng" algn="in">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FBB491C-C2D8-4627-B26E-D5C83CFF805E}">
      <dsp:nvSpPr>
        <dsp:cNvPr id="0" name=""/>
        <dsp:cNvSpPr/>
      </dsp:nvSpPr>
      <dsp:spPr>
        <a:xfrm>
          <a:off x="2669164" y="660442"/>
          <a:ext cx="1718326" cy="276398"/>
        </a:xfrm>
        <a:custGeom>
          <a:avLst/>
          <a:gdLst/>
          <a:ahLst/>
          <a:cxnLst/>
          <a:rect l="0" t="0" r="0" b="0"/>
          <a:pathLst>
            <a:path>
              <a:moveTo>
                <a:pt x="0" y="0"/>
              </a:moveTo>
              <a:lnTo>
                <a:pt x="0" y="138199"/>
              </a:lnTo>
              <a:lnTo>
                <a:pt x="1718326" y="138199"/>
              </a:lnTo>
              <a:lnTo>
                <a:pt x="1718326" y="276398"/>
              </a:lnTo>
            </a:path>
          </a:pathLst>
        </a:custGeom>
        <a:noFill/>
        <a:ln w="34925" cap="flat" cmpd="sng" algn="in">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34A8D79-127F-485D-A5E1-04E58CD1D04B}">
      <dsp:nvSpPr>
        <dsp:cNvPr id="0" name=""/>
        <dsp:cNvSpPr/>
      </dsp:nvSpPr>
      <dsp:spPr>
        <a:xfrm>
          <a:off x="1566214" y="2388967"/>
          <a:ext cx="371198" cy="5252061"/>
        </a:xfrm>
        <a:custGeom>
          <a:avLst/>
          <a:gdLst/>
          <a:ahLst/>
          <a:cxnLst/>
          <a:rect l="0" t="0" r="0" b="0"/>
          <a:pathLst>
            <a:path>
              <a:moveTo>
                <a:pt x="0" y="0"/>
              </a:moveTo>
              <a:lnTo>
                <a:pt x="0" y="5252061"/>
              </a:lnTo>
              <a:lnTo>
                <a:pt x="371198" y="5252061"/>
              </a:lnTo>
            </a:path>
          </a:pathLst>
        </a:custGeom>
        <a:noFill/>
        <a:ln w="34925" cap="flat" cmpd="sng" algn="in">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F4629B9-6348-464B-BAEE-A0FAA4C7DE27}">
      <dsp:nvSpPr>
        <dsp:cNvPr id="0" name=""/>
        <dsp:cNvSpPr/>
      </dsp:nvSpPr>
      <dsp:spPr>
        <a:xfrm>
          <a:off x="1566214" y="2388967"/>
          <a:ext cx="371198" cy="4317571"/>
        </a:xfrm>
        <a:custGeom>
          <a:avLst/>
          <a:gdLst/>
          <a:ahLst/>
          <a:cxnLst/>
          <a:rect l="0" t="0" r="0" b="0"/>
          <a:pathLst>
            <a:path>
              <a:moveTo>
                <a:pt x="0" y="0"/>
              </a:moveTo>
              <a:lnTo>
                <a:pt x="0" y="4317571"/>
              </a:lnTo>
              <a:lnTo>
                <a:pt x="371198" y="4317571"/>
              </a:lnTo>
            </a:path>
          </a:pathLst>
        </a:custGeom>
        <a:noFill/>
        <a:ln w="34925" cap="flat" cmpd="sng" algn="in">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1FFB3DA-F7FF-4DC3-A302-B57100ED4B3B}">
      <dsp:nvSpPr>
        <dsp:cNvPr id="0" name=""/>
        <dsp:cNvSpPr/>
      </dsp:nvSpPr>
      <dsp:spPr>
        <a:xfrm>
          <a:off x="1566214" y="2388967"/>
          <a:ext cx="371198" cy="3383080"/>
        </a:xfrm>
        <a:custGeom>
          <a:avLst/>
          <a:gdLst/>
          <a:ahLst/>
          <a:cxnLst/>
          <a:rect l="0" t="0" r="0" b="0"/>
          <a:pathLst>
            <a:path>
              <a:moveTo>
                <a:pt x="0" y="0"/>
              </a:moveTo>
              <a:lnTo>
                <a:pt x="0" y="3383080"/>
              </a:lnTo>
              <a:lnTo>
                <a:pt x="371198" y="3383080"/>
              </a:lnTo>
            </a:path>
          </a:pathLst>
        </a:custGeom>
        <a:noFill/>
        <a:ln w="34925" cap="flat" cmpd="sng" algn="in">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55024F6-0D2A-41FC-B6FB-88E7A92BD0BE}">
      <dsp:nvSpPr>
        <dsp:cNvPr id="0" name=""/>
        <dsp:cNvSpPr/>
      </dsp:nvSpPr>
      <dsp:spPr>
        <a:xfrm>
          <a:off x="1566214" y="2388967"/>
          <a:ext cx="371198" cy="2448589"/>
        </a:xfrm>
        <a:custGeom>
          <a:avLst/>
          <a:gdLst/>
          <a:ahLst/>
          <a:cxnLst/>
          <a:rect l="0" t="0" r="0" b="0"/>
          <a:pathLst>
            <a:path>
              <a:moveTo>
                <a:pt x="0" y="0"/>
              </a:moveTo>
              <a:lnTo>
                <a:pt x="0" y="2448589"/>
              </a:lnTo>
              <a:lnTo>
                <a:pt x="371198" y="2448589"/>
              </a:lnTo>
            </a:path>
          </a:pathLst>
        </a:custGeom>
        <a:noFill/>
        <a:ln w="34925" cap="flat" cmpd="sng" algn="in">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BA8DBE3-98AD-445D-BE79-C52CD7CE3A02}">
      <dsp:nvSpPr>
        <dsp:cNvPr id="0" name=""/>
        <dsp:cNvSpPr/>
      </dsp:nvSpPr>
      <dsp:spPr>
        <a:xfrm>
          <a:off x="1566214" y="2388967"/>
          <a:ext cx="371198" cy="1514098"/>
        </a:xfrm>
        <a:custGeom>
          <a:avLst/>
          <a:gdLst/>
          <a:ahLst/>
          <a:cxnLst/>
          <a:rect l="0" t="0" r="0" b="0"/>
          <a:pathLst>
            <a:path>
              <a:moveTo>
                <a:pt x="0" y="0"/>
              </a:moveTo>
              <a:lnTo>
                <a:pt x="0" y="1514098"/>
              </a:lnTo>
              <a:lnTo>
                <a:pt x="371198" y="1514098"/>
              </a:lnTo>
            </a:path>
          </a:pathLst>
        </a:custGeom>
        <a:noFill/>
        <a:ln w="34925" cap="flat" cmpd="sng" algn="in">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4B7AB61-B97F-4582-BB89-6CCDBF75B320}">
      <dsp:nvSpPr>
        <dsp:cNvPr id="0" name=""/>
        <dsp:cNvSpPr/>
      </dsp:nvSpPr>
      <dsp:spPr>
        <a:xfrm>
          <a:off x="1566214" y="2388967"/>
          <a:ext cx="371198" cy="531791"/>
        </a:xfrm>
        <a:custGeom>
          <a:avLst/>
          <a:gdLst/>
          <a:ahLst/>
          <a:cxnLst/>
          <a:rect l="0" t="0" r="0" b="0"/>
          <a:pathLst>
            <a:path>
              <a:moveTo>
                <a:pt x="0" y="0"/>
              </a:moveTo>
              <a:lnTo>
                <a:pt x="0" y="531791"/>
              </a:lnTo>
              <a:lnTo>
                <a:pt x="371198" y="531791"/>
              </a:lnTo>
            </a:path>
          </a:pathLst>
        </a:custGeom>
        <a:noFill/>
        <a:ln w="34925" cap="flat" cmpd="sng" algn="in">
          <a:solidFill>
            <a:schemeClr val="accent5">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34B60C-02E0-41E7-817A-DA1C164B2655}">
      <dsp:nvSpPr>
        <dsp:cNvPr id="0" name=""/>
        <dsp:cNvSpPr/>
      </dsp:nvSpPr>
      <dsp:spPr>
        <a:xfrm>
          <a:off x="2490106" y="1898602"/>
          <a:ext cx="91440" cy="94199"/>
        </a:xfrm>
        <a:custGeom>
          <a:avLst/>
          <a:gdLst/>
          <a:ahLst/>
          <a:cxnLst/>
          <a:rect l="0" t="0" r="0" b="0"/>
          <a:pathLst>
            <a:path>
              <a:moveTo>
                <a:pt x="53314" y="0"/>
              </a:moveTo>
              <a:lnTo>
                <a:pt x="45720" y="0"/>
              </a:lnTo>
              <a:lnTo>
                <a:pt x="45720" y="94199"/>
              </a:lnTo>
            </a:path>
          </a:pathLst>
        </a:custGeom>
        <a:noFill/>
        <a:ln w="34925" cap="flat" cmpd="sng" algn="in">
          <a:solidFill>
            <a:schemeClr val="accent4">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F7124E3-A588-4846-959B-4F805E45B840}">
      <dsp:nvSpPr>
        <dsp:cNvPr id="0" name=""/>
        <dsp:cNvSpPr/>
      </dsp:nvSpPr>
      <dsp:spPr>
        <a:xfrm>
          <a:off x="2543421" y="660442"/>
          <a:ext cx="125743" cy="580068"/>
        </a:xfrm>
        <a:custGeom>
          <a:avLst/>
          <a:gdLst/>
          <a:ahLst/>
          <a:cxnLst/>
          <a:rect l="0" t="0" r="0" b="0"/>
          <a:pathLst>
            <a:path>
              <a:moveTo>
                <a:pt x="125743" y="0"/>
              </a:moveTo>
              <a:lnTo>
                <a:pt x="125743" y="441869"/>
              </a:lnTo>
              <a:lnTo>
                <a:pt x="0" y="441869"/>
              </a:lnTo>
              <a:lnTo>
                <a:pt x="0" y="580068"/>
              </a:lnTo>
            </a:path>
          </a:pathLst>
        </a:custGeom>
        <a:noFill/>
        <a:ln w="34925" cap="flat" cmpd="sng" algn="in">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2E1FEBF-5AB9-4CFC-9EB6-C75284D9737B}">
      <dsp:nvSpPr>
        <dsp:cNvPr id="0" name=""/>
        <dsp:cNvSpPr/>
      </dsp:nvSpPr>
      <dsp:spPr>
        <a:xfrm>
          <a:off x="950838" y="660442"/>
          <a:ext cx="1718326" cy="298392"/>
        </a:xfrm>
        <a:custGeom>
          <a:avLst/>
          <a:gdLst/>
          <a:ahLst/>
          <a:cxnLst/>
          <a:rect l="0" t="0" r="0" b="0"/>
          <a:pathLst>
            <a:path>
              <a:moveTo>
                <a:pt x="1718326" y="0"/>
              </a:moveTo>
              <a:lnTo>
                <a:pt x="1718326" y="160192"/>
              </a:lnTo>
              <a:lnTo>
                <a:pt x="0" y="160192"/>
              </a:lnTo>
              <a:lnTo>
                <a:pt x="0" y="298392"/>
              </a:lnTo>
            </a:path>
          </a:pathLst>
        </a:custGeom>
        <a:noFill/>
        <a:ln w="34925" cap="flat" cmpd="sng" algn="in">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E0046A6-5484-4BFB-9330-616D91DA7C8F}">
      <dsp:nvSpPr>
        <dsp:cNvPr id="0" name=""/>
        <dsp:cNvSpPr/>
      </dsp:nvSpPr>
      <dsp:spPr>
        <a:xfrm>
          <a:off x="2011072" y="2349"/>
          <a:ext cx="1316184" cy="658092"/>
        </a:xfrm>
        <a:prstGeom prst="rect">
          <a:avLst/>
        </a:prstGeom>
        <a:solidFill>
          <a:schemeClr val="accent1">
            <a:hueOff val="0"/>
            <a:satOff val="0"/>
            <a:lumOff val="0"/>
            <a:alphaOff val="0"/>
          </a:schemeClr>
        </a:solidFill>
        <a:ln w="34925" cap="flat" cmpd="sng" algn="in">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hr-HR" sz="1000" b="1" kern="1200">
              <a:latin typeface="Arial Narrow" panose="020B0606020202030204" pitchFamily="34" charset="0"/>
            </a:rPr>
            <a:t>OPĆINA MLJET</a:t>
          </a:r>
        </a:p>
      </dsp:txBody>
      <dsp:txXfrm>
        <a:off x="2011072" y="2349"/>
        <a:ext cx="1316184" cy="658092"/>
      </dsp:txXfrm>
    </dsp:sp>
    <dsp:sp modelId="{F54BB833-C6BC-4D95-B186-BD7E49E472E0}">
      <dsp:nvSpPr>
        <dsp:cNvPr id="0" name=""/>
        <dsp:cNvSpPr/>
      </dsp:nvSpPr>
      <dsp:spPr>
        <a:xfrm>
          <a:off x="292746" y="958834"/>
          <a:ext cx="1316184" cy="658092"/>
        </a:xfrm>
        <a:prstGeom prst="rect">
          <a:avLst/>
        </a:prstGeom>
        <a:solidFill>
          <a:schemeClr val="accent3">
            <a:hueOff val="0"/>
            <a:satOff val="0"/>
            <a:lumOff val="0"/>
            <a:alphaOff val="0"/>
          </a:schemeClr>
        </a:solidFill>
        <a:ln w="34925" cap="flat" cmpd="sng" algn="in">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hr-HR" sz="1000" b="1" kern="1200">
              <a:latin typeface="Arial Narrow" panose="020B0606020202030204" pitchFamily="34" charset="0"/>
            </a:rPr>
            <a:t>OPĆINSKI </a:t>
          </a:r>
        </a:p>
        <a:p>
          <a:pPr marL="0" lvl="0" indent="0" algn="ctr" defTabSz="444500">
            <a:lnSpc>
              <a:spcPct val="90000"/>
            </a:lnSpc>
            <a:spcBef>
              <a:spcPct val="0"/>
            </a:spcBef>
            <a:spcAft>
              <a:spcPct val="35000"/>
            </a:spcAft>
            <a:buNone/>
          </a:pPr>
          <a:r>
            <a:rPr lang="hr-HR" sz="1000" b="1" kern="1200">
              <a:latin typeface="Arial Narrow" panose="020B0606020202030204" pitchFamily="34" charset="0"/>
            </a:rPr>
            <a:t>NAČELNIK</a:t>
          </a:r>
        </a:p>
      </dsp:txBody>
      <dsp:txXfrm>
        <a:off x="292746" y="958834"/>
        <a:ext cx="1316184" cy="658092"/>
      </dsp:txXfrm>
    </dsp:sp>
    <dsp:sp modelId="{964D14BF-8B95-4E6A-BF57-75132F254BF4}">
      <dsp:nvSpPr>
        <dsp:cNvPr id="0" name=""/>
        <dsp:cNvSpPr/>
      </dsp:nvSpPr>
      <dsp:spPr>
        <a:xfrm>
          <a:off x="1885329" y="1240510"/>
          <a:ext cx="1316184" cy="658092"/>
        </a:xfrm>
        <a:prstGeom prst="rect">
          <a:avLst/>
        </a:prstGeom>
        <a:solidFill>
          <a:schemeClr val="accent3">
            <a:hueOff val="0"/>
            <a:satOff val="0"/>
            <a:lumOff val="0"/>
            <a:alphaOff val="0"/>
          </a:schemeClr>
        </a:solidFill>
        <a:ln w="34925" cap="flat" cmpd="sng" algn="in">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hr-HR" sz="1000" b="1" kern="1200">
              <a:latin typeface="Arial Narrow" panose="020B0606020202030204" pitchFamily="34" charset="0"/>
            </a:rPr>
            <a:t>JEDINSTVENI UPRAVNI ODJEL (JUO)</a:t>
          </a:r>
        </a:p>
      </dsp:txBody>
      <dsp:txXfrm>
        <a:off x="1885329" y="1240510"/>
        <a:ext cx="1316184" cy="658092"/>
      </dsp:txXfrm>
    </dsp:sp>
    <dsp:sp modelId="{1D22B2E9-0846-4343-9EB6-CE2776EC69B2}">
      <dsp:nvSpPr>
        <dsp:cNvPr id="0" name=""/>
        <dsp:cNvSpPr/>
      </dsp:nvSpPr>
      <dsp:spPr>
        <a:xfrm>
          <a:off x="1323811" y="1992802"/>
          <a:ext cx="2424029" cy="396164"/>
        </a:xfrm>
        <a:prstGeom prst="rect">
          <a:avLst/>
        </a:prstGeom>
        <a:solidFill>
          <a:schemeClr val="accent4">
            <a:hueOff val="0"/>
            <a:satOff val="0"/>
            <a:lumOff val="0"/>
            <a:alphaOff val="0"/>
          </a:schemeClr>
        </a:solidFill>
        <a:ln w="34925" cap="flat" cmpd="sng" algn="in">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hr-HR" sz="1000" b="1" kern="1200">
              <a:latin typeface="Arial Narrow" panose="020B0606020202030204" pitchFamily="34" charset="0"/>
            </a:rPr>
            <a:t>PROČELNIK JUO</a:t>
          </a:r>
        </a:p>
      </dsp:txBody>
      <dsp:txXfrm>
        <a:off x="1323811" y="1992802"/>
        <a:ext cx="2424029" cy="396164"/>
      </dsp:txXfrm>
    </dsp:sp>
    <dsp:sp modelId="{4E96CEB5-21AE-44AE-988A-E40B0F5478A2}">
      <dsp:nvSpPr>
        <dsp:cNvPr id="0" name=""/>
        <dsp:cNvSpPr/>
      </dsp:nvSpPr>
      <dsp:spPr>
        <a:xfrm>
          <a:off x="1937413" y="2543895"/>
          <a:ext cx="1844632" cy="753726"/>
        </a:xfrm>
        <a:prstGeom prst="rect">
          <a:avLst/>
        </a:prstGeom>
        <a:solidFill>
          <a:schemeClr val="accent5">
            <a:hueOff val="0"/>
            <a:satOff val="0"/>
            <a:lumOff val="0"/>
            <a:alphaOff val="0"/>
          </a:schemeClr>
        </a:solidFill>
        <a:ln w="34925" cap="flat" cmpd="sng" algn="in">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hr-HR" sz="1000" kern="1200">
              <a:latin typeface="Arial Narrow" panose="020B0606020202030204" pitchFamily="34" charset="0"/>
            </a:rPr>
            <a:t>Viši referent za knjigovodstveno - računovodstvene poslove</a:t>
          </a:r>
        </a:p>
      </dsp:txBody>
      <dsp:txXfrm>
        <a:off x="1937413" y="2543895"/>
        <a:ext cx="1844632" cy="753726"/>
      </dsp:txXfrm>
    </dsp:sp>
    <dsp:sp modelId="{D36F59E8-66C6-4040-8A1C-7FFA8D19B572}">
      <dsp:nvSpPr>
        <dsp:cNvPr id="0" name=""/>
        <dsp:cNvSpPr/>
      </dsp:nvSpPr>
      <dsp:spPr>
        <a:xfrm>
          <a:off x="1937413" y="3574019"/>
          <a:ext cx="1316184" cy="658092"/>
        </a:xfrm>
        <a:prstGeom prst="rect">
          <a:avLst/>
        </a:prstGeom>
        <a:solidFill>
          <a:schemeClr val="accent5">
            <a:hueOff val="0"/>
            <a:satOff val="0"/>
            <a:lumOff val="0"/>
            <a:alphaOff val="0"/>
          </a:schemeClr>
        </a:solidFill>
        <a:ln w="34925" cap="flat" cmpd="sng" algn="in">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hr-HR" sz="1000" kern="1200">
              <a:latin typeface="Arial Narrow" panose="020B0606020202030204" pitchFamily="34" charset="0"/>
            </a:rPr>
            <a:t>Viši referent za komunalne poslove i poslove prostornog planiranja</a:t>
          </a:r>
        </a:p>
      </dsp:txBody>
      <dsp:txXfrm>
        <a:off x="1937413" y="3574019"/>
        <a:ext cx="1316184" cy="658092"/>
      </dsp:txXfrm>
    </dsp:sp>
    <dsp:sp modelId="{7FEEF8F8-344F-41B2-AEF5-6CB745FF4145}">
      <dsp:nvSpPr>
        <dsp:cNvPr id="0" name=""/>
        <dsp:cNvSpPr/>
      </dsp:nvSpPr>
      <dsp:spPr>
        <a:xfrm>
          <a:off x="1937413" y="4508510"/>
          <a:ext cx="1316184" cy="658092"/>
        </a:xfrm>
        <a:prstGeom prst="rect">
          <a:avLst/>
        </a:prstGeom>
        <a:solidFill>
          <a:schemeClr val="accent5">
            <a:hueOff val="0"/>
            <a:satOff val="0"/>
            <a:lumOff val="0"/>
            <a:alphaOff val="0"/>
          </a:schemeClr>
        </a:solidFill>
        <a:ln w="34925" cap="flat" cmpd="sng" algn="in">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hr-HR" sz="1000" kern="1200">
              <a:latin typeface="Arial Narrow" panose="020B0606020202030204" pitchFamily="34" charset="0"/>
            </a:rPr>
            <a:t>Viši referent za upravne, društvene i opće poslove</a:t>
          </a:r>
        </a:p>
      </dsp:txBody>
      <dsp:txXfrm>
        <a:off x="1937413" y="4508510"/>
        <a:ext cx="1316184" cy="658092"/>
      </dsp:txXfrm>
    </dsp:sp>
    <dsp:sp modelId="{5C5D1AA9-E7BE-41C3-AFD5-D4E2927F46EA}">
      <dsp:nvSpPr>
        <dsp:cNvPr id="0" name=""/>
        <dsp:cNvSpPr/>
      </dsp:nvSpPr>
      <dsp:spPr>
        <a:xfrm>
          <a:off x="1937413" y="5443001"/>
          <a:ext cx="1316184" cy="658092"/>
        </a:xfrm>
        <a:prstGeom prst="rect">
          <a:avLst/>
        </a:prstGeom>
        <a:solidFill>
          <a:schemeClr val="accent5">
            <a:hueOff val="0"/>
            <a:satOff val="0"/>
            <a:lumOff val="0"/>
            <a:alphaOff val="0"/>
          </a:schemeClr>
        </a:solidFill>
        <a:ln w="34925" cap="flat" cmpd="sng" algn="in">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hr-HR" sz="1000" kern="1200">
              <a:latin typeface="Arial Narrow" panose="020B0606020202030204" pitchFamily="34" charset="0"/>
            </a:rPr>
            <a:t>Viši referent za plan, analizu, kapitalne i europske projekte</a:t>
          </a:r>
        </a:p>
      </dsp:txBody>
      <dsp:txXfrm>
        <a:off x="1937413" y="5443001"/>
        <a:ext cx="1316184" cy="658092"/>
      </dsp:txXfrm>
    </dsp:sp>
    <dsp:sp modelId="{F5DDF2DF-71A0-483F-8A2C-BE25BB72C40C}">
      <dsp:nvSpPr>
        <dsp:cNvPr id="0" name=""/>
        <dsp:cNvSpPr/>
      </dsp:nvSpPr>
      <dsp:spPr>
        <a:xfrm>
          <a:off x="1937413" y="6377492"/>
          <a:ext cx="1316184" cy="658092"/>
        </a:xfrm>
        <a:prstGeom prst="rect">
          <a:avLst/>
        </a:prstGeom>
        <a:solidFill>
          <a:schemeClr val="accent5">
            <a:hueOff val="0"/>
            <a:satOff val="0"/>
            <a:lumOff val="0"/>
            <a:alphaOff val="0"/>
          </a:schemeClr>
        </a:solidFill>
        <a:ln w="34925" cap="flat" cmpd="sng" algn="in">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hr-HR" sz="1000" kern="1200">
              <a:latin typeface="Arial Narrow" panose="020B0606020202030204" pitchFamily="34" charset="0"/>
            </a:rPr>
            <a:t>Referent za administrativne, komunalne i računovodstvene poslove</a:t>
          </a:r>
        </a:p>
      </dsp:txBody>
      <dsp:txXfrm>
        <a:off x="1937413" y="6377492"/>
        <a:ext cx="1316184" cy="658092"/>
      </dsp:txXfrm>
    </dsp:sp>
    <dsp:sp modelId="{A8A64750-4B77-4484-9284-040085E4E7C0}">
      <dsp:nvSpPr>
        <dsp:cNvPr id="0" name=""/>
        <dsp:cNvSpPr/>
      </dsp:nvSpPr>
      <dsp:spPr>
        <a:xfrm>
          <a:off x="1937413" y="7311982"/>
          <a:ext cx="1316184" cy="658092"/>
        </a:xfrm>
        <a:prstGeom prst="rect">
          <a:avLst/>
        </a:prstGeom>
        <a:solidFill>
          <a:schemeClr val="accent5">
            <a:hueOff val="0"/>
            <a:satOff val="0"/>
            <a:lumOff val="0"/>
            <a:alphaOff val="0"/>
          </a:schemeClr>
        </a:solidFill>
        <a:ln w="34925" cap="flat" cmpd="sng" algn="in">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hr-HR" sz="1000" kern="1200">
              <a:latin typeface="Arial Narrow" panose="020B0606020202030204" pitchFamily="34" charset="0"/>
            </a:rPr>
            <a:t>Spremač</a:t>
          </a:r>
        </a:p>
      </dsp:txBody>
      <dsp:txXfrm>
        <a:off x="1937413" y="7311982"/>
        <a:ext cx="1316184" cy="658092"/>
      </dsp:txXfrm>
    </dsp:sp>
    <dsp:sp modelId="{25979D58-3B62-49B6-B2AA-9A0761B7C517}">
      <dsp:nvSpPr>
        <dsp:cNvPr id="0" name=""/>
        <dsp:cNvSpPr/>
      </dsp:nvSpPr>
      <dsp:spPr>
        <a:xfrm>
          <a:off x="3729398" y="936840"/>
          <a:ext cx="1316184" cy="658092"/>
        </a:xfrm>
        <a:prstGeom prst="rect">
          <a:avLst/>
        </a:prstGeom>
        <a:solidFill>
          <a:schemeClr val="accent3">
            <a:hueOff val="0"/>
            <a:satOff val="0"/>
            <a:lumOff val="0"/>
            <a:alphaOff val="0"/>
          </a:schemeClr>
        </a:solidFill>
        <a:ln w="34925" cap="flat" cmpd="sng" algn="in">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hr-HR" sz="1000" b="1" kern="1200">
              <a:latin typeface="Arial Narrow" panose="020B0606020202030204" pitchFamily="34" charset="0"/>
            </a:rPr>
            <a:t>OPĆINSKO VIJEĆE</a:t>
          </a:r>
        </a:p>
      </dsp:txBody>
      <dsp:txXfrm>
        <a:off x="3729398" y="936840"/>
        <a:ext cx="1316184" cy="658092"/>
      </dsp:txXfrm>
    </dsp:sp>
    <dsp:sp modelId="{5B6AAF62-2C4D-4903-9EF0-A0764E50595C}">
      <dsp:nvSpPr>
        <dsp:cNvPr id="0" name=""/>
        <dsp:cNvSpPr/>
      </dsp:nvSpPr>
      <dsp:spPr>
        <a:xfrm>
          <a:off x="4058444" y="1871331"/>
          <a:ext cx="1316184" cy="658092"/>
        </a:xfrm>
        <a:prstGeom prst="rect">
          <a:avLst/>
        </a:prstGeom>
        <a:solidFill>
          <a:schemeClr val="accent4">
            <a:hueOff val="0"/>
            <a:satOff val="0"/>
            <a:lumOff val="0"/>
            <a:alphaOff val="0"/>
          </a:schemeClr>
        </a:solidFill>
        <a:ln w="34925" cap="flat" cmpd="sng" algn="in">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hr-HR" sz="1000" b="1" kern="1200">
              <a:latin typeface="Arial Narrow" panose="020B0606020202030204" pitchFamily="34" charset="0"/>
            </a:rPr>
            <a:t>PREDSJEDNIK I DVA POTPREDSJEDNIKA</a:t>
          </a:r>
        </a:p>
      </dsp:txBody>
      <dsp:txXfrm>
        <a:off x="4058444" y="1871331"/>
        <a:ext cx="1316184" cy="658092"/>
      </dsp:txXfrm>
    </dsp:sp>
    <dsp:sp modelId="{6C16A71A-9272-49AE-BBD0-FF1E0AEA981A}">
      <dsp:nvSpPr>
        <dsp:cNvPr id="0" name=""/>
        <dsp:cNvSpPr/>
      </dsp:nvSpPr>
      <dsp:spPr>
        <a:xfrm>
          <a:off x="4058444" y="2805822"/>
          <a:ext cx="1316184" cy="658092"/>
        </a:xfrm>
        <a:prstGeom prst="rect">
          <a:avLst/>
        </a:prstGeom>
        <a:solidFill>
          <a:schemeClr val="accent4">
            <a:hueOff val="0"/>
            <a:satOff val="0"/>
            <a:lumOff val="0"/>
            <a:alphaOff val="0"/>
          </a:schemeClr>
        </a:solidFill>
        <a:ln w="34925" cap="flat" cmpd="sng" algn="in">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hr-HR" sz="1000" b="1" kern="1200">
              <a:latin typeface="Arial Narrow" panose="020B0606020202030204" pitchFamily="34" charset="0"/>
            </a:rPr>
            <a:t>ODBORI</a:t>
          </a:r>
        </a:p>
        <a:p>
          <a:pPr marL="0" lvl="0" indent="0" algn="ctr" defTabSz="444500">
            <a:lnSpc>
              <a:spcPct val="90000"/>
            </a:lnSpc>
            <a:spcBef>
              <a:spcPct val="0"/>
            </a:spcBef>
            <a:spcAft>
              <a:spcPct val="35000"/>
            </a:spcAft>
            <a:buNone/>
          </a:pPr>
          <a:r>
            <a:rPr lang="hr-HR" sz="1000" b="1" kern="1200">
              <a:latin typeface="Arial Narrow" panose="020B0606020202030204" pitchFamily="34" charset="0"/>
            </a:rPr>
            <a:t>SAVJET MLADIH</a:t>
          </a:r>
        </a:p>
      </dsp:txBody>
      <dsp:txXfrm>
        <a:off x="4058444" y="2805822"/>
        <a:ext cx="1316184" cy="65809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0D7A32-54AD-41A7-B0F2-815B5550A88A}">
      <dsp:nvSpPr>
        <dsp:cNvPr id="0" name=""/>
        <dsp:cNvSpPr/>
      </dsp:nvSpPr>
      <dsp:spPr>
        <a:xfrm>
          <a:off x="0" y="392699"/>
          <a:ext cx="5486400" cy="1567140"/>
        </a:xfrm>
        <a:prstGeom prst="rect">
          <a:avLst/>
        </a:prstGeom>
        <a:solidFill>
          <a:schemeClr val="lt1">
            <a:alpha val="90000"/>
            <a:hueOff val="0"/>
            <a:satOff val="0"/>
            <a:lumOff val="0"/>
            <a:alphaOff val="0"/>
          </a:schemeClr>
        </a:solidFill>
        <a:ln w="34925" cap="flat" cmpd="sng" algn="in">
          <a:solidFill>
            <a:schemeClr val="accent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25806" tIns="479044" rIns="425806" bIns="99568" numCol="1" spcCol="1270" anchor="t" anchorCtr="0">
          <a:noAutofit/>
        </a:bodyPr>
        <a:lstStyle/>
        <a:p>
          <a:pPr marL="114300" lvl="1" indent="-114300" algn="l" defTabSz="622300">
            <a:lnSpc>
              <a:spcPct val="90000"/>
            </a:lnSpc>
            <a:spcBef>
              <a:spcPct val="0"/>
            </a:spcBef>
            <a:spcAft>
              <a:spcPct val="15000"/>
            </a:spcAft>
            <a:buChar char="•"/>
          </a:pPr>
          <a:r>
            <a:rPr lang="hr-HR" sz="1400" b="0" kern="1200">
              <a:latin typeface="Arial Narrow" panose="020B0606020202030204" pitchFamily="34" charset="0"/>
            </a:rPr>
            <a:t>Poticanje razvoja održivog i inovativnog  turizma temeljenog na posebnostima otoka Mljeta</a:t>
          </a:r>
          <a:endParaRPr lang="hr-HR" sz="1400" kern="1200">
            <a:latin typeface="Arial Narrow" panose="020B0606020202030204" pitchFamily="34" charset="0"/>
          </a:endParaRPr>
        </a:p>
        <a:p>
          <a:pPr marL="114300" lvl="1" indent="-114300" algn="l" defTabSz="622300">
            <a:lnSpc>
              <a:spcPct val="90000"/>
            </a:lnSpc>
            <a:spcBef>
              <a:spcPct val="0"/>
            </a:spcBef>
            <a:spcAft>
              <a:spcPct val="15000"/>
            </a:spcAft>
            <a:buChar char="•"/>
          </a:pPr>
          <a:r>
            <a:rPr lang="hr-HR" sz="1400" b="0" kern="1200">
              <a:latin typeface="Arial Narrow" panose="020B0606020202030204" pitchFamily="34" charset="0"/>
            </a:rPr>
            <a:t>Poticanje razvoja poljoprivrede s naglaskom na ekološku poljoprivredu</a:t>
          </a:r>
          <a:endParaRPr lang="hr-HR" sz="1400" kern="1200">
            <a:latin typeface="Arial Narrow" panose="020B0606020202030204" pitchFamily="34" charset="0"/>
          </a:endParaRPr>
        </a:p>
        <a:p>
          <a:pPr marL="114300" lvl="1" indent="-114300" algn="l" defTabSz="622300">
            <a:lnSpc>
              <a:spcPct val="90000"/>
            </a:lnSpc>
            <a:spcBef>
              <a:spcPct val="0"/>
            </a:spcBef>
            <a:spcAft>
              <a:spcPct val="15000"/>
            </a:spcAft>
            <a:buChar char="•"/>
          </a:pPr>
          <a:r>
            <a:rPr lang="hr-HR" sz="1400" b="0" kern="1200">
              <a:latin typeface="Arial Narrow" panose="020B0606020202030204" pitchFamily="34" charset="0"/>
            </a:rPr>
            <a:t>Poticanje razvoja poduzetništva </a:t>
          </a:r>
          <a:endParaRPr lang="hr-HR" sz="1400" kern="1200">
            <a:latin typeface="Arial Narrow" panose="020B0606020202030204" pitchFamily="34" charset="0"/>
          </a:endParaRPr>
        </a:p>
      </dsp:txBody>
      <dsp:txXfrm>
        <a:off x="0" y="392699"/>
        <a:ext cx="5486400" cy="1567140"/>
      </dsp:txXfrm>
    </dsp:sp>
    <dsp:sp modelId="{AF3147DC-2453-41F4-812D-AC2105AEC943}">
      <dsp:nvSpPr>
        <dsp:cNvPr id="0" name=""/>
        <dsp:cNvSpPr/>
      </dsp:nvSpPr>
      <dsp:spPr>
        <a:xfrm>
          <a:off x="274320" y="8939"/>
          <a:ext cx="3840480" cy="767520"/>
        </a:xfrm>
        <a:prstGeom prst="roundRect">
          <a:avLst/>
        </a:prstGeom>
        <a:solidFill>
          <a:schemeClr val="accent2">
            <a:hueOff val="0"/>
            <a:satOff val="0"/>
            <a:lumOff val="0"/>
            <a:alphaOff val="0"/>
          </a:schemeClr>
        </a:solidFill>
        <a:ln w="34925" cap="flat" cmpd="sng" algn="in">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l" defTabSz="622300">
            <a:lnSpc>
              <a:spcPct val="90000"/>
            </a:lnSpc>
            <a:spcBef>
              <a:spcPct val="0"/>
            </a:spcBef>
            <a:spcAft>
              <a:spcPct val="35000"/>
            </a:spcAft>
            <a:buNone/>
          </a:pPr>
          <a:r>
            <a:rPr lang="hr-HR" sz="1400" kern="1200">
              <a:latin typeface="Arial Narrow" panose="020B0606020202030204" pitchFamily="34" charset="0"/>
            </a:rPr>
            <a:t>STRATEŠKI CILJ 1. JAČANJE GOSPODARSTVA KROZ RAZVOJ TURIZMA, POLJOPRIVREDE I PODUZETNIŠTVA</a:t>
          </a:r>
        </a:p>
      </dsp:txBody>
      <dsp:txXfrm>
        <a:off x="311787" y="46406"/>
        <a:ext cx="3765546" cy="692586"/>
      </dsp:txXfrm>
    </dsp:sp>
    <dsp:sp modelId="{235283C6-4B5C-4209-AF03-A2E96E99509F}">
      <dsp:nvSpPr>
        <dsp:cNvPr id="0" name=""/>
        <dsp:cNvSpPr/>
      </dsp:nvSpPr>
      <dsp:spPr>
        <a:xfrm>
          <a:off x="0" y="2484000"/>
          <a:ext cx="5486400" cy="1474200"/>
        </a:xfrm>
        <a:prstGeom prst="rect">
          <a:avLst/>
        </a:prstGeom>
        <a:solidFill>
          <a:schemeClr val="lt1">
            <a:alpha val="90000"/>
            <a:hueOff val="0"/>
            <a:satOff val="0"/>
            <a:lumOff val="0"/>
            <a:alphaOff val="0"/>
          </a:schemeClr>
        </a:solidFill>
        <a:ln w="34925" cap="flat" cmpd="sng" algn="in">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25806" tIns="479044" rIns="425806" bIns="99568" numCol="1" spcCol="1270" anchor="t" anchorCtr="0">
          <a:noAutofit/>
        </a:bodyPr>
        <a:lstStyle/>
        <a:p>
          <a:pPr marL="114300" lvl="1" indent="-114300" algn="l" defTabSz="622300">
            <a:lnSpc>
              <a:spcPct val="90000"/>
            </a:lnSpc>
            <a:spcBef>
              <a:spcPct val="0"/>
            </a:spcBef>
            <a:spcAft>
              <a:spcPct val="15000"/>
            </a:spcAft>
            <a:buChar char="•"/>
          </a:pPr>
          <a:r>
            <a:rPr lang="hr-HR" sz="1400" kern="1200">
              <a:latin typeface="Arial Narrow" panose="020B0606020202030204" pitchFamily="34" charset="0"/>
            </a:rPr>
            <a:t>Unaprjeđenje društvenih djelatnosti i društvene infrastrukture</a:t>
          </a:r>
        </a:p>
        <a:p>
          <a:pPr marL="114300" lvl="1" indent="-114300" algn="l" defTabSz="622300">
            <a:lnSpc>
              <a:spcPct val="90000"/>
            </a:lnSpc>
            <a:spcBef>
              <a:spcPct val="0"/>
            </a:spcBef>
            <a:spcAft>
              <a:spcPct val="15000"/>
            </a:spcAft>
            <a:buChar char="•"/>
          </a:pPr>
          <a:r>
            <a:rPr lang="hr-HR" sz="1400" b="0" kern="1200">
              <a:latin typeface="Arial Narrow" panose="020B0606020202030204" pitchFamily="34" charset="0"/>
            </a:rPr>
            <a:t>Unapređenje komunalne infrastrukture </a:t>
          </a:r>
          <a:endParaRPr lang="hr-HR" sz="1400" kern="1200">
            <a:latin typeface="Arial Narrow" panose="020B0606020202030204" pitchFamily="34" charset="0"/>
          </a:endParaRPr>
        </a:p>
        <a:p>
          <a:pPr marL="114300" lvl="1" indent="-114300" algn="l" defTabSz="622300">
            <a:lnSpc>
              <a:spcPct val="90000"/>
            </a:lnSpc>
            <a:spcBef>
              <a:spcPct val="0"/>
            </a:spcBef>
            <a:spcAft>
              <a:spcPct val="15000"/>
            </a:spcAft>
            <a:buChar char="•"/>
          </a:pPr>
          <a:r>
            <a:rPr lang="hr-HR" sz="1400" kern="1200">
              <a:latin typeface="Arial Narrow" panose="020B0606020202030204" pitchFamily="34" charset="0"/>
            </a:rPr>
            <a:t>Promicanje socijalne uključivosti i odgovornosti te unaprjeđenje učinkovitosti i jačanje kapaciteta javne samouprave i ustanova</a:t>
          </a:r>
        </a:p>
      </dsp:txBody>
      <dsp:txXfrm>
        <a:off x="0" y="2484000"/>
        <a:ext cx="5486400" cy="1474200"/>
      </dsp:txXfrm>
    </dsp:sp>
    <dsp:sp modelId="{8324CB8D-3366-4967-A9D0-FACCF69A1860}">
      <dsp:nvSpPr>
        <dsp:cNvPr id="0" name=""/>
        <dsp:cNvSpPr/>
      </dsp:nvSpPr>
      <dsp:spPr>
        <a:xfrm>
          <a:off x="274320" y="2100240"/>
          <a:ext cx="3840480" cy="767520"/>
        </a:xfrm>
        <a:prstGeom prst="roundRect">
          <a:avLst/>
        </a:prstGeom>
        <a:solidFill>
          <a:schemeClr val="accent3">
            <a:hueOff val="0"/>
            <a:satOff val="0"/>
            <a:lumOff val="0"/>
            <a:alphaOff val="0"/>
          </a:schemeClr>
        </a:solidFill>
        <a:ln w="34925" cap="flat" cmpd="sng" algn="in">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l" defTabSz="622300">
            <a:lnSpc>
              <a:spcPct val="90000"/>
            </a:lnSpc>
            <a:spcBef>
              <a:spcPct val="0"/>
            </a:spcBef>
            <a:spcAft>
              <a:spcPct val="35000"/>
            </a:spcAft>
            <a:buNone/>
          </a:pPr>
          <a:r>
            <a:rPr lang="hr-HR" sz="1400" kern="1200">
              <a:latin typeface="Arial Narrow" panose="020B0606020202030204" pitchFamily="34" charset="0"/>
            </a:rPr>
            <a:t>STRATEŠKI CILJ 2. </a:t>
          </a:r>
          <a:r>
            <a:rPr lang="hr-HR" sz="1400" b="0" kern="1200">
              <a:latin typeface="Arial Narrow" panose="020B0606020202030204" pitchFamily="34" charset="0"/>
            </a:rPr>
            <a:t>POBOLJŠANJE KVALITETE ŽIVOTA ULAGANJEM U KOMUNALNU, PROMETNU I DRUŠTVENU INFRASTRUKTURU</a:t>
          </a:r>
        </a:p>
      </dsp:txBody>
      <dsp:txXfrm>
        <a:off x="311787" y="2137707"/>
        <a:ext cx="3765546" cy="692586"/>
      </dsp:txXfrm>
    </dsp:sp>
    <dsp:sp modelId="{7F105566-7D15-4344-8822-63793EEF4C08}">
      <dsp:nvSpPr>
        <dsp:cNvPr id="0" name=""/>
        <dsp:cNvSpPr/>
      </dsp:nvSpPr>
      <dsp:spPr>
        <a:xfrm>
          <a:off x="0" y="4482360"/>
          <a:ext cx="5486400" cy="1433250"/>
        </a:xfrm>
        <a:prstGeom prst="rect">
          <a:avLst/>
        </a:prstGeom>
        <a:solidFill>
          <a:schemeClr val="lt1">
            <a:alpha val="90000"/>
            <a:hueOff val="0"/>
            <a:satOff val="0"/>
            <a:lumOff val="0"/>
            <a:alphaOff val="0"/>
          </a:schemeClr>
        </a:solidFill>
        <a:ln w="34925" cap="flat" cmpd="sng" algn="in">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25806" tIns="479044" rIns="425806" bIns="99568" numCol="1" spcCol="1270" anchor="t" anchorCtr="0">
          <a:noAutofit/>
        </a:bodyPr>
        <a:lstStyle/>
        <a:p>
          <a:pPr marL="114300" lvl="1" indent="-114300" algn="l" defTabSz="622300">
            <a:lnSpc>
              <a:spcPct val="90000"/>
            </a:lnSpc>
            <a:spcBef>
              <a:spcPct val="0"/>
            </a:spcBef>
            <a:spcAft>
              <a:spcPct val="15000"/>
            </a:spcAft>
            <a:buChar char="•"/>
          </a:pPr>
          <a:r>
            <a:rPr lang="hr-HR" sz="1400" b="0" kern="1200">
              <a:latin typeface="Arial Narrow" panose="020B0606020202030204" pitchFamily="34" charset="0"/>
            </a:rPr>
            <a:t>Povećanje energetske učinkovitosti i korištenja obnovljivih izvora energije te zaštita okoliša </a:t>
          </a:r>
          <a:endParaRPr lang="hr-HR" sz="1400" kern="1200">
            <a:latin typeface="Arial Narrow" panose="020B0606020202030204" pitchFamily="34" charset="0"/>
          </a:endParaRPr>
        </a:p>
        <a:p>
          <a:pPr marL="114300" lvl="1" indent="-114300" algn="l" defTabSz="622300">
            <a:lnSpc>
              <a:spcPct val="90000"/>
            </a:lnSpc>
            <a:spcBef>
              <a:spcPct val="0"/>
            </a:spcBef>
            <a:spcAft>
              <a:spcPct val="15000"/>
            </a:spcAft>
            <a:buChar char="•"/>
          </a:pPr>
          <a:r>
            <a:rPr lang="hr-HR" sz="1400" b="0" kern="1200">
              <a:latin typeface="Arial Narrow" panose="020B0606020202030204" pitchFamily="34" charset="0"/>
            </a:rPr>
            <a:t>Ulaganja u sustav civilne zaštite kao odgovor na pandemije i katastrofe </a:t>
          </a:r>
          <a:endParaRPr lang="hr-HR" sz="1400" kern="1200">
            <a:latin typeface="Arial Narrow" panose="020B0606020202030204" pitchFamily="34" charset="0"/>
          </a:endParaRPr>
        </a:p>
      </dsp:txBody>
      <dsp:txXfrm>
        <a:off x="0" y="4482360"/>
        <a:ext cx="5486400" cy="1433250"/>
      </dsp:txXfrm>
    </dsp:sp>
    <dsp:sp modelId="{A9E72FC5-4CB4-41E0-B2D2-9785BDAD6654}">
      <dsp:nvSpPr>
        <dsp:cNvPr id="0" name=""/>
        <dsp:cNvSpPr/>
      </dsp:nvSpPr>
      <dsp:spPr>
        <a:xfrm>
          <a:off x="274320" y="4098600"/>
          <a:ext cx="3840480" cy="767520"/>
        </a:xfrm>
        <a:prstGeom prst="roundRect">
          <a:avLst/>
        </a:prstGeom>
        <a:solidFill>
          <a:schemeClr val="accent4">
            <a:hueOff val="0"/>
            <a:satOff val="0"/>
            <a:lumOff val="0"/>
            <a:alphaOff val="0"/>
          </a:schemeClr>
        </a:solidFill>
        <a:ln w="34925" cap="flat" cmpd="sng" algn="in">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5161" tIns="0" rIns="145161" bIns="0" numCol="1" spcCol="1270" anchor="ctr" anchorCtr="0">
          <a:noAutofit/>
        </a:bodyPr>
        <a:lstStyle/>
        <a:p>
          <a:pPr marL="0" lvl="0" indent="0" algn="l" defTabSz="622300">
            <a:lnSpc>
              <a:spcPct val="90000"/>
            </a:lnSpc>
            <a:spcBef>
              <a:spcPct val="0"/>
            </a:spcBef>
            <a:spcAft>
              <a:spcPct val="35000"/>
            </a:spcAft>
            <a:buNone/>
          </a:pPr>
          <a:r>
            <a:rPr lang="hr-HR" sz="1400" kern="1200">
              <a:latin typeface="Arial Narrow" panose="020B0606020202030204" pitchFamily="34" charset="0"/>
            </a:rPr>
            <a:t>STRATEŠKI CILJ 3: </a:t>
          </a:r>
          <a:r>
            <a:rPr lang="hr-HR" sz="1400" b="0" kern="1200">
              <a:latin typeface="Arial Narrow" panose="020B0606020202030204" pitchFamily="34" charset="0"/>
            </a:rPr>
            <a:t>UNAPRJEĐENJE ZAŠTITE OKOLIŠA</a:t>
          </a:r>
        </a:p>
      </dsp:txBody>
      <dsp:txXfrm>
        <a:off x="311787" y="4136067"/>
        <a:ext cx="3765546" cy="69258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6-18T09:30:16.707"/>
    </inkml:context>
    <inkml:brush xml:id="br0">
      <inkml:brushProperty name="width" value="0.05" units="cm"/>
      <inkml:brushProperty name="height" value="0.05" units="cm"/>
      <inkml:brushProperty name="color" value="#E71224"/>
      <inkml:brushProperty name="ignorePressure" value="1"/>
    </inkml:brush>
  </inkml:definitions>
  <inkml:trace contextRef="#ctx0" brushRef="#br0">1 22,'0'-4,"0"-7,0 4,0 7,0 4</inkml:trace>
</inkml:ink>
</file>

<file path=word/theme/theme1.xml><?xml version="1.0" encoding="utf-8"?>
<a:theme xmlns:a="http://schemas.openxmlformats.org/drawingml/2006/main" name="Žetva">
  <a:themeElements>
    <a:clrScheme name="Žetva">
      <a:dk1>
        <a:sysClr val="windowText" lastClr="000000"/>
      </a:dk1>
      <a:lt1>
        <a:sysClr val="window" lastClr="FFFFFF"/>
      </a:lt1>
      <a:dk2>
        <a:srgbClr val="191B0E"/>
      </a:dk2>
      <a:lt2>
        <a:srgbClr val="EFEDE3"/>
      </a:lt2>
      <a:accent1>
        <a:srgbClr val="8C8D86"/>
      </a:accent1>
      <a:accent2>
        <a:srgbClr val="E6C069"/>
      </a:accent2>
      <a:accent3>
        <a:srgbClr val="897B61"/>
      </a:accent3>
      <a:accent4>
        <a:srgbClr val="8DAB8E"/>
      </a:accent4>
      <a:accent5>
        <a:srgbClr val="77A2BB"/>
      </a:accent5>
      <a:accent6>
        <a:srgbClr val="E28394"/>
      </a:accent6>
      <a:hlink>
        <a:srgbClr val="77A2BB"/>
      </a:hlink>
      <a:folHlink>
        <a:srgbClr val="957A99"/>
      </a:folHlink>
    </a:clrScheme>
    <a:fontScheme name="Žetva">
      <a:majorFont>
        <a:latin typeface="Franklin Gothic Book" panose="020B0503020102020204"/>
        <a:ea typeface=""/>
        <a:cs typeface=""/>
        <a:font script="Jpan" typeface="メイリオ"/>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Franklin Gothic Book" panose="020B0503020102020204"/>
        <a:ea typeface=""/>
        <a:cs typeface=""/>
        <a:font script="Jpan" typeface="メイリオ"/>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Žetva">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Prema Zakonu o sustavu strateškog planiranja i upravljanja razvojem Republike Hrvatske (NN 123/17, 151/22), JLS odnosno čelnici izrađuju i donose provedbene programe za mandatno razdoblje.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34A895-6F5C-41E1-8181-28AA5E850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89</Pages>
  <Words>21270</Words>
  <Characters>121242</Characters>
  <Application>Microsoft Office Word</Application>
  <DocSecurity>0</DocSecurity>
  <Lines>1010</Lines>
  <Paragraphs>284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PROVEDBENI PROGRAM OPĆINE MLJET</vt:lpstr>
      <vt:lpstr>PROVEDBENI PROGRAM OPĆINE MLJET</vt:lpstr>
    </vt:vector>
  </TitlesOfParts>
  <Company/>
  <LinksUpToDate>false</LinksUpToDate>
  <CharactersWithSpaces>142228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PROVEDBENI PROGRAM OPĆINE MLJET</dc:title>
  <dc:subject>za razdoblje 2025.-2029. godine</dc:subject>
  <dc:creator>Brankica Bataković</dc:creator>
  <cp:keywords/>
  <dc:description/>
  <cp:lastModifiedBy>Opcina Mljet</cp:lastModifiedBy>
  <cp:revision>10</cp:revision>
  <cp:lastPrinted>2025-07-09T11:35:00Z</cp:lastPrinted>
  <dcterms:created xsi:type="dcterms:W3CDTF">2025-07-09T08:59:00Z</dcterms:created>
  <dcterms:modified xsi:type="dcterms:W3CDTF">2025-07-09T12:07:00Z</dcterms:modified>
</cp:coreProperties>
</file>