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E4F0" w14:textId="77777777" w:rsidR="00EA0C90" w:rsidRDefault="00EA0C90" w:rsidP="00EA0C90">
      <w:pPr>
        <w:rPr>
          <w:rFonts w:ascii="Times New Roman" w:hAnsi="Times New Roman"/>
          <w:sz w:val="22"/>
          <w:szCs w:val="22"/>
        </w:rPr>
      </w:pPr>
    </w:p>
    <w:p w14:paraId="635E8BB8" w14:textId="77777777" w:rsidR="007A696C" w:rsidRPr="00A23355" w:rsidRDefault="007A696C" w:rsidP="007A696C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KLASA:</w:t>
      </w:r>
      <w:r w:rsidRPr="00A233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2"/>
          <w:szCs w:val="22"/>
        </w:rPr>
        <w:t>361-07/25-01/07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klasu..." \d "UP-I°"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3D22FE91" w14:textId="753288E5" w:rsidR="007A696C" w:rsidRPr="00A23355" w:rsidRDefault="007A696C" w:rsidP="007A696C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URBROJ:</w:t>
      </w:r>
      <w:r w:rsidRPr="00A233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2"/>
          <w:szCs w:val="22"/>
        </w:rPr>
        <w:t>2117-03-25-</w:t>
      </w:r>
      <w:r w:rsidR="00753C8E">
        <w:rPr>
          <w:rFonts w:ascii="Times New Roman" w:hAnsi="Times New Roman"/>
          <w:sz w:val="22"/>
          <w:szCs w:val="22"/>
        </w:rPr>
        <w:t>8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 "Upisite URBROJ..."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5E473AD5" w14:textId="70F5806E" w:rsidR="007A696C" w:rsidRDefault="007A696C" w:rsidP="007A696C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Babino Polje,</w:t>
      </w:r>
      <w:r>
        <w:rPr>
          <w:rFonts w:ascii="Times New Roman" w:hAnsi="Times New Roman"/>
          <w:sz w:val="24"/>
          <w:szCs w:val="24"/>
        </w:rPr>
        <w:tab/>
      </w:r>
      <w:r w:rsidR="00753C8E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>1</w:t>
      </w:r>
      <w:r w:rsidR="00753C8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.2025.</w:t>
      </w:r>
    </w:p>
    <w:p w14:paraId="6F46FB9B" w14:textId="3EC9C995" w:rsidR="002C3708" w:rsidRDefault="007A696C" w:rsidP="007A696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14:paraId="6A03A794" w14:textId="0916F53C" w:rsidR="007A696C" w:rsidRPr="001F519C" w:rsidRDefault="007A696C" w:rsidP="007A696C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 xml:space="preserve">Na temelju članka 132 stavak 1. Zakona o gradnji („Narodne novine“ broj: 153/13, 20/17, 39/19 i 125/19) i članka 37. stavak 1. točka 23. Statuta Općine Mljet („Službeni glasnik Općine Mljet“ broj 2/21 i 5/21- ispr.), a u skladu s odredbama Odluke o komunalnom redu </w:t>
      </w:r>
      <w:r w:rsidRPr="001F519C">
        <w:rPr>
          <w:rFonts w:ascii="Times New Roman" w:hAnsi="Times New Roman"/>
          <w:bCs/>
          <w:sz w:val="22"/>
          <w:szCs w:val="22"/>
        </w:rPr>
        <w:t xml:space="preserve">na području Općine Mljet </w:t>
      </w:r>
      <w:r w:rsidRPr="001F519C">
        <w:rPr>
          <w:rFonts w:ascii="Times New Roman" w:hAnsi="Times New Roman"/>
          <w:sz w:val="22"/>
          <w:szCs w:val="22"/>
        </w:rPr>
        <w:t xml:space="preserve">(„Službeni glasnik Općine Mljet“ broj 4/2019 i 3/2020), po prethodno pribavljenom mišljenju Turističke zajednice Općine Mljet, Općinsko vijeće Općine Mljet na svojoj </w:t>
      </w:r>
      <w:r w:rsidR="00753C8E">
        <w:rPr>
          <w:rFonts w:ascii="Times New Roman" w:hAnsi="Times New Roman"/>
          <w:sz w:val="22"/>
          <w:szCs w:val="22"/>
        </w:rPr>
        <w:t>5.</w:t>
      </w:r>
      <w:r w:rsidRPr="001F519C">
        <w:rPr>
          <w:rFonts w:ascii="Times New Roman" w:hAnsi="Times New Roman"/>
          <w:sz w:val="22"/>
          <w:szCs w:val="22"/>
        </w:rPr>
        <w:t xml:space="preserve"> sjednici održanoj dana </w:t>
      </w:r>
      <w:r w:rsidR="00753C8E">
        <w:rPr>
          <w:rFonts w:ascii="Times New Roman" w:hAnsi="Times New Roman"/>
          <w:sz w:val="22"/>
          <w:szCs w:val="22"/>
        </w:rPr>
        <w:t>10. studenog</w:t>
      </w:r>
      <w:r w:rsidRPr="001F519C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5</w:t>
      </w:r>
      <w:r w:rsidRPr="001F519C">
        <w:rPr>
          <w:rFonts w:ascii="Times New Roman" w:hAnsi="Times New Roman"/>
          <w:sz w:val="22"/>
          <w:szCs w:val="22"/>
        </w:rPr>
        <w:t>. godine donijelo je slijedeću</w:t>
      </w:r>
    </w:p>
    <w:p w14:paraId="2940C1AB" w14:textId="77777777" w:rsidR="007A696C" w:rsidRPr="001F519C" w:rsidRDefault="007A696C" w:rsidP="007A696C">
      <w:pPr>
        <w:jc w:val="both"/>
        <w:rPr>
          <w:rFonts w:ascii="Times New Roman" w:hAnsi="Times New Roman"/>
          <w:sz w:val="22"/>
          <w:szCs w:val="22"/>
        </w:rPr>
      </w:pPr>
    </w:p>
    <w:p w14:paraId="34527BFD" w14:textId="77777777" w:rsidR="007A696C" w:rsidRPr="001F519C" w:rsidRDefault="007A696C" w:rsidP="007A696C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O D L U K U</w:t>
      </w:r>
    </w:p>
    <w:p w14:paraId="5B6B5B98" w14:textId="77777777" w:rsidR="007A696C" w:rsidRPr="001F519C" w:rsidRDefault="007A696C" w:rsidP="007A696C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o zabrani izvođenja zemljanih radova i radova na izgradnji</w:t>
      </w:r>
    </w:p>
    <w:p w14:paraId="40A5C962" w14:textId="77777777" w:rsidR="007A696C" w:rsidRPr="001F519C" w:rsidRDefault="007A696C" w:rsidP="007A696C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konstrukcije građevine za 202</w:t>
      </w:r>
      <w:r>
        <w:rPr>
          <w:rFonts w:ascii="Times New Roman" w:hAnsi="Times New Roman"/>
          <w:b/>
          <w:sz w:val="22"/>
          <w:szCs w:val="22"/>
        </w:rPr>
        <w:t>6</w:t>
      </w:r>
      <w:r w:rsidRPr="001F519C">
        <w:rPr>
          <w:rFonts w:ascii="Times New Roman" w:hAnsi="Times New Roman"/>
          <w:b/>
          <w:sz w:val="22"/>
          <w:szCs w:val="22"/>
        </w:rPr>
        <w:t>. godinu na području Općine Mljet</w:t>
      </w:r>
    </w:p>
    <w:p w14:paraId="332B9569" w14:textId="77777777" w:rsidR="007A696C" w:rsidRPr="001F519C" w:rsidRDefault="007A696C" w:rsidP="007A696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A0FAAB2" w14:textId="77777777" w:rsidR="007A696C" w:rsidRPr="001F519C" w:rsidRDefault="007A696C" w:rsidP="007A696C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Članak 1.</w:t>
      </w:r>
    </w:p>
    <w:p w14:paraId="3614486E" w14:textId="77FDDCC8" w:rsidR="007A696C" w:rsidRPr="001F519C" w:rsidRDefault="007A696C" w:rsidP="007A696C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>1)</w:t>
      </w:r>
      <w:r>
        <w:rPr>
          <w:rFonts w:ascii="Times New Roman" w:hAnsi="Times New Roman"/>
          <w:sz w:val="22"/>
          <w:szCs w:val="22"/>
        </w:rPr>
        <w:t xml:space="preserve"> </w:t>
      </w:r>
      <w:r w:rsidRPr="001F519C">
        <w:rPr>
          <w:rFonts w:ascii="Times New Roman" w:hAnsi="Times New Roman"/>
          <w:sz w:val="22"/>
          <w:szCs w:val="22"/>
        </w:rPr>
        <w:t xml:space="preserve">U razdoblju od </w:t>
      </w:r>
      <w:r w:rsidR="000F5C7F">
        <w:rPr>
          <w:rFonts w:ascii="Times New Roman" w:hAnsi="Times New Roman"/>
          <w:sz w:val="22"/>
          <w:szCs w:val="22"/>
        </w:rPr>
        <w:t>01</w:t>
      </w:r>
      <w:r w:rsidRPr="001F519C">
        <w:rPr>
          <w:rFonts w:ascii="Times New Roman" w:hAnsi="Times New Roman"/>
          <w:sz w:val="22"/>
          <w:szCs w:val="22"/>
        </w:rPr>
        <w:t xml:space="preserve">. lipnja do </w:t>
      </w:r>
      <w:r w:rsidR="000F5C7F">
        <w:rPr>
          <w:rFonts w:ascii="Times New Roman" w:hAnsi="Times New Roman"/>
          <w:sz w:val="22"/>
          <w:szCs w:val="22"/>
        </w:rPr>
        <w:t>30</w:t>
      </w:r>
      <w:r w:rsidRPr="001F519C">
        <w:rPr>
          <w:rFonts w:ascii="Times New Roman" w:hAnsi="Times New Roman"/>
          <w:sz w:val="22"/>
          <w:szCs w:val="22"/>
        </w:rPr>
        <w:t>. rujna 202</w:t>
      </w:r>
      <w:r>
        <w:rPr>
          <w:rFonts w:ascii="Times New Roman" w:hAnsi="Times New Roman"/>
          <w:sz w:val="22"/>
          <w:szCs w:val="22"/>
        </w:rPr>
        <w:t>6</w:t>
      </w:r>
      <w:r w:rsidRPr="001F519C">
        <w:rPr>
          <w:rFonts w:ascii="Times New Roman" w:hAnsi="Times New Roman"/>
          <w:sz w:val="22"/>
          <w:szCs w:val="22"/>
        </w:rPr>
        <w:t xml:space="preserve">. godine zabranjuje se na području Općine Mljet </w:t>
      </w:r>
      <w:r>
        <w:rPr>
          <w:rFonts w:ascii="Times New Roman" w:hAnsi="Times New Roman"/>
          <w:sz w:val="22"/>
          <w:szCs w:val="22"/>
        </w:rPr>
        <w:t xml:space="preserve">strojno </w:t>
      </w:r>
      <w:r w:rsidRPr="001F519C">
        <w:rPr>
          <w:rFonts w:ascii="Times New Roman" w:hAnsi="Times New Roman"/>
          <w:sz w:val="22"/>
          <w:szCs w:val="22"/>
        </w:rPr>
        <w:t xml:space="preserve">izvođenje zemljanih radova i </w:t>
      </w:r>
      <w:r>
        <w:rPr>
          <w:rFonts w:ascii="Times New Roman" w:hAnsi="Times New Roman"/>
          <w:sz w:val="22"/>
          <w:szCs w:val="22"/>
        </w:rPr>
        <w:t xml:space="preserve">svih </w:t>
      </w:r>
      <w:r w:rsidRPr="001F519C">
        <w:rPr>
          <w:rFonts w:ascii="Times New Roman" w:hAnsi="Times New Roman"/>
          <w:sz w:val="22"/>
          <w:szCs w:val="22"/>
        </w:rPr>
        <w:t>radova na izgradnji konstrukcije svih vrsta i veličina građevina.</w:t>
      </w:r>
    </w:p>
    <w:p w14:paraId="432B6EAA" w14:textId="77777777" w:rsidR="007A696C" w:rsidRPr="001F519C" w:rsidRDefault="007A696C" w:rsidP="007A696C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 xml:space="preserve"> </w:t>
      </w:r>
    </w:p>
    <w:p w14:paraId="74414D44" w14:textId="77777777" w:rsidR="007A696C" w:rsidRPr="001F519C" w:rsidRDefault="007A696C" w:rsidP="007A696C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Članak 2.</w:t>
      </w:r>
    </w:p>
    <w:p w14:paraId="083E1DEC" w14:textId="77777777" w:rsidR="007A696C" w:rsidRPr="001F519C" w:rsidRDefault="007A696C" w:rsidP="007A696C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>1) Zabrana iz članka 1. ove Odluke ne odnosi se na radove čiji je investitor Općina Mljet, Dubrovačko – neretvanska županija i Republika Hrvatska i/ili trgovačka društva i ustanove u njihovom (su)vlasništvu ukoliko se ti radovi (su)financiraju iz sredstava viših razina proračuna i/ili fondova Europske unije, a rok završetka je bitan element ugovora o (su)financiranju.</w:t>
      </w:r>
    </w:p>
    <w:p w14:paraId="520E8FB8" w14:textId="77777777" w:rsidR="007A696C" w:rsidRPr="001F519C" w:rsidRDefault="007A696C" w:rsidP="007A696C">
      <w:pPr>
        <w:jc w:val="both"/>
        <w:rPr>
          <w:rFonts w:ascii="Times New Roman" w:hAnsi="Times New Roman"/>
          <w:b/>
          <w:sz w:val="22"/>
          <w:szCs w:val="22"/>
        </w:rPr>
      </w:pPr>
    </w:p>
    <w:p w14:paraId="13AC6D66" w14:textId="77777777" w:rsidR="007A696C" w:rsidRPr="001F519C" w:rsidRDefault="007A696C" w:rsidP="007A696C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Članak 3.</w:t>
      </w:r>
    </w:p>
    <w:p w14:paraId="58ED9694" w14:textId="77777777" w:rsidR="007A696C" w:rsidRPr="001F519C" w:rsidRDefault="007A696C" w:rsidP="007A696C">
      <w:pPr>
        <w:pStyle w:val="NoSpacing"/>
        <w:ind w:firstLine="708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>1) Nadzor nad provedbom ove Odluke provodi Komunalno redarstvo.</w:t>
      </w:r>
    </w:p>
    <w:p w14:paraId="2DB69245" w14:textId="77777777" w:rsidR="007A696C" w:rsidRPr="001F519C" w:rsidRDefault="007A696C" w:rsidP="007A696C">
      <w:pPr>
        <w:pStyle w:val="NoSpacing"/>
        <w:ind w:firstLine="708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>2) Komunalni redar poslove nadzora obavljaj sukladno zakonu kojim se uređuje komunalno gospodarstvo, posebnim propisima i ovoj Odluci.</w:t>
      </w:r>
    </w:p>
    <w:p w14:paraId="50162720" w14:textId="77777777" w:rsidR="007A696C" w:rsidRPr="001F519C" w:rsidRDefault="007A696C" w:rsidP="007A696C">
      <w:pPr>
        <w:jc w:val="both"/>
        <w:rPr>
          <w:rFonts w:ascii="Times New Roman" w:hAnsi="Times New Roman"/>
          <w:b/>
          <w:sz w:val="22"/>
          <w:szCs w:val="22"/>
        </w:rPr>
      </w:pPr>
    </w:p>
    <w:p w14:paraId="7CE7CA17" w14:textId="77777777" w:rsidR="007A696C" w:rsidRPr="001F519C" w:rsidRDefault="007A696C" w:rsidP="007A696C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Članak 4.</w:t>
      </w:r>
    </w:p>
    <w:p w14:paraId="6340E1E5" w14:textId="77777777" w:rsidR="007A696C" w:rsidRPr="001F519C" w:rsidRDefault="007A696C" w:rsidP="007A696C">
      <w:pPr>
        <w:pStyle w:val="NoSpacing"/>
        <w:ind w:firstLine="708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>1) Novčanom kaznom u iznosu od 3.000,00 EUR kaznit će se za prekršaj pravna osoba koja u vremenu od 01. lipnja do 30. rujna 202</w:t>
      </w:r>
      <w:r>
        <w:rPr>
          <w:rFonts w:ascii="Times New Roman" w:hAnsi="Times New Roman"/>
          <w:sz w:val="22"/>
          <w:szCs w:val="22"/>
        </w:rPr>
        <w:t>6</w:t>
      </w:r>
      <w:r w:rsidRPr="001F519C">
        <w:rPr>
          <w:rFonts w:ascii="Times New Roman" w:hAnsi="Times New Roman"/>
          <w:sz w:val="22"/>
          <w:szCs w:val="22"/>
        </w:rPr>
        <w:t xml:space="preserve">.  godine izvodi, kao i pravna osoba koja je naručila izvođenje pojedinih građevinskih radova iz članka 1. Ove Odluke. </w:t>
      </w:r>
    </w:p>
    <w:p w14:paraId="4B26ECAD" w14:textId="77777777" w:rsidR="007A696C" w:rsidRPr="001F519C" w:rsidRDefault="007A696C" w:rsidP="007A696C">
      <w:pPr>
        <w:pStyle w:val="NoSpacing"/>
        <w:ind w:firstLine="708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>2) Novčanom kaznom u iznosu od 700,00 EUR kaznit će se i odgovorna osoba u pravnoj osobi koja učini prekršaj iz stavka 1. ovoga članka.</w:t>
      </w:r>
    </w:p>
    <w:p w14:paraId="2F528490" w14:textId="77777777" w:rsidR="007A696C" w:rsidRPr="001F519C" w:rsidRDefault="007A696C" w:rsidP="007A696C">
      <w:pPr>
        <w:pStyle w:val="NoSpacing"/>
        <w:ind w:firstLine="708"/>
        <w:rPr>
          <w:rFonts w:ascii="Times New Roman" w:hAnsi="Times New Roman"/>
          <w:color w:val="000000"/>
          <w:sz w:val="22"/>
          <w:szCs w:val="22"/>
        </w:rPr>
      </w:pPr>
      <w:r w:rsidRPr="001F519C">
        <w:rPr>
          <w:rFonts w:ascii="Times New Roman" w:hAnsi="Times New Roman"/>
          <w:color w:val="000000"/>
          <w:sz w:val="22"/>
          <w:szCs w:val="22"/>
        </w:rPr>
        <w:t>3) Novčanom kaznom u iznosu od 1.500,00 EUR kaznit će se fizička osoba obrtnik i osoba koja obavlja drugu samostalnu djelatnost koja učini prekršaj iz stavka 1. ovoga članka.</w:t>
      </w:r>
    </w:p>
    <w:p w14:paraId="0BB44861" w14:textId="77777777" w:rsidR="007A696C" w:rsidRPr="001F519C" w:rsidRDefault="007A696C" w:rsidP="007A696C">
      <w:pPr>
        <w:pStyle w:val="NoSpacing"/>
        <w:ind w:firstLine="708"/>
        <w:rPr>
          <w:rFonts w:ascii="Times New Roman" w:hAnsi="Times New Roman"/>
          <w:color w:val="000000"/>
          <w:sz w:val="22"/>
          <w:szCs w:val="22"/>
        </w:rPr>
      </w:pPr>
      <w:r w:rsidRPr="001F519C">
        <w:rPr>
          <w:rFonts w:ascii="Times New Roman" w:hAnsi="Times New Roman"/>
          <w:color w:val="000000"/>
          <w:sz w:val="22"/>
          <w:szCs w:val="22"/>
        </w:rPr>
        <w:t>4) Novčanom kaznom u iznosu od 300,00 EUR kaznit će se fizička osoba koja učini prekršaj iz stavka 1. ovoga članka.</w:t>
      </w:r>
    </w:p>
    <w:p w14:paraId="1E497055" w14:textId="77777777" w:rsidR="007A696C" w:rsidRPr="001F519C" w:rsidRDefault="007A696C" w:rsidP="007A696C">
      <w:pPr>
        <w:jc w:val="both"/>
        <w:rPr>
          <w:rFonts w:ascii="Times New Roman" w:hAnsi="Times New Roman"/>
          <w:sz w:val="22"/>
          <w:szCs w:val="22"/>
        </w:rPr>
      </w:pPr>
    </w:p>
    <w:p w14:paraId="02671E1C" w14:textId="77777777" w:rsidR="007A696C" w:rsidRPr="001F519C" w:rsidRDefault="007A696C" w:rsidP="007A696C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Članak 5.</w:t>
      </w:r>
    </w:p>
    <w:p w14:paraId="48FAD89C" w14:textId="77777777" w:rsidR="007A696C" w:rsidRPr="001F519C" w:rsidRDefault="007A696C" w:rsidP="007A696C">
      <w:pPr>
        <w:pStyle w:val="NoSpacing"/>
        <w:ind w:firstLine="708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>1) Ova Odluka primjenjuje se od 01. siječnja do 31. prosinca 202</w:t>
      </w:r>
      <w:r>
        <w:rPr>
          <w:rFonts w:ascii="Times New Roman" w:hAnsi="Times New Roman"/>
          <w:sz w:val="22"/>
          <w:szCs w:val="22"/>
        </w:rPr>
        <w:t>6</w:t>
      </w:r>
      <w:r w:rsidRPr="001F519C">
        <w:rPr>
          <w:rFonts w:ascii="Times New Roman" w:hAnsi="Times New Roman"/>
          <w:sz w:val="22"/>
          <w:szCs w:val="22"/>
        </w:rPr>
        <w:t xml:space="preserve">. godine.  </w:t>
      </w:r>
    </w:p>
    <w:p w14:paraId="5A54BA9B" w14:textId="77777777" w:rsidR="007A696C" w:rsidRPr="001F519C" w:rsidRDefault="007A696C" w:rsidP="007A696C">
      <w:pPr>
        <w:pStyle w:val="NoSpacing"/>
        <w:rPr>
          <w:rFonts w:ascii="Times New Roman" w:hAnsi="Times New Roman"/>
          <w:b/>
          <w:sz w:val="22"/>
          <w:szCs w:val="22"/>
        </w:rPr>
      </w:pPr>
    </w:p>
    <w:p w14:paraId="7F87A64B" w14:textId="77777777" w:rsidR="007A696C" w:rsidRPr="001F519C" w:rsidRDefault="007A696C" w:rsidP="007A696C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Članak 6.</w:t>
      </w:r>
    </w:p>
    <w:p w14:paraId="6A19FE6C" w14:textId="50CAAE13" w:rsidR="002C3708" w:rsidRDefault="007A696C" w:rsidP="007A696C">
      <w:pPr>
        <w:pStyle w:val="NoSpacing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ab/>
      </w:r>
      <w:r w:rsidRPr="001F519C">
        <w:rPr>
          <w:rFonts w:ascii="Times New Roman" w:hAnsi="Times New Roman"/>
          <w:sz w:val="22"/>
          <w:szCs w:val="22"/>
        </w:rPr>
        <w:t>1)</w:t>
      </w:r>
      <w:r w:rsidRPr="001F519C">
        <w:rPr>
          <w:rFonts w:ascii="Times New Roman" w:hAnsi="Times New Roman"/>
          <w:b/>
          <w:sz w:val="22"/>
          <w:szCs w:val="22"/>
        </w:rPr>
        <w:t xml:space="preserve"> </w:t>
      </w:r>
      <w:r w:rsidRPr="001F519C">
        <w:rPr>
          <w:rFonts w:ascii="Times New Roman" w:hAnsi="Times New Roman"/>
          <w:sz w:val="22"/>
          <w:szCs w:val="22"/>
        </w:rPr>
        <w:t>Ova Odluka stupa na snagu osmog dana od dana odjave u „Službenom glasniku Općine Mljet“.</w:t>
      </w:r>
    </w:p>
    <w:p w14:paraId="7186F7A4" w14:textId="77777777" w:rsidR="002824D0" w:rsidRPr="00FE4DFF" w:rsidRDefault="002824D0" w:rsidP="002824D0">
      <w:pPr>
        <w:ind w:firstLine="720"/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lastRenderedPageBreak/>
        <w:t>DOSTAVITI:</w:t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  <w:t>Predsjednik Općinskog vijeća:</w:t>
      </w:r>
    </w:p>
    <w:p w14:paraId="61D74497" w14:textId="77777777" w:rsidR="002824D0" w:rsidRPr="00FE4DFF" w:rsidRDefault="002824D0" w:rsidP="002824D0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Ministarstvo prostornog uređenja,</w:t>
      </w:r>
    </w:p>
    <w:p w14:paraId="1A6F31FE" w14:textId="77777777" w:rsidR="002824D0" w:rsidRPr="00FE4DFF" w:rsidRDefault="002824D0" w:rsidP="002824D0">
      <w:pPr>
        <w:ind w:left="360" w:firstLine="720"/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graditeljstva i državne imovine</w:t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  <w:t>Pero Bašica, dipl. ing.</w:t>
      </w:r>
    </w:p>
    <w:p w14:paraId="36DDAEA5" w14:textId="77777777" w:rsidR="002824D0" w:rsidRPr="00FE4DFF" w:rsidRDefault="002824D0" w:rsidP="002824D0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Službeni glasnik</w:t>
      </w:r>
    </w:p>
    <w:p w14:paraId="7181D3D1" w14:textId="77777777" w:rsidR="002824D0" w:rsidRPr="00FE4DFF" w:rsidRDefault="002824D0" w:rsidP="002824D0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Računovodstvo</w:t>
      </w:r>
    </w:p>
    <w:p w14:paraId="1CA7FE00" w14:textId="77777777" w:rsidR="002824D0" w:rsidRPr="00FE4DFF" w:rsidRDefault="002824D0" w:rsidP="002824D0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Komunalni poslovi</w:t>
      </w:r>
    </w:p>
    <w:p w14:paraId="73C81040" w14:textId="77777777" w:rsidR="002824D0" w:rsidRPr="00FE4DFF" w:rsidRDefault="002824D0" w:rsidP="002824D0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U predmet Klasa: 024-01-25-01/08</w:t>
      </w:r>
    </w:p>
    <w:p w14:paraId="5D2467AD" w14:textId="77777777" w:rsidR="002824D0" w:rsidRPr="00FE4DFF" w:rsidRDefault="002824D0" w:rsidP="002824D0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Pismohrana</w:t>
      </w:r>
    </w:p>
    <w:p w14:paraId="0128AC12" w14:textId="77777777" w:rsidR="002824D0" w:rsidRPr="009D5454" w:rsidRDefault="002824D0" w:rsidP="007A696C">
      <w:pPr>
        <w:pStyle w:val="NoSpacing"/>
        <w:rPr>
          <w:rFonts w:ascii="Times New Roman" w:hAnsi="Times New Roman"/>
          <w:sz w:val="22"/>
          <w:szCs w:val="22"/>
        </w:rPr>
      </w:pPr>
    </w:p>
    <w:sectPr w:rsidR="002824D0" w:rsidRPr="009D5454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6F25" w14:textId="77777777" w:rsidR="00DE5656" w:rsidRDefault="00DE5656">
      <w:r>
        <w:separator/>
      </w:r>
    </w:p>
  </w:endnote>
  <w:endnote w:type="continuationSeparator" w:id="0">
    <w:p w14:paraId="67AEC8E4" w14:textId="77777777" w:rsidR="00DE5656" w:rsidRDefault="00DE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A572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1A18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5C61D6" wp14:editId="552224FC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F657C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484BF857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582F17B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B76C74A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214D" w14:textId="77777777" w:rsidR="00DE5656" w:rsidRDefault="00DE5656">
      <w:r>
        <w:separator/>
      </w:r>
    </w:p>
  </w:footnote>
  <w:footnote w:type="continuationSeparator" w:id="0">
    <w:p w14:paraId="2CBFAA8A" w14:textId="77777777" w:rsidR="00DE5656" w:rsidRDefault="00DE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6999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91E90B1" wp14:editId="04A1B2F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DD019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FF52DC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BEA8EFF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07CCD11" w14:textId="1CA9371E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5B3E87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92129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90"/>
    <w:rsid w:val="00000B72"/>
    <w:rsid w:val="00035E59"/>
    <w:rsid w:val="00061A33"/>
    <w:rsid w:val="00071382"/>
    <w:rsid w:val="000F5C7F"/>
    <w:rsid w:val="001716DA"/>
    <w:rsid w:val="00180A98"/>
    <w:rsid w:val="00180BFC"/>
    <w:rsid w:val="001B3621"/>
    <w:rsid w:val="00236B3B"/>
    <w:rsid w:val="002563F2"/>
    <w:rsid w:val="002824D0"/>
    <w:rsid w:val="002967C9"/>
    <w:rsid w:val="002C3708"/>
    <w:rsid w:val="002F1F4E"/>
    <w:rsid w:val="00331125"/>
    <w:rsid w:val="003741FF"/>
    <w:rsid w:val="004077D3"/>
    <w:rsid w:val="00423226"/>
    <w:rsid w:val="005B3E87"/>
    <w:rsid w:val="005D1BE6"/>
    <w:rsid w:val="006045E1"/>
    <w:rsid w:val="006138A2"/>
    <w:rsid w:val="00623DE6"/>
    <w:rsid w:val="006477FC"/>
    <w:rsid w:val="00655BE0"/>
    <w:rsid w:val="006A7C5E"/>
    <w:rsid w:val="006E00CC"/>
    <w:rsid w:val="006F67C0"/>
    <w:rsid w:val="00753C8E"/>
    <w:rsid w:val="007661A9"/>
    <w:rsid w:val="0077243C"/>
    <w:rsid w:val="007A696C"/>
    <w:rsid w:val="007E3034"/>
    <w:rsid w:val="008565D7"/>
    <w:rsid w:val="009C4398"/>
    <w:rsid w:val="009F2C21"/>
    <w:rsid w:val="00A23355"/>
    <w:rsid w:val="00AD1F6E"/>
    <w:rsid w:val="00AF4C44"/>
    <w:rsid w:val="00B44773"/>
    <w:rsid w:val="00BA55E4"/>
    <w:rsid w:val="00BE7A75"/>
    <w:rsid w:val="00C33AEF"/>
    <w:rsid w:val="00C662BB"/>
    <w:rsid w:val="00D03E59"/>
    <w:rsid w:val="00DD44D5"/>
    <w:rsid w:val="00DE1658"/>
    <w:rsid w:val="00DE5656"/>
    <w:rsid w:val="00E00698"/>
    <w:rsid w:val="00E3221F"/>
    <w:rsid w:val="00EA0C90"/>
    <w:rsid w:val="00EA259E"/>
    <w:rsid w:val="00EB6D37"/>
    <w:rsid w:val="00ED76CA"/>
    <w:rsid w:val="00F201F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3901C"/>
  <w15:chartTrackingRefBased/>
  <w15:docId w15:val="{A386ED23-C750-4540-BA73-764AF75A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7A696C"/>
    <w:pPr>
      <w:jc w:val="both"/>
    </w:pPr>
    <w:rPr>
      <w:rFonts w:ascii="Calibri" w:hAnsi="Calibri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24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11</cp:revision>
  <cp:lastPrinted>2009-06-18T11:51:00Z</cp:lastPrinted>
  <dcterms:created xsi:type="dcterms:W3CDTF">2024-10-26T12:45:00Z</dcterms:created>
  <dcterms:modified xsi:type="dcterms:W3CDTF">2025-11-05T09:58:00Z</dcterms:modified>
</cp:coreProperties>
</file>