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7C5A8" w14:textId="77777777" w:rsidR="00AE2392" w:rsidRPr="00075DC1" w:rsidRDefault="00AE2392" w:rsidP="00AE2392">
      <w:pPr>
        <w:rPr>
          <w:rFonts w:ascii="Times New Roman" w:hAnsi="Times New Roman"/>
          <w:sz w:val="22"/>
          <w:szCs w:val="22"/>
        </w:rPr>
      </w:pPr>
    </w:p>
    <w:p w14:paraId="387671CF" w14:textId="698442A1" w:rsidR="00AE2392" w:rsidRPr="00075DC1" w:rsidRDefault="00C24D44" w:rsidP="00AE2392">
      <w:pPr>
        <w:rPr>
          <w:rFonts w:ascii="Times New Roman" w:hAnsi="Times New Roman"/>
          <w:sz w:val="22"/>
          <w:szCs w:val="22"/>
        </w:rPr>
      </w:pPr>
      <w:r w:rsidRPr="00075DC1">
        <w:rPr>
          <w:rFonts w:ascii="Times New Roman" w:hAnsi="Times New Roman"/>
          <w:sz w:val="22"/>
          <w:szCs w:val="22"/>
        </w:rPr>
        <w:t>KLASA:</w:t>
      </w:r>
      <w:r w:rsidRPr="00075DC1">
        <w:rPr>
          <w:rFonts w:ascii="Times New Roman" w:hAnsi="Times New Roman"/>
          <w:sz w:val="22"/>
          <w:szCs w:val="22"/>
        </w:rPr>
        <w:tab/>
        <w:t>402-06/2</w:t>
      </w:r>
      <w:r w:rsidR="00075DC1" w:rsidRPr="00075DC1">
        <w:rPr>
          <w:rFonts w:ascii="Times New Roman" w:hAnsi="Times New Roman"/>
          <w:sz w:val="22"/>
          <w:szCs w:val="22"/>
        </w:rPr>
        <w:t>6</w:t>
      </w:r>
      <w:r w:rsidR="00AE2392" w:rsidRPr="00075DC1">
        <w:rPr>
          <w:rFonts w:ascii="Times New Roman" w:hAnsi="Times New Roman"/>
          <w:sz w:val="22"/>
          <w:szCs w:val="22"/>
        </w:rPr>
        <w:t>-01/</w:t>
      </w:r>
      <w:r w:rsidR="0022317C">
        <w:rPr>
          <w:rFonts w:ascii="Times New Roman" w:hAnsi="Times New Roman"/>
          <w:sz w:val="22"/>
          <w:szCs w:val="22"/>
        </w:rPr>
        <w:t>01</w:t>
      </w:r>
    </w:p>
    <w:p w14:paraId="32F8D962" w14:textId="46B8BDBC" w:rsidR="00AE2392" w:rsidRPr="00075DC1" w:rsidRDefault="00C24D44" w:rsidP="00AE2392">
      <w:pPr>
        <w:rPr>
          <w:rFonts w:ascii="Times New Roman" w:hAnsi="Times New Roman"/>
          <w:sz w:val="22"/>
          <w:szCs w:val="22"/>
        </w:rPr>
      </w:pPr>
      <w:r w:rsidRPr="00075DC1">
        <w:rPr>
          <w:rFonts w:ascii="Times New Roman" w:hAnsi="Times New Roman"/>
          <w:sz w:val="22"/>
          <w:szCs w:val="22"/>
        </w:rPr>
        <w:t>URBROJ:</w:t>
      </w:r>
      <w:r w:rsidRPr="00075DC1">
        <w:rPr>
          <w:rFonts w:ascii="Times New Roman" w:hAnsi="Times New Roman"/>
          <w:sz w:val="22"/>
          <w:szCs w:val="22"/>
        </w:rPr>
        <w:tab/>
        <w:t>2117-</w:t>
      </w:r>
      <w:r w:rsidR="003178F7" w:rsidRPr="00075DC1">
        <w:rPr>
          <w:rFonts w:ascii="Times New Roman" w:hAnsi="Times New Roman"/>
          <w:sz w:val="22"/>
          <w:szCs w:val="22"/>
        </w:rPr>
        <w:t>0</w:t>
      </w:r>
      <w:r w:rsidR="00632B20" w:rsidRPr="00075DC1">
        <w:rPr>
          <w:rFonts w:ascii="Times New Roman" w:hAnsi="Times New Roman"/>
          <w:sz w:val="22"/>
          <w:szCs w:val="22"/>
        </w:rPr>
        <w:t>3</w:t>
      </w:r>
      <w:r w:rsidRPr="00075DC1">
        <w:rPr>
          <w:rFonts w:ascii="Times New Roman" w:hAnsi="Times New Roman"/>
          <w:sz w:val="22"/>
          <w:szCs w:val="22"/>
        </w:rPr>
        <w:t>-2</w:t>
      </w:r>
      <w:r w:rsidR="00075DC1" w:rsidRPr="00075DC1">
        <w:rPr>
          <w:rFonts w:ascii="Times New Roman" w:hAnsi="Times New Roman"/>
          <w:sz w:val="22"/>
          <w:szCs w:val="22"/>
        </w:rPr>
        <w:t>6</w:t>
      </w:r>
      <w:r w:rsidR="00AE2392" w:rsidRPr="00075DC1">
        <w:rPr>
          <w:rFonts w:ascii="Times New Roman" w:hAnsi="Times New Roman"/>
          <w:sz w:val="22"/>
          <w:szCs w:val="22"/>
        </w:rPr>
        <w:t>-</w:t>
      </w:r>
      <w:r w:rsidR="000D39B0">
        <w:rPr>
          <w:rFonts w:ascii="Times New Roman" w:hAnsi="Times New Roman"/>
          <w:sz w:val="22"/>
          <w:szCs w:val="22"/>
        </w:rPr>
        <w:t>2</w:t>
      </w:r>
    </w:p>
    <w:p w14:paraId="0FB84D83" w14:textId="4D80385A" w:rsidR="00AE2392" w:rsidRPr="00075DC1" w:rsidRDefault="00AE2392" w:rsidP="00AE2392">
      <w:pPr>
        <w:rPr>
          <w:rFonts w:ascii="Times New Roman" w:hAnsi="Times New Roman"/>
          <w:sz w:val="22"/>
          <w:szCs w:val="22"/>
        </w:rPr>
      </w:pPr>
      <w:r w:rsidRPr="00075DC1">
        <w:rPr>
          <w:rFonts w:ascii="Times New Roman" w:hAnsi="Times New Roman"/>
          <w:sz w:val="22"/>
          <w:szCs w:val="22"/>
        </w:rPr>
        <w:t xml:space="preserve">Babino Polje, </w:t>
      </w:r>
      <w:r w:rsidRPr="00075DC1">
        <w:rPr>
          <w:rFonts w:ascii="Times New Roman" w:hAnsi="Times New Roman"/>
          <w:sz w:val="22"/>
          <w:szCs w:val="22"/>
        </w:rPr>
        <w:tab/>
      </w:r>
      <w:r w:rsidR="000D39B0">
        <w:rPr>
          <w:rFonts w:ascii="Times New Roman" w:hAnsi="Times New Roman"/>
          <w:sz w:val="22"/>
          <w:szCs w:val="22"/>
        </w:rPr>
        <w:t>09</w:t>
      </w:r>
      <w:r w:rsidR="0022317C">
        <w:rPr>
          <w:rFonts w:ascii="Times New Roman" w:hAnsi="Times New Roman"/>
          <w:sz w:val="22"/>
          <w:szCs w:val="22"/>
        </w:rPr>
        <w:t>.</w:t>
      </w:r>
      <w:r w:rsidR="00362780" w:rsidRPr="00075DC1">
        <w:rPr>
          <w:rFonts w:ascii="Times New Roman" w:hAnsi="Times New Roman"/>
          <w:sz w:val="22"/>
          <w:szCs w:val="22"/>
        </w:rPr>
        <w:t>0</w:t>
      </w:r>
      <w:r w:rsidR="000D39B0">
        <w:rPr>
          <w:rFonts w:ascii="Times New Roman" w:hAnsi="Times New Roman"/>
          <w:sz w:val="22"/>
          <w:szCs w:val="22"/>
        </w:rPr>
        <w:t>4</w:t>
      </w:r>
      <w:r w:rsidR="00362780" w:rsidRPr="00075DC1">
        <w:rPr>
          <w:rFonts w:ascii="Times New Roman" w:hAnsi="Times New Roman"/>
          <w:sz w:val="22"/>
          <w:szCs w:val="22"/>
        </w:rPr>
        <w:t>.</w:t>
      </w:r>
      <w:r w:rsidR="00C24D44" w:rsidRPr="00075DC1">
        <w:rPr>
          <w:rFonts w:ascii="Times New Roman" w:hAnsi="Times New Roman"/>
          <w:sz w:val="22"/>
          <w:szCs w:val="22"/>
        </w:rPr>
        <w:t>202</w:t>
      </w:r>
      <w:r w:rsidR="00075DC1" w:rsidRPr="00075DC1">
        <w:rPr>
          <w:rFonts w:ascii="Times New Roman" w:hAnsi="Times New Roman"/>
          <w:sz w:val="22"/>
          <w:szCs w:val="22"/>
        </w:rPr>
        <w:t>6</w:t>
      </w:r>
      <w:r w:rsidRPr="00075DC1">
        <w:rPr>
          <w:rFonts w:ascii="Times New Roman" w:hAnsi="Times New Roman"/>
          <w:sz w:val="22"/>
          <w:szCs w:val="22"/>
        </w:rPr>
        <w:t>.</w:t>
      </w:r>
    </w:p>
    <w:p w14:paraId="2C8243F4" w14:textId="77777777" w:rsidR="005735B5" w:rsidRPr="00075DC1" w:rsidRDefault="005735B5" w:rsidP="00AE2392">
      <w:pPr>
        <w:rPr>
          <w:rFonts w:ascii="Times New Roman" w:hAnsi="Times New Roman"/>
          <w:sz w:val="22"/>
          <w:szCs w:val="22"/>
        </w:rPr>
      </w:pPr>
    </w:p>
    <w:p w14:paraId="66FBD9D4" w14:textId="281E3595" w:rsidR="00240151" w:rsidRPr="00075DC1" w:rsidRDefault="00240151" w:rsidP="00240151">
      <w:pPr>
        <w:ind w:firstLine="720"/>
        <w:rPr>
          <w:rFonts w:ascii="Times New Roman" w:hAnsi="Times New Roman"/>
          <w:sz w:val="22"/>
          <w:szCs w:val="22"/>
        </w:rPr>
      </w:pPr>
      <w:r w:rsidRPr="00075DC1">
        <w:rPr>
          <w:rFonts w:ascii="Times New Roman" w:hAnsi="Times New Roman"/>
          <w:sz w:val="22"/>
          <w:szCs w:val="22"/>
        </w:rPr>
        <w:t xml:space="preserve">Na temelju članka 37. stavak 1. točka 23. Statuta Općine Mljet („Službeni glasnik Općine Mljet“ broj: 2/21 i 5/21-ispr.), a u skladu s odredbama Zakona o proračunu („Narodne novine“ broj 144/21), </w:t>
      </w:r>
      <w:r w:rsidR="009917FD" w:rsidRPr="00075DC1">
        <w:rPr>
          <w:rFonts w:ascii="Times New Roman" w:hAnsi="Times New Roman"/>
          <w:sz w:val="22"/>
          <w:szCs w:val="22"/>
        </w:rPr>
        <w:t xml:space="preserve">članka 13. stavak 3. Odluke o izvršavanju Proračuna Općine Mljet za 2025. godinu („Službeni glasnik Općine Mljet“ broj: 8/24), </w:t>
      </w:r>
      <w:r w:rsidR="009917FD" w:rsidRPr="00075DC1">
        <w:rPr>
          <w:rFonts w:ascii="CRO_Dutch-Normal" w:hAnsi="CRO_Dutch-Normal" w:cs="CRO_Dutch-Normal"/>
          <w:sz w:val="22"/>
          <w:szCs w:val="22"/>
        </w:rPr>
        <w:t>i</w:t>
      </w:r>
      <w:r w:rsidR="009917FD" w:rsidRPr="00075DC1">
        <w:rPr>
          <w:rFonts w:ascii="Times New Roman" w:hAnsi="Times New Roman"/>
          <w:sz w:val="22"/>
          <w:szCs w:val="22"/>
        </w:rPr>
        <w:t xml:space="preserve"> članka 37. stavak 1. točka 23. Statuta Općine Mljet („Službeni glasnik Općine Mljet“ broj: 2/21 i 5/21-ispr.), a u skladu s odredbama Zakona o proračunu („Narodne novine“ broj 144/21) i odredbama Odluke o donošenju Proračuna Općine Mljet za 2025. godinu i projekcijama Proračuna Općine Mljet za 2026. i 2027. godinu („Službeni glasnik Općine Mljet“ broj: 8/24, 3/25 i 9/25), Općinsko vijeće Općine Mljet na svojoj </w:t>
      </w:r>
      <w:r w:rsidR="004550CC">
        <w:rPr>
          <w:rFonts w:ascii="Times New Roman" w:hAnsi="Times New Roman"/>
          <w:sz w:val="22"/>
          <w:szCs w:val="22"/>
        </w:rPr>
        <w:t>8.</w:t>
      </w:r>
      <w:r w:rsidR="009917FD" w:rsidRPr="00075DC1">
        <w:rPr>
          <w:rFonts w:ascii="Times New Roman" w:hAnsi="Times New Roman"/>
          <w:sz w:val="22"/>
          <w:szCs w:val="22"/>
        </w:rPr>
        <w:t xml:space="preserve"> sjednici održanoj dana </w:t>
      </w:r>
      <w:r w:rsidR="004550CC">
        <w:rPr>
          <w:rFonts w:ascii="Times New Roman" w:hAnsi="Times New Roman"/>
          <w:sz w:val="22"/>
          <w:szCs w:val="22"/>
        </w:rPr>
        <w:t>09. travnja</w:t>
      </w:r>
      <w:r w:rsidR="009917FD" w:rsidRPr="00075DC1">
        <w:rPr>
          <w:rFonts w:ascii="Times New Roman" w:hAnsi="Times New Roman"/>
          <w:sz w:val="22"/>
          <w:szCs w:val="22"/>
        </w:rPr>
        <w:t xml:space="preserve"> 2026. godine donijelo je slijedeće</w:t>
      </w:r>
    </w:p>
    <w:p w14:paraId="17765BB8" w14:textId="77777777" w:rsidR="004B7DDB" w:rsidRPr="00075DC1" w:rsidRDefault="004B7DDB" w:rsidP="004B7DDB">
      <w:pPr>
        <w:rPr>
          <w:rFonts w:ascii="Times New Roman" w:hAnsi="Times New Roman"/>
          <w:sz w:val="22"/>
          <w:szCs w:val="22"/>
        </w:rPr>
      </w:pPr>
    </w:p>
    <w:p w14:paraId="32A951A6" w14:textId="77777777" w:rsidR="004B7DDB" w:rsidRPr="00075DC1" w:rsidRDefault="004B7DDB" w:rsidP="004B7DDB">
      <w:pPr>
        <w:jc w:val="center"/>
        <w:rPr>
          <w:rFonts w:ascii="Times New Roman" w:hAnsi="Times New Roman"/>
          <w:b/>
          <w:sz w:val="22"/>
          <w:szCs w:val="22"/>
        </w:rPr>
      </w:pPr>
      <w:r w:rsidRPr="00075DC1">
        <w:rPr>
          <w:rFonts w:ascii="Times New Roman" w:hAnsi="Times New Roman"/>
          <w:b/>
          <w:sz w:val="22"/>
          <w:szCs w:val="22"/>
        </w:rPr>
        <w:t>I Z V J E Š Ć E</w:t>
      </w:r>
    </w:p>
    <w:p w14:paraId="4D84C5D4" w14:textId="77777777" w:rsidR="00075DC1" w:rsidRPr="00075DC1" w:rsidRDefault="004B7DDB" w:rsidP="004B7DDB">
      <w:pPr>
        <w:ind w:right="-91"/>
        <w:jc w:val="center"/>
        <w:rPr>
          <w:rFonts w:ascii="Times New Roman" w:hAnsi="Times New Roman"/>
          <w:b/>
          <w:sz w:val="22"/>
          <w:szCs w:val="22"/>
        </w:rPr>
      </w:pPr>
      <w:r w:rsidRPr="00075DC1">
        <w:rPr>
          <w:rFonts w:ascii="Times New Roman" w:hAnsi="Times New Roman"/>
          <w:b/>
          <w:sz w:val="22"/>
          <w:szCs w:val="22"/>
        </w:rPr>
        <w:t>o izvršenju Programa potpora u oblasti otočnog gospodarstva i poljoprivrede n</w:t>
      </w:r>
      <w:r w:rsidR="005E64E2" w:rsidRPr="00075DC1">
        <w:rPr>
          <w:rFonts w:ascii="Times New Roman" w:hAnsi="Times New Roman"/>
          <w:b/>
          <w:sz w:val="22"/>
          <w:szCs w:val="22"/>
        </w:rPr>
        <w:t xml:space="preserve">a području  </w:t>
      </w:r>
    </w:p>
    <w:p w14:paraId="24AE22CD" w14:textId="773359FA" w:rsidR="004B7DDB" w:rsidRPr="00075DC1" w:rsidRDefault="005E64E2" w:rsidP="004B7DDB">
      <w:pPr>
        <w:ind w:right="-91"/>
        <w:jc w:val="center"/>
        <w:rPr>
          <w:rFonts w:ascii="Times New Roman" w:hAnsi="Times New Roman"/>
          <w:b/>
          <w:sz w:val="22"/>
          <w:szCs w:val="22"/>
        </w:rPr>
      </w:pPr>
      <w:r w:rsidRPr="00075DC1">
        <w:rPr>
          <w:rFonts w:ascii="Times New Roman" w:hAnsi="Times New Roman"/>
          <w:b/>
          <w:sz w:val="22"/>
          <w:szCs w:val="22"/>
        </w:rPr>
        <w:t>Općine Mljet za 202</w:t>
      </w:r>
      <w:r w:rsidR="00075DC1" w:rsidRPr="00075DC1">
        <w:rPr>
          <w:rFonts w:ascii="Times New Roman" w:hAnsi="Times New Roman"/>
          <w:b/>
          <w:sz w:val="22"/>
          <w:szCs w:val="22"/>
        </w:rPr>
        <w:t>5</w:t>
      </w:r>
      <w:r w:rsidR="004B7DDB" w:rsidRPr="00075DC1">
        <w:rPr>
          <w:rFonts w:ascii="Times New Roman" w:hAnsi="Times New Roman"/>
          <w:b/>
          <w:sz w:val="22"/>
          <w:szCs w:val="22"/>
        </w:rPr>
        <w:t>. godinu</w:t>
      </w:r>
    </w:p>
    <w:p w14:paraId="4779CF9D" w14:textId="77777777" w:rsidR="004B7DDB" w:rsidRPr="00075DC1" w:rsidRDefault="004B7DDB" w:rsidP="004B7DDB">
      <w:pPr>
        <w:jc w:val="center"/>
        <w:rPr>
          <w:rFonts w:ascii="Times New Roman" w:hAnsi="Times New Roman"/>
          <w:b/>
          <w:sz w:val="22"/>
          <w:szCs w:val="22"/>
        </w:rPr>
      </w:pPr>
    </w:p>
    <w:p w14:paraId="271E9C45" w14:textId="77777777" w:rsidR="004B7DDB" w:rsidRPr="00075DC1" w:rsidRDefault="004B7DDB" w:rsidP="004B7DDB">
      <w:pPr>
        <w:jc w:val="center"/>
        <w:rPr>
          <w:rFonts w:ascii="Times New Roman" w:hAnsi="Times New Roman"/>
          <w:b/>
          <w:sz w:val="22"/>
          <w:szCs w:val="22"/>
        </w:rPr>
      </w:pPr>
      <w:r w:rsidRPr="00075DC1">
        <w:rPr>
          <w:rFonts w:ascii="Times New Roman" w:hAnsi="Times New Roman"/>
          <w:b/>
          <w:sz w:val="22"/>
          <w:szCs w:val="22"/>
        </w:rPr>
        <w:t>Točka 1.</w:t>
      </w:r>
    </w:p>
    <w:p w14:paraId="5C5DBB90" w14:textId="61AE0CF1" w:rsidR="004B7DDB" w:rsidRPr="00075DC1" w:rsidRDefault="004B7DDB" w:rsidP="004B7DDB">
      <w:pPr>
        <w:ind w:right="-91" w:firstLine="720"/>
        <w:rPr>
          <w:rFonts w:ascii="Times New Roman" w:hAnsi="Times New Roman"/>
          <w:sz w:val="22"/>
          <w:szCs w:val="22"/>
        </w:rPr>
      </w:pPr>
      <w:r w:rsidRPr="00075DC1">
        <w:rPr>
          <w:rFonts w:ascii="Times New Roman" w:hAnsi="Times New Roman"/>
          <w:sz w:val="22"/>
          <w:szCs w:val="22"/>
        </w:rPr>
        <w:t>Utvrđuje se Izvješće o izvršenju Programa potpora u oblasti otočnog gospodarstva i poljoprivrede na područj</w:t>
      </w:r>
      <w:r w:rsidR="005E64E2" w:rsidRPr="00075DC1">
        <w:rPr>
          <w:rFonts w:ascii="Times New Roman" w:hAnsi="Times New Roman"/>
          <w:sz w:val="22"/>
          <w:szCs w:val="22"/>
        </w:rPr>
        <w:t>u  Općine Mljet za 202</w:t>
      </w:r>
      <w:r w:rsidR="00075DC1" w:rsidRPr="00075DC1">
        <w:rPr>
          <w:rFonts w:ascii="Times New Roman" w:hAnsi="Times New Roman"/>
          <w:sz w:val="22"/>
          <w:szCs w:val="22"/>
        </w:rPr>
        <w:t>5</w:t>
      </w:r>
      <w:r w:rsidRPr="00075DC1">
        <w:rPr>
          <w:rFonts w:ascii="Times New Roman" w:hAnsi="Times New Roman"/>
          <w:sz w:val="22"/>
          <w:szCs w:val="22"/>
        </w:rPr>
        <w:t>. godinu (nastavno: Izvješće) kako slijedi:</w:t>
      </w:r>
    </w:p>
    <w:p w14:paraId="12F15B82" w14:textId="77777777" w:rsidR="0085561D" w:rsidRPr="00075DC1" w:rsidRDefault="0085561D" w:rsidP="0085561D">
      <w:pPr>
        <w:ind w:right="-91"/>
        <w:rPr>
          <w:rFonts w:ascii="Times New Roman" w:hAnsi="Times New Roman"/>
          <w:sz w:val="22"/>
          <w:szCs w:val="22"/>
        </w:rPr>
      </w:pPr>
    </w:p>
    <w:p w14:paraId="3B9D8BA3" w14:textId="77777777" w:rsidR="00E347EB" w:rsidRPr="00075DC1" w:rsidRDefault="00E347EB" w:rsidP="00E347EB">
      <w:pPr>
        <w:numPr>
          <w:ilvl w:val="1"/>
          <w:numId w:val="2"/>
        </w:numPr>
        <w:rPr>
          <w:rFonts w:ascii="Times New Roman" w:hAnsi="Times New Roman"/>
          <w:b/>
          <w:sz w:val="22"/>
          <w:szCs w:val="22"/>
        </w:rPr>
      </w:pPr>
      <w:r w:rsidRPr="00075DC1">
        <w:rPr>
          <w:rFonts w:ascii="Times New Roman" w:hAnsi="Times New Roman"/>
          <w:b/>
          <w:sz w:val="22"/>
          <w:szCs w:val="22"/>
        </w:rPr>
        <w:t>Potpora i izdaci u otočnom gospodarstvu</w:t>
      </w:r>
    </w:p>
    <w:p w14:paraId="407255AE" w14:textId="77777777" w:rsidR="00DF043E" w:rsidRPr="00075DC1" w:rsidRDefault="00DF043E" w:rsidP="00812E5E">
      <w:pPr>
        <w:rPr>
          <w:rFonts w:ascii="Times New Roman" w:hAnsi="Times New Roman"/>
          <w:bCs/>
          <w:sz w:val="22"/>
          <w:szCs w:val="22"/>
        </w:rPr>
      </w:pPr>
    </w:p>
    <w:tbl>
      <w:tblPr>
        <w:tblStyle w:val="TableGrid"/>
        <w:tblW w:w="10485" w:type="dxa"/>
        <w:tblInd w:w="0" w:type="dxa"/>
        <w:tblLook w:val="04A0" w:firstRow="1" w:lastRow="0" w:firstColumn="1" w:lastColumn="0" w:noHBand="0" w:noVBand="1"/>
      </w:tblPr>
      <w:tblGrid>
        <w:gridCol w:w="4522"/>
        <w:gridCol w:w="2123"/>
        <w:gridCol w:w="1370"/>
        <w:gridCol w:w="1370"/>
        <w:gridCol w:w="1100"/>
      </w:tblGrid>
      <w:tr w:rsidR="004406C3" w:rsidRPr="00075DC1" w14:paraId="5E688103" w14:textId="77777777" w:rsidTr="00404B25">
        <w:tc>
          <w:tcPr>
            <w:tcW w:w="4522" w:type="dxa"/>
          </w:tcPr>
          <w:p w14:paraId="64BCDFD4" w14:textId="77777777" w:rsidR="004406C3" w:rsidRPr="00075DC1" w:rsidRDefault="004406C3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075DC1">
              <w:rPr>
                <w:rFonts w:ascii="Times New Roman" w:hAnsi="Times New Roman"/>
                <w:sz w:val="22"/>
                <w:szCs w:val="22"/>
              </w:rPr>
              <w:t>Ativnost/Kapitalni projekt</w:t>
            </w:r>
          </w:p>
        </w:tc>
        <w:tc>
          <w:tcPr>
            <w:tcW w:w="2123" w:type="dxa"/>
          </w:tcPr>
          <w:p w14:paraId="3CE3C3DF" w14:textId="77777777" w:rsidR="004406C3" w:rsidRPr="00075DC1" w:rsidRDefault="004406C3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075DC1">
              <w:rPr>
                <w:rFonts w:ascii="Times New Roman" w:hAnsi="Times New Roman"/>
                <w:sz w:val="22"/>
                <w:szCs w:val="22"/>
              </w:rPr>
              <w:t>Oznaka aktivnosti/Kapitalnog projekta</w:t>
            </w:r>
          </w:p>
        </w:tc>
        <w:tc>
          <w:tcPr>
            <w:tcW w:w="1370" w:type="dxa"/>
          </w:tcPr>
          <w:p w14:paraId="08DE2585" w14:textId="77777777" w:rsidR="004406C3" w:rsidRPr="00075DC1" w:rsidRDefault="004406C3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075DC1">
              <w:rPr>
                <w:rFonts w:ascii="Times New Roman" w:hAnsi="Times New Roman"/>
                <w:sz w:val="22"/>
                <w:szCs w:val="22"/>
              </w:rPr>
              <w:t>Planirano</w:t>
            </w:r>
          </w:p>
        </w:tc>
        <w:tc>
          <w:tcPr>
            <w:tcW w:w="1370" w:type="dxa"/>
          </w:tcPr>
          <w:p w14:paraId="4D521B2F" w14:textId="77777777" w:rsidR="004406C3" w:rsidRPr="00075DC1" w:rsidRDefault="004406C3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075DC1">
              <w:rPr>
                <w:rFonts w:ascii="Times New Roman" w:hAnsi="Times New Roman"/>
                <w:sz w:val="22"/>
                <w:szCs w:val="22"/>
              </w:rPr>
              <w:t>Izvršeno</w:t>
            </w:r>
          </w:p>
        </w:tc>
        <w:tc>
          <w:tcPr>
            <w:tcW w:w="1100" w:type="dxa"/>
          </w:tcPr>
          <w:p w14:paraId="61E9B8EF" w14:textId="77777777" w:rsidR="004406C3" w:rsidRPr="00075DC1" w:rsidRDefault="004406C3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075DC1">
              <w:rPr>
                <w:rFonts w:ascii="Times New Roman" w:hAnsi="Times New Roman"/>
                <w:sz w:val="22"/>
                <w:szCs w:val="22"/>
              </w:rPr>
              <w:t>Indeks (%)</w:t>
            </w:r>
          </w:p>
        </w:tc>
      </w:tr>
      <w:tr w:rsidR="00D12C54" w:rsidRPr="00075DC1" w14:paraId="71483B3A" w14:textId="77777777" w:rsidTr="00404B25">
        <w:tc>
          <w:tcPr>
            <w:tcW w:w="4522" w:type="dxa"/>
          </w:tcPr>
          <w:p w14:paraId="6A2A4846" w14:textId="0EB17F7D" w:rsidR="00D12C54" w:rsidRPr="00075DC1" w:rsidRDefault="00D12C54" w:rsidP="00D12C54">
            <w:pPr>
              <w:rPr>
                <w:rFonts w:ascii="Times New Roman" w:hAnsi="Times New Roman"/>
                <w:sz w:val="22"/>
                <w:szCs w:val="22"/>
              </w:rPr>
            </w:pPr>
            <w:r w:rsidRPr="00075DC1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Potpore i poticaji za razvoj turizma-Sufinanciranje aktivnosti TZ Mljet</w:t>
            </w:r>
          </w:p>
        </w:tc>
        <w:tc>
          <w:tcPr>
            <w:tcW w:w="2123" w:type="dxa"/>
          </w:tcPr>
          <w:p w14:paraId="73238CC1" w14:textId="68F5B038" w:rsidR="00D12C54" w:rsidRPr="00075DC1" w:rsidRDefault="00D12C54" w:rsidP="00D12C54">
            <w:pPr>
              <w:rPr>
                <w:rFonts w:ascii="Times New Roman" w:hAnsi="Times New Roman"/>
                <w:sz w:val="22"/>
                <w:szCs w:val="22"/>
              </w:rPr>
            </w:pPr>
            <w:r w:rsidRPr="00075DC1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A206101</w:t>
            </w:r>
          </w:p>
        </w:tc>
        <w:tc>
          <w:tcPr>
            <w:tcW w:w="1370" w:type="dxa"/>
          </w:tcPr>
          <w:p w14:paraId="35DBB476" w14:textId="4733EE61" w:rsidR="00D12C54" w:rsidRPr="00075DC1" w:rsidRDefault="00D12C54" w:rsidP="00D12C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75DC1">
              <w:rPr>
                <w:rFonts w:ascii="Times New Roman" w:hAnsi="Times New Roman"/>
                <w:spacing w:val="-2"/>
                <w:sz w:val="22"/>
                <w:szCs w:val="22"/>
              </w:rPr>
              <w:t>20,000.00</w:t>
            </w:r>
          </w:p>
        </w:tc>
        <w:tc>
          <w:tcPr>
            <w:tcW w:w="1370" w:type="dxa"/>
          </w:tcPr>
          <w:p w14:paraId="48A6DF85" w14:textId="2E4CCD3D" w:rsidR="00D12C54" w:rsidRPr="00075DC1" w:rsidRDefault="00D12C54" w:rsidP="00D12C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75DC1">
              <w:rPr>
                <w:rFonts w:ascii="Times New Roman" w:hAnsi="Times New Roman"/>
                <w:spacing w:val="-2"/>
                <w:sz w:val="22"/>
                <w:szCs w:val="22"/>
              </w:rPr>
              <w:t>20,000.00</w:t>
            </w:r>
          </w:p>
        </w:tc>
        <w:tc>
          <w:tcPr>
            <w:tcW w:w="1100" w:type="dxa"/>
          </w:tcPr>
          <w:p w14:paraId="44D9C430" w14:textId="536A7A5F" w:rsidR="00D12C54" w:rsidRPr="00075DC1" w:rsidRDefault="00D12C54" w:rsidP="00D12C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75DC1">
              <w:rPr>
                <w:rFonts w:ascii="Times New Roman" w:hAnsi="Times New Roman"/>
                <w:spacing w:val="-2"/>
                <w:sz w:val="22"/>
                <w:szCs w:val="22"/>
              </w:rPr>
              <w:t>100.00</w:t>
            </w:r>
          </w:p>
        </w:tc>
      </w:tr>
      <w:tr w:rsidR="00D12C54" w:rsidRPr="00075DC1" w14:paraId="49B0C024" w14:textId="77777777" w:rsidTr="00404B25">
        <w:tc>
          <w:tcPr>
            <w:tcW w:w="4522" w:type="dxa"/>
          </w:tcPr>
          <w:p w14:paraId="5640CB0A" w14:textId="3A906F18" w:rsidR="00D12C54" w:rsidRPr="00075DC1" w:rsidRDefault="00D12C54" w:rsidP="00D12C54">
            <w:pPr>
              <w:rPr>
                <w:rFonts w:ascii="Times New Roman" w:hAnsi="Times New Roman"/>
                <w:sz w:val="22"/>
                <w:szCs w:val="22"/>
              </w:rPr>
            </w:pPr>
            <w:r w:rsidRPr="00075DC1">
              <w:rPr>
                <w:rFonts w:ascii="Times New Roman" w:hAnsi="Times New Roman"/>
                <w:sz w:val="22"/>
                <w:szCs w:val="22"/>
              </w:rPr>
              <w:t>Potpore</w:t>
            </w:r>
            <w:r w:rsidRPr="00075DC1">
              <w:rPr>
                <w:rFonts w:ascii="Times New Roman" w:hAnsi="Times New Roman"/>
                <w:spacing w:val="-7"/>
                <w:sz w:val="22"/>
                <w:szCs w:val="22"/>
              </w:rPr>
              <w:t xml:space="preserve"> </w:t>
            </w:r>
            <w:r w:rsidRPr="00075DC1">
              <w:rPr>
                <w:rFonts w:ascii="Times New Roman" w:hAnsi="Times New Roman"/>
                <w:sz w:val="22"/>
                <w:szCs w:val="22"/>
              </w:rPr>
              <w:t>i</w:t>
            </w:r>
            <w:r w:rsidRPr="00075DC1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 </w:t>
            </w:r>
            <w:r w:rsidRPr="00075DC1">
              <w:rPr>
                <w:rFonts w:ascii="Times New Roman" w:hAnsi="Times New Roman"/>
                <w:sz w:val="22"/>
                <w:szCs w:val="22"/>
              </w:rPr>
              <w:t>poticaji</w:t>
            </w:r>
            <w:r w:rsidRPr="00075DC1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 </w:t>
            </w:r>
            <w:r w:rsidRPr="00075DC1">
              <w:rPr>
                <w:rFonts w:ascii="Times New Roman" w:hAnsi="Times New Roman"/>
                <w:sz w:val="22"/>
                <w:szCs w:val="22"/>
              </w:rPr>
              <w:t>za</w:t>
            </w:r>
            <w:r w:rsidRPr="00075DC1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 </w:t>
            </w:r>
            <w:r w:rsidRPr="00075DC1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funkc.otočne </w:t>
            </w:r>
            <w:r w:rsidRPr="00075DC1">
              <w:rPr>
                <w:rFonts w:ascii="Times New Roman" w:hAnsi="Times New Roman"/>
                <w:sz w:val="22"/>
                <w:szCs w:val="22"/>
              </w:rPr>
              <w:t>opskrbe</w:t>
            </w:r>
            <w:r w:rsidRPr="00075DC1"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  <w:r w:rsidRPr="00075DC1">
              <w:rPr>
                <w:rFonts w:ascii="Times New Roman" w:hAnsi="Times New Roman"/>
                <w:sz w:val="22"/>
                <w:szCs w:val="22"/>
              </w:rPr>
              <w:t>gorivom-Usluge</w:t>
            </w:r>
            <w:r w:rsidRPr="00075DC1">
              <w:rPr>
                <w:rFonts w:ascii="Times New Roman" w:hAnsi="Times New Roman"/>
                <w:spacing w:val="-9"/>
                <w:sz w:val="22"/>
                <w:szCs w:val="22"/>
              </w:rPr>
              <w:t xml:space="preserve"> </w:t>
            </w:r>
            <w:r w:rsidRPr="00075DC1">
              <w:rPr>
                <w:rFonts w:ascii="Times New Roman" w:hAnsi="Times New Roman"/>
                <w:sz w:val="22"/>
                <w:szCs w:val="22"/>
              </w:rPr>
              <w:t>Mljet</w:t>
            </w:r>
            <w:r w:rsidRPr="00075DC1">
              <w:rPr>
                <w:rFonts w:ascii="Times New Roman" w:hAnsi="Times New Roman"/>
                <w:spacing w:val="-9"/>
                <w:sz w:val="22"/>
                <w:szCs w:val="22"/>
              </w:rPr>
              <w:t xml:space="preserve"> </w:t>
            </w:r>
            <w:r w:rsidRPr="00075DC1">
              <w:rPr>
                <w:rFonts w:ascii="Times New Roman" w:hAnsi="Times New Roman"/>
                <w:spacing w:val="-2"/>
                <w:sz w:val="22"/>
                <w:szCs w:val="22"/>
              </w:rPr>
              <w:t>d.o.o.</w:t>
            </w:r>
          </w:p>
        </w:tc>
        <w:tc>
          <w:tcPr>
            <w:tcW w:w="2123" w:type="dxa"/>
          </w:tcPr>
          <w:p w14:paraId="0EBA22F7" w14:textId="063E68E2" w:rsidR="00D12C54" w:rsidRPr="00075DC1" w:rsidRDefault="00D12C54" w:rsidP="00D12C54">
            <w:pPr>
              <w:rPr>
                <w:rFonts w:ascii="Times New Roman" w:hAnsi="Times New Roman"/>
                <w:sz w:val="22"/>
                <w:szCs w:val="22"/>
              </w:rPr>
            </w:pPr>
            <w:r w:rsidRPr="00075DC1">
              <w:rPr>
                <w:rFonts w:ascii="Times New Roman" w:hAnsi="Times New Roman"/>
                <w:spacing w:val="-2"/>
                <w:sz w:val="22"/>
                <w:szCs w:val="22"/>
              </w:rPr>
              <w:t>A206106</w:t>
            </w:r>
          </w:p>
        </w:tc>
        <w:tc>
          <w:tcPr>
            <w:tcW w:w="1370" w:type="dxa"/>
          </w:tcPr>
          <w:p w14:paraId="15DC1987" w14:textId="787EE481" w:rsidR="00D12C54" w:rsidRPr="00075DC1" w:rsidRDefault="00D12C54" w:rsidP="00D12C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75DC1">
              <w:rPr>
                <w:rFonts w:ascii="Times New Roman" w:hAnsi="Times New Roman"/>
                <w:spacing w:val="-2"/>
                <w:sz w:val="22"/>
                <w:szCs w:val="22"/>
              </w:rPr>
              <w:t>175,000.00</w:t>
            </w:r>
          </w:p>
        </w:tc>
        <w:tc>
          <w:tcPr>
            <w:tcW w:w="1370" w:type="dxa"/>
          </w:tcPr>
          <w:p w14:paraId="37CC0192" w14:textId="37111882" w:rsidR="00D12C54" w:rsidRPr="00075DC1" w:rsidRDefault="00D12C54" w:rsidP="00D12C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75DC1">
              <w:rPr>
                <w:rFonts w:ascii="Times New Roman" w:hAnsi="Times New Roman"/>
                <w:spacing w:val="-2"/>
                <w:sz w:val="22"/>
                <w:szCs w:val="22"/>
              </w:rPr>
              <w:t>175,000.00</w:t>
            </w:r>
          </w:p>
        </w:tc>
        <w:tc>
          <w:tcPr>
            <w:tcW w:w="1100" w:type="dxa"/>
          </w:tcPr>
          <w:p w14:paraId="28651A5A" w14:textId="25E5FF95" w:rsidR="00D12C54" w:rsidRPr="00075DC1" w:rsidRDefault="00D12C54" w:rsidP="00D12C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75DC1">
              <w:rPr>
                <w:rFonts w:ascii="Times New Roman" w:hAnsi="Times New Roman"/>
                <w:spacing w:val="-2"/>
                <w:sz w:val="22"/>
                <w:szCs w:val="22"/>
              </w:rPr>
              <w:t>100.00</w:t>
            </w:r>
          </w:p>
        </w:tc>
      </w:tr>
    </w:tbl>
    <w:p w14:paraId="79A7D9E5" w14:textId="77777777" w:rsidR="00812E5E" w:rsidRPr="00075DC1" w:rsidRDefault="00812E5E" w:rsidP="00812E5E">
      <w:pPr>
        <w:rPr>
          <w:rFonts w:ascii="Times New Roman" w:hAnsi="Times New Roman"/>
          <w:bCs/>
          <w:sz w:val="22"/>
          <w:szCs w:val="22"/>
        </w:rPr>
      </w:pPr>
    </w:p>
    <w:p w14:paraId="58CC54CC" w14:textId="251A7A07" w:rsidR="00E347EB" w:rsidRPr="00075DC1" w:rsidRDefault="00A9622C" w:rsidP="00A9622C">
      <w:pPr>
        <w:ind w:firstLine="720"/>
        <w:rPr>
          <w:rFonts w:ascii="Times New Roman" w:hAnsi="Times New Roman"/>
          <w:bCs/>
          <w:sz w:val="22"/>
          <w:szCs w:val="22"/>
        </w:rPr>
      </w:pPr>
      <w:r w:rsidRPr="00075DC1">
        <w:rPr>
          <w:rFonts w:ascii="Times New Roman" w:hAnsi="Times New Roman"/>
          <w:bCs/>
          <w:sz w:val="22"/>
          <w:szCs w:val="22"/>
        </w:rPr>
        <w:t xml:space="preserve">Predmetni planirani izdaci izvršeni su u </w:t>
      </w:r>
      <w:r w:rsidR="00D12C54" w:rsidRPr="00075DC1">
        <w:rPr>
          <w:rFonts w:ascii="Times New Roman" w:hAnsi="Times New Roman"/>
          <w:bCs/>
          <w:sz w:val="22"/>
          <w:szCs w:val="22"/>
        </w:rPr>
        <w:t>cijelosti koliko su i planirani</w:t>
      </w:r>
      <w:r w:rsidRPr="00075DC1">
        <w:rPr>
          <w:rFonts w:ascii="Times New Roman" w:hAnsi="Times New Roman"/>
          <w:bCs/>
          <w:sz w:val="22"/>
          <w:szCs w:val="22"/>
        </w:rPr>
        <w:t xml:space="preserve"> jer su</w:t>
      </w:r>
      <w:r w:rsidR="00D12C54" w:rsidRPr="00075DC1">
        <w:rPr>
          <w:rFonts w:ascii="Times New Roman" w:hAnsi="Times New Roman"/>
          <w:bCs/>
          <w:sz w:val="22"/>
          <w:szCs w:val="22"/>
        </w:rPr>
        <w:t>to upravo bila</w:t>
      </w:r>
      <w:r w:rsidRPr="00075DC1">
        <w:rPr>
          <w:rFonts w:ascii="Times New Roman" w:hAnsi="Times New Roman"/>
          <w:bCs/>
          <w:sz w:val="22"/>
          <w:szCs w:val="22"/>
        </w:rPr>
        <w:t xml:space="preserve"> potrebn</w:t>
      </w:r>
      <w:r w:rsidR="00D12C54" w:rsidRPr="00075DC1">
        <w:rPr>
          <w:rFonts w:ascii="Times New Roman" w:hAnsi="Times New Roman"/>
          <w:bCs/>
          <w:sz w:val="22"/>
          <w:szCs w:val="22"/>
        </w:rPr>
        <w:t xml:space="preserve">a sredstva. </w:t>
      </w:r>
    </w:p>
    <w:p w14:paraId="7838FE03" w14:textId="77777777" w:rsidR="00075DC1" w:rsidRPr="00075DC1" w:rsidRDefault="00075DC1" w:rsidP="00E347EB">
      <w:pPr>
        <w:rPr>
          <w:rFonts w:ascii="Times New Roman" w:hAnsi="Times New Roman"/>
          <w:b/>
          <w:sz w:val="22"/>
          <w:szCs w:val="22"/>
        </w:rPr>
      </w:pPr>
    </w:p>
    <w:p w14:paraId="2A454F36" w14:textId="77777777" w:rsidR="00E347EB" w:rsidRPr="00075DC1" w:rsidRDefault="00E347EB" w:rsidP="00E347EB">
      <w:pPr>
        <w:numPr>
          <w:ilvl w:val="1"/>
          <w:numId w:val="2"/>
        </w:numPr>
        <w:rPr>
          <w:rFonts w:ascii="Times New Roman" w:hAnsi="Times New Roman"/>
          <w:b/>
          <w:sz w:val="22"/>
          <w:szCs w:val="22"/>
        </w:rPr>
      </w:pPr>
      <w:r w:rsidRPr="00075DC1">
        <w:rPr>
          <w:rFonts w:ascii="Times New Roman" w:hAnsi="Times New Roman"/>
          <w:b/>
          <w:sz w:val="22"/>
          <w:szCs w:val="22"/>
        </w:rPr>
        <w:t>Potpora i izdaci u oblasti otočne poljoprivrede</w:t>
      </w:r>
    </w:p>
    <w:p w14:paraId="76E209DB" w14:textId="77777777" w:rsidR="00E347EB" w:rsidRPr="00075DC1" w:rsidRDefault="00E347EB" w:rsidP="00E347EB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10485" w:type="dxa"/>
        <w:tblInd w:w="0" w:type="dxa"/>
        <w:tblLook w:val="04A0" w:firstRow="1" w:lastRow="0" w:firstColumn="1" w:lastColumn="0" w:noHBand="0" w:noVBand="1"/>
      </w:tblPr>
      <w:tblGrid>
        <w:gridCol w:w="4522"/>
        <w:gridCol w:w="2123"/>
        <w:gridCol w:w="1370"/>
        <w:gridCol w:w="1370"/>
        <w:gridCol w:w="1100"/>
      </w:tblGrid>
      <w:tr w:rsidR="004406C3" w:rsidRPr="00075DC1" w14:paraId="37202601" w14:textId="77777777" w:rsidTr="00404B25">
        <w:tc>
          <w:tcPr>
            <w:tcW w:w="4522" w:type="dxa"/>
          </w:tcPr>
          <w:p w14:paraId="0048922B" w14:textId="77777777" w:rsidR="004406C3" w:rsidRPr="00075DC1" w:rsidRDefault="004406C3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075DC1">
              <w:rPr>
                <w:rFonts w:ascii="Times New Roman" w:hAnsi="Times New Roman"/>
                <w:sz w:val="22"/>
                <w:szCs w:val="22"/>
              </w:rPr>
              <w:t>Ativnost/Kapitalni projekt</w:t>
            </w:r>
          </w:p>
        </w:tc>
        <w:tc>
          <w:tcPr>
            <w:tcW w:w="2123" w:type="dxa"/>
          </w:tcPr>
          <w:p w14:paraId="7B1C2727" w14:textId="77777777" w:rsidR="004406C3" w:rsidRPr="00075DC1" w:rsidRDefault="004406C3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075DC1">
              <w:rPr>
                <w:rFonts w:ascii="Times New Roman" w:hAnsi="Times New Roman"/>
                <w:sz w:val="22"/>
                <w:szCs w:val="22"/>
              </w:rPr>
              <w:t>Oznaka aktivnosti/Kapitalnog projekta</w:t>
            </w:r>
          </w:p>
        </w:tc>
        <w:tc>
          <w:tcPr>
            <w:tcW w:w="1370" w:type="dxa"/>
          </w:tcPr>
          <w:p w14:paraId="0216F178" w14:textId="77777777" w:rsidR="004406C3" w:rsidRPr="00075DC1" w:rsidRDefault="004406C3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075DC1">
              <w:rPr>
                <w:rFonts w:ascii="Times New Roman" w:hAnsi="Times New Roman"/>
                <w:sz w:val="22"/>
                <w:szCs w:val="22"/>
              </w:rPr>
              <w:t>Planirano</w:t>
            </w:r>
          </w:p>
        </w:tc>
        <w:tc>
          <w:tcPr>
            <w:tcW w:w="1370" w:type="dxa"/>
          </w:tcPr>
          <w:p w14:paraId="453A327B" w14:textId="77777777" w:rsidR="004406C3" w:rsidRPr="00075DC1" w:rsidRDefault="004406C3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075DC1">
              <w:rPr>
                <w:rFonts w:ascii="Times New Roman" w:hAnsi="Times New Roman"/>
                <w:sz w:val="22"/>
                <w:szCs w:val="22"/>
              </w:rPr>
              <w:t>Izvršeno</w:t>
            </w:r>
          </w:p>
        </w:tc>
        <w:tc>
          <w:tcPr>
            <w:tcW w:w="1100" w:type="dxa"/>
          </w:tcPr>
          <w:p w14:paraId="64AF60C4" w14:textId="77777777" w:rsidR="004406C3" w:rsidRPr="00075DC1" w:rsidRDefault="004406C3" w:rsidP="00404B25">
            <w:pPr>
              <w:rPr>
                <w:rFonts w:ascii="Times New Roman" w:hAnsi="Times New Roman"/>
                <w:sz w:val="22"/>
                <w:szCs w:val="22"/>
              </w:rPr>
            </w:pPr>
            <w:r w:rsidRPr="00075DC1">
              <w:rPr>
                <w:rFonts w:ascii="Times New Roman" w:hAnsi="Times New Roman"/>
                <w:sz w:val="22"/>
                <w:szCs w:val="22"/>
              </w:rPr>
              <w:t>Indeks (%)</w:t>
            </w:r>
          </w:p>
        </w:tc>
      </w:tr>
      <w:tr w:rsidR="00D12C54" w:rsidRPr="00075DC1" w14:paraId="160B450B" w14:textId="77777777" w:rsidTr="00404B25">
        <w:tc>
          <w:tcPr>
            <w:tcW w:w="4522" w:type="dxa"/>
          </w:tcPr>
          <w:p w14:paraId="675ED64B" w14:textId="30873789" w:rsidR="00D12C54" w:rsidRPr="00075DC1" w:rsidRDefault="00D12C54" w:rsidP="00D12C54">
            <w:pPr>
              <w:rPr>
                <w:rFonts w:ascii="Times New Roman" w:hAnsi="Times New Roman"/>
                <w:sz w:val="22"/>
                <w:szCs w:val="22"/>
              </w:rPr>
            </w:pPr>
            <w:r w:rsidRPr="00075DC1">
              <w:rPr>
                <w:rFonts w:ascii="Times New Roman" w:eastAsia="Arial" w:hAnsi="Times New Roman"/>
                <w:bCs/>
                <w:color w:val="000000"/>
                <w:sz w:val="22"/>
                <w:szCs w:val="22"/>
              </w:rPr>
              <w:t>Subvencija za proizvodnju ekstra djevičanskog maslinovog ulja</w:t>
            </w:r>
          </w:p>
        </w:tc>
        <w:tc>
          <w:tcPr>
            <w:tcW w:w="2123" w:type="dxa"/>
          </w:tcPr>
          <w:p w14:paraId="3C4FE499" w14:textId="396EFB84" w:rsidR="00D12C54" w:rsidRPr="00075DC1" w:rsidRDefault="00D12C54" w:rsidP="00D12C54">
            <w:pPr>
              <w:rPr>
                <w:rFonts w:ascii="Times New Roman" w:hAnsi="Times New Roman"/>
                <w:sz w:val="22"/>
                <w:szCs w:val="22"/>
              </w:rPr>
            </w:pPr>
            <w:r w:rsidRPr="00075DC1">
              <w:rPr>
                <w:rFonts w:ascii="Times New Roman" w:eastAsia="Arial" w:hAnsi="Times New Roman"/>
                <w:bCs/>
                <w:color w:val="000000"/>
                <w:sz w:val="22"/>
                <w:szCs w:val="22"/>
              </w:rPr>
              <w:t>A206201</w:t>
            </w:r>
          </w:p>
        </w:tc>
        <w:tc>
          <w:tcPr>
            <w:tcW w:w="1370" w:type="dxa"/>
          </w:tcPr>
          <w:p w14:paraId="600183E4" w14:textId="2D15450C" w:rsidR="00D12C54" w:rsidRPr="00075DC1" w:rsidRDefault="00D12C54" w:rsidP="00D12C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75DC1">
              <w:rPr>
                <w:rFonts w:ascii="Times New Roman" w:hAnsi="Times New Roman"/>
                <w:spacing w:val="-2"/>
                <w:sz w:val="22"/>
                <w:szCs w:val="22"/>
              </w:rPr>
              <w:t>8,500.00</w:t>
            </w:r>
          </w:p>
        </w:tc>
        <w:tc>
          <w:tcPr>
            <w:tcW w:w="1370" w:type="dxa"/>
          </w:tcPr>
          <w:p w14:paraId="352DB884" w14:textId="2406A66B" w:rsidR="00D12C54" w:rsidRPr="00075DC1" w:rsidRDefault="00D12C54" w:rsidP="00D12C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75DC1">
              <w:rPr>
                <w:rFonts w:ascii="Times New Roman" w:hAnsi="Times New Roman"/>
                <w:spacing w:val="-2"/>
                <w:sz w:val="22"/>
                <w:szCs w:val="22"/>
              </w:rPr>
              <w:t>8,500.00</w:t>
            </w:r>
          </w:p>
        </w:tc>
        <w:tc>
          <w:tcPr>
            <w:tcW w:w="1100" w:type="dxa"/>
          </w:tcPr>
          <w:p w14:paraId="360C6F01" w14:textId="2E2B0E2B" w:rsidR="00D12C54" w:rsidRPr="00075DC1" w:rsidRDefault="00D12C54" w:rsidP="00D12C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75DC1">
              <w:rPr>
                <w:rFonts w:ascii="Times New Roman" w:hAnsi="Times New Roman"/>
                <w:spacing w:val="-2"/>
                <w:sz w:val="22"/>
                <w:szCs w:val="22"/>
              </w:rPr>
              <w:t>100.00</w:t>
            </w:r>
          </w:p>
        </w:tc>
      </w:tr>
      <w:tr w:rsidR="00D12C54" w:rsidRPr="00075DC1" w14:paraId="281F3581" w14:textId="77777777" w:rsidTr="00404B25">
        <w:tc>
          <w:tcPr>
            <w:tcW w:w="4522" w:type="dxa"/>
          </w:tcPr>
          <w:p w14:paraId="2968DCC0" w14:textId="23B4E85D" w:rsidR="00D12C54" w:rsidRPr="00075DC1" w:rsidRDefault="00D12C54" w:rsidP="00D12C54">
            <w:pPr>
              <w:rPr>
                <w:rFonts w:ascii="Times New Roman" w:hAnsi="Times New Roman"/>
                <w:sz w:val="22"/>
                <w:szCs w:val="22"/>
              </w:rPr>
            </w:pPr>
            <w:r w:rsidRPr="00075DC1">
              <w:rPr>
                <w:rFonts w:ascii="Times New Roman" w:eastAsia="Arial" w:hAnsi="Times New Roman"/>
                <w:bCs/>
                <w:color w:val="000000"/>
                <w:sz w:val="22"/>
                <w:szCs w:val="22"/>
              </w:rPr>
              <w:t>Ublažavanje posljedica elementarnih i drugih nepogoda</w:t>
            </w:r>
          </w:p>
        </w:tc>
        <w:tc>
          <w:tcPr>
            <w:tcW w:w="2123" w:type="dxa"/>
          </w:tcPr>
          <w:p w14:paraId="36E97111" w14:textId="2DD465E0" w:rsidR="00D12C54" w:rsidRPr="00075DC1" w:rsidRDefault="00D12C54" w:rsidP="00D12C54">
            <w:pPr>
              <w:rPr>
                <w:rFonts w:ascii="Times New Roman" w:hAnsi="Times New Roman"/>
                <w:sz w:val="22"/>
                <w:szCs w:val="22"/>
              </w:rPr>
            </w:pPr>
            <w:r w:rsidRPr="00075DC1">
              <w:rPr>
                <w:rFonts w:ascii="Times New Roman" w:eastAsia="Arial" w:hAnsi="Times New Roman"/>
                <w:bCs/>
                <w:color w:val="000000"/>
                <w:sz w:val="22"/>
                <w:szCs w:val="22"/>
              </w:rPr>
              <w:t>A206301</w:t>
            </w:r>
          </w:p>
        </w:tc>
        <w:tc>
          <w:tcPr>
            <w:tcW w:w="1370" w:type="dxa"/>
          </w:tcPr>
          <w:p w14:paraId="34A35F4F" w14:textId="075917E9" w:rsidR="00D12C54" w:rsidRPr="00075DC1" w:rsidRDefault="00D12C54" w:rsidP="00D12C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75DC1">
              <w:rPr>
                <w:rFonts w:ascii="Times New Roman" w:hAnsi="Times New Roman"/>
                <w:spacing w:val="-2"/>
                <w:sz w:val="22"/>
                <w:szCs w:val="22"/>
              </w:rPr>
              <w:t>1,300.00</w:t>
            </w:r>
          </w:p>
        </w:tc>
        <w:tc>
          <w:tcPr>
            <w:tcW w:w="1370" w:type="dxa"/>
          </w:tcPr>
          <w:p w14:paraId="7A8C3422" w14:textId="7FF6FB97" w:rsidR="00D12C54" w:rsidRPr="00075DC1" w:rsidRDefault="00D12C54" w:rsidP="00D12C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75DC1">
              <w:rPr>
                <w:rFonts w:ascii="Times New Roman" w:hAnsi="Times New Roman"/>
                <w:spacing w:val="-4"/>
                <w:sz w:val="22"/>
                <w:szCs w:val="22"/>
              </w:rPr>
              <w:t>0.00</w:t>
            </w:r>
          </w:p>
        </w:tc>
        <w:tc>
          <w:tcPr>
            <w:tcW w:w="1100" w:type="dxa"/>
          </w:tcPr>
          <w:p w14:paraId="6FB905C4" w14:textId="411EC7AB" w:rsidR="00D12C54" w:rsidRPr="00075DC1" w:rsidRDefault="00D12C54" w:rsidP="00D12C5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75DC1">
              <w:rPr>
                <w:rFonts w:ascii="Times New Roman" w:hAnsi="Times New Roman"/>
                <w:spacing w:val="-4"/>
                <w:sz w:val="22"/>
                <w:szCs w:val="22"/>
              </w:rPr>
              <w:t>0.00</w:t>
            </w:r>
          </w:p>
        </w:tc>
      </w:tr>
    </w:tbl>
    <w:p w14:paraId="502EE425" w14:textId="77777777" w:rsidR="009C14F7" w:rsidRPr="00075DC1" w:rsidRDefault="009C14F7" w:rsidP="00E347EB">
      <w:pPr>
        <w:rPr>
          <w:rFonts w:ascii="Times New Roman" w:hAnsi="Times New Roman"/>
          <w:sz w:val="22"/>
          <w:szCs w:val="22"/>
        </w:rPr>
      </w:pPr>
    </w:p>
    <w:p w14:paraId="03A9AC5D" w14:textId="6F3F248B" w:rsidR="00E347EB" w:rsidRPr="00075DC1" w:rsidRDefault="009C14F7" w:rsidP="00A9622C">
      <w:pPr>
        <w:ind w:firstLine="720"/>
        <w:rPr>
          <w:rFonts w:ascii="Times New Roman" w:eastAsia="Arial" w:hAnsi="Times New Roman"/>
          <w:color w:val="000000"/>
          <w:sz w:val="22"/>
          <w:szCs w:val="22"/>
        </w:rPr>
      </w:pPr>
      <w:r w:rsidRPr="00075DC1">
        <w:rPr>
          <w:rFonts w:ascii="Times New Roman" w:hAnsi="Times New Roman"/>
          <w:bCs/>
          <w:sz w:val="22"/>
          <w:szCs w:val="22"/>
        </w:rPr>
        <w:t>Ispla</w:t>
      </w:r>
      <w:r w:rsidR="00D12C54" w:rsidRPr="00075DC1">
        <w:rPr>
          <w:rFonts w:ascii="Times New Roman" w:hAnsi="Times New Roman"/>
          <w:bCs/>
          <w:sz w:val="22"/>
          <w:szCs w:val="22"/>
        </w:rPr>
        <w:t>ćena su</w:t>
      </w:r>
      <w:r w:rsidRPr="00075DC1">
        <w:rPr>
          <w:rFonts w:ascii="Times New Roman" w:hAnsi="Times New Roman"/>
          <w:bCs/>
          <w:sz w:val="22"/>
          <w:szCs w:val="22"/>
        </w:rPr>
        <w:t xml:space="preserve"> sredstva </w:t>
      </w:r>
      <w:r w:rsidR="00A9622C" w:rsidRPr="00075DC1">
        <w:rPr>
          <w:rFonts w:ascii="Times New Roman" w:hAnsi="Times New Roman"/>
          <w:bCs/>
          <w:sz w:val="22"/>
          <w:szCs w:val="22"/>
        </w:rPr>
        <w:t>Udru</w:t>
      </w:r>
      <w:r w:rsidR="00D12C54" w:rsidRPr="00075DC1">
        <w:rPr>
          <w:rFonts w:ascii="Times New Roman" w:hAnsi="Times New Roman"/>
          <w:bCs/>
          <w:sz w:val="22"/>
          <w:szCs w:val="22"/>
        </w:rPr>
        <w:t>zi</w:t>
      </w:r>
      <w:r w:rsidR="00A9622C" w:rsidRPr="00075DC1">
        <w:rPr>
          <w:rFonts w:ascii="Times New Roman" w:hAnsi="Times New Roman"/>
          <w:bCs/>
          <w:sz w:val="22"/>
          <w:szCs w:val="22"/>
        </w:rPr>
        <w:t xml:space="preserve"> maslinara Općine Mljet</w:t>
      </w:r>
      <w:r w:rsidRPr="00075DC1">
        <w:rPr>
          <w:rFonts w:ascii="Times New Roman" w:hAnsi="Times New Roman"/>
          <w:bCs/>
          <w:sz w:val="22"/>
          <w:szCs w:val="22"/>
        </w:rPr>
        <w:t>, a za potporu</w:t>
      </w:r>
      <w:r w:rsidRPr="00075DC1">
        <w:rPr>
          <w:rFonts w:ascii="Times New Roman" w:eastAsia="Arial" w:hAnsi="Times New Roman"/>
          <w:color w:val="000000"/>
          <w:sz w:val="22"/>
          <w:szCs w:val="22"/>
        </w:rPr>
        <w:t xml:space="preserve"> proizvodnj</w:t>
      </w:r>
      <w:r w:rsidR="00D12C54" w:rsidRPr="00075DC1">
        <w:rPr>
          <w:rFonts w:ascii="Times New Roman" w:eastAsia="Arial" w:hAnsi="Times New Roman"/>
          <w:color w:val="000000"/>
          <w:sz w:val="22"/>
          <w:szCs w:val="22"/>
        </w:rPr>
        <w:t>e</w:t>
      </w:r>
      <w:r w:rsidRPr="00075DC1">
        <w:rPr>
          <w:rFonts w:ascii="Times New Roman" w:eastAsia="Arial" w:hAnsi="Times New Roman"/>
          <w:color w:val="000000"/>
          <w:sz w:val="22"/>
          <w:szCs w:val="22"/>
        </w:rPr>
        <w:t xml:space="preserve"> ekstra djevičanskog maslinovog ulja, </w:t>
      </w:r>
      <w:r w:rsidR="00D12C54" w:rsidRPr="00075DC1">
        <w:rPr>
          <w:rFonts w:ascii="Times New Roman" w:eastAsia="Arial" w:hAnsi="Times New Roman"/>
          <w:color w:val="000000"/>
          <w:sz w:val="22"/>
          <w:szCs w:val="22"/>
        </w:rPr>
        <w:t>za što su provedena potrebna testiranja i dodijeljene nagrade</w:t>
      </w:r>
      <w:r w:rsidRPr="00075DC1">
        <w:rPr>
          <w:rFonts w:ascii="Times New Roman" w:eastAsia="Arial" w:hAnsi="Times New Roman"/>
          <w:color w:val="000000"/>
          <w:sz w:val="22"/>
          <w:szCs w:val="22"/>
        </w:rPr>
        <w:t xml:space="preserve">. </w:t>
      </w:r>
      <w:r w:rsidR="00A9622C" w:rsidRPr="00075DC1">
        <w:rPr>
          <w:rFonts w:ascii="Times New Roman" w:hAnsi="Times New Roman"/>
          <w:bCs/>
          <w:sz w:val="22"/>
          <w:szCs w:val="22"/>
        </w:rPr>
        <w:t xml:space="preserve"> </w:t>
      </w:r>
    </w:p>
    <w:p w14:paraId="5E5CC81B" w14:textId="3C50E7E1" w:rsidR="00A9622C" w:rsidRPr="00075DC1" w:rsidRDefault="00A9622C" w:rsidP="00A9622C">
      <w:pPr>
        <w:ind w:firstLine="720"/>
        <w:rPr>
          <w:rFonts w:ascii="Times New Roman" w:eastAsia="Arial" w:hAnsi="Times New Roman"/>
          <w:color w:val="000000"/>
          <w:sz w:val="22"/>
          <w:szCs w:val="22"/>
        </w:rPr>
      </w:pPr>
      <w:r w:rsidRPr="00075DC1">
        <w:rPr>
          <w:rFonts w:ascii="Times New Roman" w:eastAsia="Arial" w:hAnsi="Times New Roman"/>
          <w:color w:val="000000"/>
          <w:sz w:val="22"/>
          <w:szCs w:val="22"/>
        </w:rPr>
        <w:t>Isplata sredstava za ublažavanje posljedica elementarnih i drugih nepogoda nije izvršena, jer na sreću nije bila potrebna.</w:t>
      </w:r>
    </w:p>
    <w:p w14:paraId="1967D274" w14:textId="77777777" w:rsidR="0085561D" w:rsidRPr="00075DC1" w:rsidRDefault="0085561D" w:rsidP="004B7DDB">
      <w:pPr>
        <w:rPr>
          <w:rFonts w:ascii="Times New Roman" w:hAnsi="Times New Roman"/>
          <w:sz w:val="22"/>
          <w:szCs w:val="22"/>
        </w:rPr>
      </w:pPr>
    </w:p>
    <w:p w14:paraId="3F016BC1" w14:textId="77777777" w:rsidR="004B7DDB" w:rsidRPr="00075DC1" w:rsidRDefault="004B7DDB" w:rsidP="004B7DDB">
      <w:pPr>
        <w:jc w:val="center"/>
        <w:rPr>
          <w:rFonts w:ascii="Times New Roman" w:hAnsi="Times New Roman"/>
          <w:b/>
          <w:sz w:val="22"/>
          <w:szCs w:val="22"/>
        </w:rPr>
      </w:pPr>
      <w:r w:rsidRPr="00075DC1">
        <w:rPr>
          <w:rFonts w:ascii="Times New Roman" w:hAnsi="Times New Roman"/>
          <w:b/>
          <w:sz w:val="22"/>
          <w:szCs w:val="22"/>
        </w:rPr>
        <w:t>Točka 2.</w:t>
      </w:r>
    </w:p>
    <w:p w14:paraId="1F82CEB3" w14:textId="77777777" w:rsidR="00426B34" w:rsidRPr="00075DC1" w:rsidRDefault="00426B34" w:rsidP="00426B34">
      <w:pPr>
        <w:ind w:firstLine="720"/>
        <w:rPr>
          <w:rFonts w:ascii="Times New Roman" w:hAnsi="Times New Roman"/>
          <w:sz w:val="22"/>
          <w:szCs w:val="22"/>
        </w:rPr>
      </w:pPr>
      <w:bookmarkStart w:id="0" w:name="_Hlk126920784"/>
      <w:r w:rsidRPr="00075DC1">
        <w:rPr>
          <w:rFonts w:ascii="Times New Roman" w:hAnsi="Times New Roman"/>
          <w:sz w:val="22"/>
          <w:szCs w:val="22"/>
        </w:rPr>
        <w:t>Izvješće iz točke 1. kompatibilno je s Godišnjim obračunom Proračuna Općine Mljet za 2025. godinu („Službeni glasnik Općine Mljet“ broj: 3/26), te s Izvješćem Općinskog načelnika za razdoblje od siječnja do lipnja 2025. godine („Službeni glasnik Općine Mljet“ broj: 8/25) i s Izvješćem Općinskog načelnika za razdoblje od srpnja do prosinca 2025. godine („Službeni glasnik Općine Mljet“ broj: 3/26).</w:t>
      </w:r>
      <w:bookmarkEnd w:id="0"/>
    </w:p>
    <w:p w14:paraId="06F14838" w14:textId="77777777" w:rsidR="004B7DDB" w:rsidRPr="00075DC1" w:rsidRDefault="004B7DDB" w:rsidP="004B7DDB">
      <w:pPr>
        <w:rPr>
          <w:rFonts w:ascii="Times New Roman" w:hAnsi="Times New Roman"/>
          <w:sz w:val="22"/>
          <w:szCs w:val="22"/>
        </w:rPr>
      </w:pPr>
    </w:p>
    <w:p w14:paraId="716C4A88" w14:textId="77777777" w:rsidR="004B7DDB" w:rsidRPr="00075DC1" w:rsidRDefault="004B7DDB" w:rsidP="004B7DDB">
      <w:pPr>
        <w:jc w:val="center"/>
        <w:rPr>
          <w:rFonts w:ascii="Times New Roman" w:hAnsi="Times New Roman"/>
          <w:b/>
          <w:sz w:val="22"/>
          <w:szCs w:val="22"/>
        </w:rPr>
      </w:pPr>
      <w:r w:rsidRPr="00075DC1">
        <w:rPr>
          <w:rFonts w:ascii="Times New Roman" w:hAnsi="Times New Roman"/>
          <w:b/>
          <w:sz w:val="22"/>
          <w:szCs w:val="22"/>
        </w:rPr>
        <w:t>Točka 3.</w:t>
      </w:r>
    </w:p>
    <w:p w14:paraId="62743A77" w14:textId="29FA4BC1" w:rsidR="004B7DDB" w:rsidRPr="00075DC1" w:rsidRDefault="004B7DDB" w:rsidP="004B7DDB">
      <w:pPr>
        <w:ind w:firstLine="720"/>
        <w:rPr>
          <w:rFonts w:ascii="Times New Roman" w:hAnsi="Times New Roman"/>
          <w:sz w:val="22"/>
          <w:szCs w:val="22"/>
        </w:rPr>
      </w:pPr>
      <w:r w:rsidRPr="00075DC1">
        <w:rPr>
          <w:rFonts w:ascii="Times New Roman" w:hAnsi="Times New Roman"/>
          <w:sz w:val="22"/>
          <w:szCs w:val="22"/>
        </w:rPr>
        <w:t>Ovo Izvješće stupa na snagu danom donošenja, a objavit će se u „Službenom glasniku Općine Mljet“.</w:t>
      </w:r>
    </w:p>
    <w:p w14:paraId="1FF3D933" w14:textId="77777777" w:rsidR="004B7DDB" w:rsidRDefault="004B7DDB" w:rsidP="004B7DDB">
      <w:pPr>
        <w:rPr>
          <w:rFonts w:ascii="Times New Roman" w:hAnsi="Times New Roman"/>
          <w:b/>
          <w:sz w:val="22"/>
          <w:szCs w:val="22"/>
        </w:rPr>
      </w:pPr>
    </w:p>
    <w:p w14:paraId="2652B62F" w14:textId="77777777" w:rsidR="00277069" w:rsidRDefault="00277069" w:rsidP="004B7DDB">
      <w:pPr>
        <w:rPr>
          <w:rFonts w:ascii="Times New Roman" w:hAnsi="Times New Roman"/>
          <w:b/>
          <w:sz w:val="22"/>
          <w:szCs w:val="22"/>
        </w:rPr>
      </w:pPr>
    </w:p>
    <w:p w14:paraId="68D0BE4D" w14:textId="77777777" w:rsidR="00075DC1" w:rsidRDefault="00075DC1" w:rsidP="004B7DDB">
      <w:pPr>
        <w:rPr>
          <w:rFonts w:ascii="Times New Roman" w:hAnsi="Times New Roman"/>
          <w:b/>
          <w:sz w:val="22"/>
          <w:szCs w:val="22"/>
        </w:rPr>
      </w:pPr>
    </w:p>
    <w:p w14:paraId="38D6CDF4" w14:textId="77777777" w:rsidR="00277069" w:rsidRPr="00277069" w:rsidRDefault="00277069" w:rsidP="00277069">
      <w:pPr>
        <w:ind w:firstLine="720"/>
        <w:rPr>
          <w:rFonts w:ascii="Times New Roman" w:hAnsi="Times New Roman"/>
          <w:bCs/>
          <w:sz w:val="22"/>
          <w:szCs w:val="22"/>
        </w:rPr>
      </w:pPr>
      <w:r w:rsidRPr="00277069">
        <w:rPr>
          <w:rFonts w:ascii="Times New Roman" w:hAnsi="Times New Roman"/>
          <w:bCs/>
          <w:sz w:val="22"/>
          <w:szCs w:val="22"/>
        </w:rPr>
        <w:t>DOSTAVITI:</w:t>
      </w:r>
      <w:r w:rsidRPr="00277069">
        <w:rPr>
          <w:rFonts w:ascii="Times New Roman" w:hAnsi="Times New Roman"/>
          <w:bCs/>
          <w:sz w:val="22"/>
          <w:szCs w:val="22"/>
        </w:rPr>
        <w:tab/>
      </w:r>
      <w:r w:rsidRPr="00277069">
        <w:rPr>
          <w:rFonts w:ascii="Times New Roman" w:hAnsi="Times New Roman"/>
          <w:bCs/>
          <w:sz w:val="22"/>
          <w:szCs w:val="22"/>
        </w:rPr>
        <w:tab/>
        <w:t xml:space="preserve">     </w:t>
      </w:r>
      <w:r w:rsidRPr="00277069">
        <w:rPr>
          <w:rFonts w:ascii="Times New Roman" w:hAnsi="Times New Roman"/>
          <w:bCs/>
          <w:sz w:val="22"/>
          <w:szCs w:val="22"/>
        </w:rPr>
        <w:tab/>
      </w:r>
      <w:r w:rsidRPr="00277069">
        <w:rPr>
          <w:rFonts w:ascii="Times New Roman" w:hAnsi="Times New Roman"/>
          <w:bCs/>
          <w:sz w:val="22"/>
          <w:szCs w:val="22"/>
        </w:rPr>
        <w:tab/>
      </w:r>
      <w:r w:rsidRPr="00277069">
        <w:rPr>
          <w:rFonts w:ascii="Times New Roman" w:hAnsi="Times New Roman"/>
          <w:bCs/>
          <w:sz w:val="22"/>
          <w:szCs w:val="22"/>
        </w:rPr>
        <w:tab/>
      </w:r>
      <w:r w:rsidRPr="00277069">
        <w:rPr>
          <w:rFonts w:ascii="Times New Roman" w:hAnsi="Times New Roman"/>
          <w:bCs/>
          <w:sz w:val="22"/>
          <w:szCs w:val="22"/>
        </w:rPr>
        <w:tab/>
        <w:t xml:space="preserve">       Predsjednik Općinskog vijeća</w:t>
      </w:r>
      <w:r w:rsidRPr="00277069">
        <w:rPr>
          <w:rFonts w:ascii="Times New Roman" w:hAnsi="Times New Roman"/>
          <w:bCs/>
          <w:sz w:val="22"/>
          <w:szCs w:val="22"/>
        </w:rPr>
        <w:tab/>
      </w:r>
    </w:p>
    <w:p w14:paraId="23A7D5FF" w14:textId="77777777" w:rsidR="00277069" w:rsidRPr="00277069" w:rsidRDefault="00277069" w:rsidP="00277069">
      <w:pPr>
        <w:numPr>
          <w:ilvl w:val="0"/>
          <w:numId w:val="8"/>
        </w:numPr>
        <w:rPr>
          <w:rFonts w:ascii="Times New Roman" w:hAnsi="Times New Roman"/>
          <w:bCs/>
          <w:sz w:val="22"/>
          <w:szCs w:val="22"/>
        </w:rPr>
      </w:pPr>
      <w:r w:rsidRPr="00277069">
        <w:rPr>
          <w:rFonts w:ascii="Times New Roman" w:hAnsi="Times New Roman"/>
          <w:bCs/>
          <w:sz w:val="22"/>
          <w:szCs w:val="22"/>
        </w:rPr>
        <w:t>Službeni glasnik</w:t>
      </w:r>
      <w:r w:rsidRPr="00277069">
        <w:rPr>
          <w:rFonts w:ascii="Times New Roman" w:hAnsi="Times New Roman"/>
          <w:bCs/>
          <w:sz w:val="22"/>
          <w:szCs w:val="22"/>
        </w:rPr>
        <w:tab/>
        <w:t xml:space="preserve">                                                           </w:t>
      </w:r>
    </w:p>
    <w:p w14:paraId="78C94EA2" w14:textId="77777777" w:rsidR="00277069" w:rsidRPr="00277069" w:rsidRDefault="00277069" w:rsidP="00277069">
      <w:pPr>
        <w:numPr>
          <w:ilvl w:val="0"/>
          <w:numId w:val="8"/>
        </w:numPr>
        <w:rPr>
          <w:rFonts w:ascii="Times New Roman" w:hAnsi="Times New Roman"/>
          <w:bCs/>
          <w:sz w:val="22"/>
          <w:szCs w:val="22"/>
        </w:rPr>
      </w:pPr>
      <w:r w:rsidRPr="00277069">
        <w:rPr>
          <w:rFonts w:ascii="Times New Roman" w:hAnsi="Times New Roman"/>
          <w:bCs/>
          <w:sz w:val="22"/>
          <w:szCs w:val="22"/>
        </w:rPr>
        <w:t>Računovodstvo</w:t>
      </w:r>
      <w:r w:rsidRPr="00277069">
        <w:rPr>
          <w:rFonts w:ascii="Times New Roman" w:hAnsi="Times New Roman"/>
          <w:bCs/>
          <w:sz w:val="22"/>
          <w:szCs w:val="22"/>
        </w:rPr>
        <w:tab/>
      </w:r>
      <w:r w:rsidRPr="00277069">
        <w:rPr>
          <w:rFonts w:ascii="Times New Roman" w:hAnsi="Times New Roman"/>
          <w:bCs/>
          <w:sz w:val="22"/>
          <w:szCs w:val="22"/>
        </w:rPr>
        <w:tab/>
      </w:r>
      <w:r w:rsidRPr="00277069">
        <w:rPr>
          <w:rFonts w:ascii="Times New Roman" w:hAnsi="Times New Roman"/>
          <w:bCs/>
          <w:sz w:val="22"/>
          <w:szCs w:val="22"/>
        </w:rPr>
        <w:tab/>
      </w:r>
      <w:r w:rsidRPr="00277069">
        <w:rPr>
          <w:rFonts w:ascii="Times New Roman" w:hAnsi="Times New Roman"/>
          <w:bCs/>
          <w:sz w:val="22"/>
          <w:szCs w:val="22"/>
        </w:rPr>
        <w:tab/>
      </w:r>
      <w:r w:rsidRPr="00277069">
        <w:rPr>
          <w:rFonts w:ascii="Times New Roman" w:hAnsi="Times New Roman"/>
          <w:bCs/>
          <w:sz w:val="22"/>
          <w:szCs w:val="22"/>
        </w:rPr>
        <w:tab/>
        <w:t xml:space="preserve">       Pero Bašica, dipl. ing.</w:t>
      </w:r>
    </w:p>
    <w:p w14:paraId="5DDA8321" w14:textId="77777777" w:rsidR="00277069" w:rsidRPr="00277069" w:rsidRDefault="00277069" w:rsidP="00277069">
      <w:pPr>
        <w:numPr>
          <w:ilvl w:val="0"/>
          <w:numId w:val="8"/>
        </w:numPr>
        <w:rPr>
          <w:rFonts w:ascii="Times New Roman" w:hAnsi="Times New Roman"/>
          <w:bCs/>
          <w:sz w:val="22"/>
          <w:szCs w:val="22"/>
        </w:rPr>
      </w:pPr>
      <w:r w:rsidRPr="00277069">
        <w:rPr>
          <w:rFonts w:ascii="Times New Roman" w:hAnsi="Times New Roman"/>
          <w:bCs/>
          <w:sz w:val="22"/>
          <w:szCs w:val="22"/>
        </w:rPr>
        <w:t>U predmet Klasa: 024-01-26-01/02</w:t>
      </w:r>
    </w:p>
    <w:p w14:paraId="22E56095" w14:textId="77777777" w:rsidR="00277069" w:rsidRPr="00277069" w:rsidRDefault="00277069" w:rsidP="00277069">
      <w:pPr>
        <w:numPr>
          <w:ilvl w:val="0"/>
          <w:numId w:val="8"/>
        </w:numPr>
        <w:rPr>
          <w:rFonts w:ascii="Times New Roman" w:hAnsi="Times New Roman"/>
          <w:bCs/>
          <w:sz w:val="22"/>
          <w:szCs w:val="22"/>
        </w:rPr>
      </w:pPr>
      <w:r w:rsidRPr="00277069">
        <w:rPr>
          <w:rFonts w:ascii="Times New Roman" w:hAnsi="Times New Roman"/>
          <w:bCs/>
          <w:sz w:val="22"/>
          <w:szCs w:val="22"/>
        </w:rPr>
        <w:t>Pismohrana</w:t>
      </w:r>
    </w:p>
    <w:p w14:paraId="008CD855" w14:textId="77777777" w:rsidR="00277069" w:rsidRPr="00075DC1" w:rsidRDefault="00277069" w:rsidP="004B7DDB">
      <w:pPr>
        <w:rPr>
          <w:rFonts w:ascii="Times New Roman" w:hAnsi="Times New Roman"/>
          <w:b/>
          <w:sz w:val="22"/>
          <w:szCs w:val="22"/>
        </w:rPr>
      </w:pPr>
    </w:p>
    <w:sectPr w:rsidR="00277069" w:rsidRPr="00075DC1" w:rsidSect="004406C3">
      <w:footerReference w:type="default" r:id="rId7"/>
      <w:headerReference w:type="first" r:id="rId8"/>
      <w:footerReference w:type="first" r:id="rId9"/>
      <w:pgSz w:w="11906" w:h="16838" w:code="9"/>
      <w:pgMar w:top="720" w:right="720" w:bottom="720" w:left="720" w:header="567" w:footer="28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B60CB" w14:textId="77777777" w:rsidR="00497497" w:rsidRDefault="00497497">
      <w:r>
        <w:separator/>
      </w:r>
    </w:p>
  </w:endnote>
  <w:endnote w:type="continuationSeparator" w:id="0">
    <w:p w14:paraId="55A54F45" w14:textId="77777777" w:rsidR="00497497" w:rsidRDefault="00497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mo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RO_Dutch-Normal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1A454" w14:textId="77777777" w:rsidR="00B44773" w:rsidRDefault="00B44773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 w:rsidR="00362780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8C874" w14:textId="77777777" w:rsidR="00B44773" w:rsidRPr="006045E1" w:rsidRDefault="00EA259E" w:rsidP="00C33AEF">
    <w:pPr>
      <w:pStyle w:val="Footer"/>
      <w:jc w:val="center"/>
      <w:rPr>
        <w:rFonts w:ascii="Times New Roman" w:hAnsi="Times New Roma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3D7054D" wp14:editId="2AF321DB">
              <wp:simplePos x="0" y="0"/>
              <wp:positionH relativeFrom="page">
                <wp:posOffset>485775</wp:posOffset>
              </wp:positionH>
              <wp:positionV relativeFrom="paragraph">
                <wp:posOffset>-28575</wp:posOffset>
              </wp:positionV>
              <wp:extent cx="6588125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FA73B1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Yb6EAIAACg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" o:allowincell="f">
              <w10:wrap anchorx="page"/>
            </v:line>
          </w:pict>
        </mc:Fallback>
      </mc:AlternateContent>
    </w:r>
    <w:r w:rsidR="002967C9">
      <w:rPr>
        <w:rFonts w:ascii="Times New Roman" w:hAnsi="Times New Roman"/>
      </w:rPr>
      <w:t>Općina Mljet, MBS: 2575469, OIB: 15619832320</w:t>
    </w:r>
    <w:r w:rsidR="00B44773" w:rsidRPr="006045E1">
      <w:rPr>
        <w:rFonts w:ascii="Times New Roman" w:hAnsi="Times New Roman"/>
      </w:rPr>
      <w:t>, Zabrežje 2, 20225 Babino Polje</w:t>
    </w:r>
  </w:p>
  <w:p w14:paraId="4EDECB41" w14:textId="77777777" w:rsidR="00B44773" w:rsidRPr="006045E1" w:rsidRDefault="00B44773" w:rsidP="00EB6D37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Tel.: ++385 (0</w:t>
    </w:r>
    <w:r w:rsidR="00EB6D37">
      <w:rPr>
        <w:rFonts w:ascii="Times New Roman" w:hAnsi="Times New Roman"/>
      </w:rPr>
      <w:t xml:space="preserve">) </w:t>
    </w:r>
    <w:r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2</w:t>
    </w:r>
    <w:r w:rsidR="00EB6D37">
      <w:rPr>
        <w:rFonts w:ascii="Times New Roman" w:hAnsi="Times New Roman"/>
      </w:rPr>
      <w:t xml:space="preserve">55, </w:t>
    </w:r>
    <w:r w:rsidRPr="006045E1">
      <w:rPr>
        <w:rFonts w:ascii="Times New Roman" w:hAnsi="Times New Roman"/>
      </w:rPr>
      <w:t>Fax: ++ 385 (0</w:t>
    </w:r>
    <w:r w:rsidR="00EB6D37"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390</w:t>
    </w:r>
  </w:p>
  <w:p w14:paraId="54285089" w14:textId="77777777" w:rsidR="00B44773" w:rsidRDefault="002967C9" w:rsidP="00B44773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</w:t>
    </w:r>
    <w:r w:rsidR="00B44773">
      <w:rPr>
        <w:rFonts w:ascii="Times New Roman" w:hAnsi="Times New Roman"/>
        <w:b/>
      </w:rPr>
      <w:t>iro računa</w:t>
    </w:r>
    <w:r>
      <w:rPr>
        <w:rFonts w:ascii="Times New Roman" w:hAnsi="Times New Roman"/>
        <w:b/>
      </w:rPr>
      <w:t xml:space="preserve"> - IBAN</w:t>
    </w:r>
    <w:r w:rsidR="00B44773">
      <w:rPr>
        <w:rFonts w:ascii="Times New Roman" w:hAnsi="Times New Roman"/>
        <w:b/>
      </w:rPr>
      <w:t xml:space="preserve">: </w:t>
    </w:r>
    <w:r>
      <w:rPr>
        <w:rFonts w:ascii="Times New Roman" w:hAnsi="Times New Roman"/>
        <w:b/>
      </w:rPr>
      <w:t>HR262407000</w:t>
    </w:r>
    <w:r w:rsidR="00B44773">
      <w:rPr>
        <w:rFonts w:ascii="Times New Roman" w:hAnsi="Times New Roman"/>
        <w:b/>
      </w:rPr>
      <w:t>1826800003</w:t>
    </w:r>
    <w:r w:rsidR="00B44773">
      <w:rPr>
        <w:rFonts w:ascii="Times New Roman" w:hAnsi="Times New Roman"/>
        <w:b/>
      </w:rPr>
      <w:br/>
    </w:r>
    <w:r w:rsidR="00B44773" w:rsidRPr="006045E1">
      <w:rPr>
        <w:rFonts w:ascii="Times New Roman" w:hAnsi="Times New Roman"/>
        <w:bCs/>
      </w:rPr>
      <w:t>email:</w:t>
    </w:r>
    <w:r w:rsidR="00B44773">
      <w:rPr>
        <w:rFonts w:ascii="Times New Roman" w:hAnsi="Times New Roman"/>
        <w:bCs/>
      </w:rPr>
      <w:t xml:space="preserve"> </w:t>
    </w:r>
    <w:r>
      <w:rPr>
        <w:rFonts w:ascii="Times New Roman" w:hAnsi="Times New Roman"/>
        <w:bCs/>
      </w:rPr>
      <w:t>nacelnik@opcinamljet.com.hr, komunalniredar@opcinamljet.com.hr</w:t>
    </w:r>
  </w:p>
  <w:p w14:paraId="29A66A6B" w14:textId="77777777" w:rsidR="00B44773" w:rsidRPr="00C33AEF" w:rsidRDefault="002967C9" w:rsidP="00EB6D37">
    <w:pPr>
      <w:pStyle w:val="Footer"/>
      <w:jc w:val="center"/>
      <w:rPr>
        <w:rFonts w:ascii="Times New Roman" w:hAnsi="Times New Roman"/>
        <w:b/>
      </w:rPr>
    </w:pPr>
    <w:r>
      <w:rPr>
        <w:rFonts w:ascii="Times New Roman" w:hAnsi="Times New Roman"/>
        <w:bCs/>
      </w:rPr>
      <w:t>mob. ++ 385 (0) 99 282 14 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2D93B" w14:textId="77777777" w:rsidR="00497497" w:rsidRDefault="00497497">
      <w:r>
        <w:separator/>
      </w:r>
    </w:p>
  </w:footnote>
  <w:footnote w:type="continuationSeparator" w:id="0">
    <w:p w14:paraId="414A1800" w14:textId="77777777" w:rsidR="00497497" w:rsidRDefault="004974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38B64" w14:textId="77777777" w:rsidR="00B44773" w:rsidRDefault="00EA259E" w:rsidP="00D03E59">
    <w:pPr>
      <w:pStyle w:val="Header"/>
    </w:pPr>
    <w:r>
      <w:rPr>
        <w:b/>
        <w:noProof/>
        <w:sz w:val="22"/>
        <w:lang w:val="en-US"/>
      </w:rPr>
      <w:drawing>
        <wp:anchor distT="0" distB="0" distL="114300" distR="114300" simplePos="0" relativeHeight="251657216" behindDoc="0" locked="0" layoutInCell="1" allowOverlap="1" wp14:anchorId="66254041" wp14:editId="3E1EEF81">
          <wp:simplePos x="0" y="0"/>
          <wp:positionH relativeFrom="page">
            <wp:posOffset>1651635</wp:posOffset>
          </wp:positionH>
          <wp:positionV relativeFrom="page">
            <wp:posOffset>345440</wp:posOffset>
          </wp:positionV>
          <wp:extent cx="629920" cy="788035"/>
          <wp:effectExtent l="0" t="0" r="0" b="0"/>
          <wp:wrapTopAndBottom/>
          <wp:docPr id="3" name="Slika 3" descr="HRGrbSluzb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GrbSluzb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874CC7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b/>
      </w:rPr>
      <w:tab/>
    </w:r>
    <w:r w:rsidRPr="00F201F6">
      <w:rPr>
        <w:rFonts w:ascii="Times New Roman" w:hAnsi="Times New Roman"/>
        <w:b/>
      </w:rPr>
      <w:t>REPUBLIKA HRVATSKA</w:t>
    </w:r>
  </w:p>
  <w:p w14:paraId="019932C8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 w:rsidRPr="00F201F6">
      <w:rPr>
        <w:rFonts w:ascii="Times New Roman" w:hAnsi="Times New Roman"/>
      </w:rPr>
      <w:tab/>
      <w:t>DUBROVAČKO - NERETVANSKA ŽUPANIJA</w:t>
    </w:r>
  </w:p>
  <w:p w14:paraId="6D3DD6E1" w14:textId="77777777" w:rsidR="00B44773" w:rsidRPr="00F201F6" w:rsidRDefault="006F67C0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>
      <w:rPr>
        <w:rFonts w:ascii="Times New Roman" w:hAnsi="Times New Roman"/>
      </w:rPr>
      <w:tab/>
      <w:t>OPĆINA MLJET</w:t>
    </w:r>
  </w:p>
  <w:p w14:paraId="786966BA" w14:textId="5204E789" w:rsidR="00B44773" w:rsidRPr="00F201F6" w:rsidRDefault="00B44773" w:rsidP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rFonts w:ascii="Times New Roman" w:hAnsi="Times New Roman"/>
        <w:b/>
      </w:rPr>
      <w:t xml:space="preserve">            </w:t>
    </w:r>
    <w:r w:rsidR="00632B20">
      <w:rPr>
        <w:rFonts w:ascii="Times New Roman" w:hAnsi="Times New Roman"/>
        <w:b/>
      </w:rPr>
      <w:t xml:space="preserve">              Općinsk</w:t>
    </w:r>
    <w:r w:rsidR="000D39B0">
      <w:rPr>
        <w:rFonts w:ascii="Times New Roman" w:hAnsi="Times New Roman"/>
        <w:b/>
      </w:rPr>
      <w:t>o vijeće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733C"/>
    <w:multiLevelType w:val="hybridMultilevel"/>
    <w:tmpl w:val="AED0EEFE"/>
    <w:lvl w:ilvl="0" w:tplc="69ECFE4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5A48BF"/>
    <w:multiLevelType w:val="hybridMultilevel"/>
    <w:tmpl w:val="D8E6992E"/>
    <w:lvl w:ilvl="0" w:tplc="7E8C2F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8441C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A8721D"/>
    <w:multiLevelType w:val="hybridMultilevel"/>
    <w:tmpl w:val="ED906670"/>
    <w:lvl w:ilvl="0" w:tplc="8A4288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8EF1308"/>
    <w:multiLevelType w:val="hybridMultilevel"/>
    <w:tmpl w:val="9E1AD9C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0A0492"/>
    <w:multiLevelType w:val="hybridMultilevel"/>
    <w:tmpl w:val="3DE4A02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0364AF2"/>
    <w:multiLevelType w:val="hybridMultilevel"/>
    <w:tmpl w:val="78FAAFAA"/>
    <w:lvl w:ilvl="0" w:tplc="F9024D0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8A113BC"/>
    <w:multiLevelType w:val="hybridMultilevel"/>
    <w:tmpl w:val="FC78128A"/>
    <w:lvl w:ilvl="0" w:tplc="041A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C819F9"/>
    <w:multiLevelType w:val="hybridMultilevel"/>
    <w:tmpl w:val="32149E1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5036624">
    <w:abstractNumId w:val="4"/>
  </w:num>
  <w:num w:numId="2" w16cid:durableId="861625147">
    <w:abstractNumId w:val="1"/>
  </w:num>
  <w:num w:numId="3" w16cid:durableId="530151426">
    <w:abstractNumId w:val="6"/>
  </w:num>
  <w:num w:numId="4" w16cid:durableId="515929544">
    <w:abstractNumId w:val="7"/>
  </w:num>
  <w:num w:numId="5" w16cid:durableId="1101147238">
    <w:abstractNumId w:val="3"/>
  </w:num>
  <w:num w:numId="6" w16cid:durableId="5282280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819379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876310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490"/>
    <w:rsid w:val="0001246A"/>
    <w:rsid w:val="00021495"/>
    <w:rsid w:val="00035E59"/>
    <w:rsid w:val="00061A33"/>
    <w:rsid w:val="00071382"/>
    <w:rsid w:val="00075AC1"/>
    <w:rsid w:val="00075DC1"/>
    <w:rsid w:val="00085394"/>
    <w:rsid w:val="000926E7"/>
    <w:rsid w:val="000A1799"/>
    <w:rsid w:val="000A6C2C"/>
    <w:rsid w:val="000D39B0"/>
    <w:rsid w:val="000F1A83"/>
    <w:rsid w:val="001158F2"/>
    <w:rsid w:val="00131E6E"/>
    <w:rsid w:val="001327B6"/>
    <w:rsid w:val="00152ABA"/>
    <w:rsid w:val="00155F81"/>
    <w:rsid w:val="001651FC"/>
    <w:rsid w:val="001772DB"/>
    <w:rsid w:val="00182C88"/>
    <w:rsid w:val="001868BD"/>
    <w:rsid w:val="001948D2"/>
    <w:rsid w:val="001B3621"/>
    <w:rsid w:val="001D4353"/>
    <w:rsid w:val="001F3DD4"/>
    <w:rsid w:val="0022317C"/>
    <w:rsid w:val="00226C07"/>
    <w:rsid w:val="00240151"/>
    <w:rsid w:val="00264395"/>
    <w:rsid w:val="00277069"/>
    <w:rsid w:val="002967C9"/>
    <w:rsid w:val="002A19AB"/>
    <w:rsid w:val="002E4CB7"/>
    <w:rsid w:val="002E6A21"/>
    <w:rsid w:val="002F1F4E"/>
    <w:rsid w:val="002F6B72"/>
    <w:rsid w:val="0031111E"/>
    <w:rsid w:val="003140CF"/>
    <w:rsid w:val="003178F7"/>
    <w:rsid w:val="00320410"/>
    <w:rsid w:val="00331125"/>
    <w:rsid w:val="00362780"/>
    <w:rsid w:val="00370095"/>
    <w:rsid w:val="003C725F"/>
    <w:rsid w:val="00401008"/>
    <w:rsid w:val="00423226"/>
    <w:rsid w:val="00426B34"/>
    <w:rsid w:val="004406C3"/>
    <w:rsid w:val="00441AF7"/>
    <w:rsid w:val="004439BF"/>
    <w:rsid w:val="004532FB"/>
    <w:rsid w:val="004550CC"/>
    <w:rsid w:val="0047340C"/>
    <w:rsid w:val="00497497"/>
    <w:rsid w:val="004B7DDB"/>
    <w:rsid w:val="00511E76"/>
    <w:rsid w:val="005214FE"/>
    <w:rsid w:val="0052698D"/>
    <w:rsid w:val="00563ECF"/>
    <w:rsid w:val="005735B5"/>
    <w:rsid w:val="00574F5B"/>
    <w:rsid w:val="0059148A"/>
    <w:rsid w:val="005D7611"/>
    <w:rsid w:val="005E64E2"/>
    <w:rsid w:val="006045E1"/>
    <w:rsid w:val="00623490"/>
    <w:rsid w:val="00630288"/>
    <w:rsid w:val="00632B20"/>
    <w:rsid w:val="00657ABE"/>
    <w:rsid w:val="0066098B"/>
    <w:rsid w:val="00666542"/>
    <w:rsid w:val="0067237B"/>
    <w:rsid w:val="00684F8A"/>
    <w:rsid w:val="006915FB"/>
    <w:rsid w:val="006A3815"/>
    <w:rsid w:val="006A4F3C"/>
    <w:rsid w:val="006F67C0"/>
    <w:rsid w:val="00715B95"/>
    <w:rsid w:val="00716A39"/>
    <w:rsid w:val="0072112B"/>
    <w:rsid w:val="00786980"/>
    <w:rsid w:val="00787407"/>
    <w:rsid w:val="00790EE4"/>
    <w:rsid w:val="007A550B"/>
    <w:rsid w:val="007D09C9"/>
    <w:rsid w:val="007D3034"/>
    <w:rsid w:val="007E3034"/>
    <w:rsid w:val="007F0E7F"/>
    <w:rsid w:val="00812E5E"/>
    <w:rsid w:val="0085561D"/>
    <w:rsid w:val="00855CAA"/>
    <w:rsid w:val="008759AD"/>
    <w:rsid w:val="008C0514"/>
    <w:rsid w:val="008D72F3"/>
    <w:rsid w:val="008E493E"/>
    <w:rsid w:val="008E4D81"/>
    <w:rsid w:val="008F3E0B"/>
    <w:rsid w:val="008F562B"/>
    <w:rsid w:val="008F5A97"/>
    <w:rsid w:val="00921D93"/>
    <w:rsid w:val="00934082"/>
    <w:rsid w:val="0098383F"/>
    <w:rsid w:val="009917FD"/>
    <w:rsid w:val="0099189F"/>
    <w:rsid w:val="009C14F7"/>
    <w:rsid w:val="009D25B8"/>
    <w:rsid w:val="009F03B6"/>
    <w:rsid w:val="009F05E7"/>
    <w:rsid w:val="00A200F0"/>
    <w:rsid w:val="00A23355"/>
    <w:rsid w:val="00A5453F"/>
    <w:rsid w:val="00A650EE"/>
    <w:rsid w:val="00A77CC4"/>
    <w:rsid w:val="00A861D8"/>
    <w:rsid w:val="00A942E2"/>
    <w:rsid w:val="00A9622C"/>
    <w:rsid w:val="00AC563D"/>
    <w:rsid w:val="00AD1F6E"/>
    <w:rsid w:val="00AE2392"/>
    <w:rsid w:val="00AE6CE6"/>
    <w:rsid w:val="00B008B1"/>
    <w:rsid w:val="00B44773"/>
    <w:rsid w:val="00B54A83"/>
    <w:rsid w:val="00B719CC"/>
    <w:rsid w:val="00B82029"/>
    <w:rsid w:val="00BC2135"/>
    <w:rsid w:val="00BC5435"/>
    <w:rsid w:val="00BF3D4D"/>
    <w:rsid w:val="00C01A29"/>
    <w:rsid w:val="00C2231C"/>
    <w:rsid w:val="00C24D44"/>
    <w:rsid w:val="00C33AEF"/>
    <w:rsid w:val="00C5125C"/>
    <w:rsid w:val="00C538FA"/>
    <w:rsid w:val="00C64A1F"/>
    <w:rsid w:val="00C70B3C"/>
    <w:rsid w:val="00C72532"/>
    <w:rsid w:val="00CB79CE"/>
    <w:rsid w:val="00CE3669"/>
    <w:rsid w:val="00D03E59"/>
    <w:rsid w:val="00D12C54"/>
    <w:rsid w:val="00D3127D"/>
    <w:rsid w:val="00DD44D5"/>
    <w:rsid w:val="00DD7B94"/>
    <w:rsid w:val="00DE0B9B"/>
    <w:rsid w:val="00DE5736"/>
    <w:rsid w:val="00DF043E"/>
    <w:rsid w:val="00E00698"/>
    <w:rsid w:val="00E07C26"/>
    <w:rsid w:val="00E136DD"/>
    <w:rsid w:val="00E3221F"/>
    <w:rsid w:val="00E347EB"/>
    <w:rsid w:val="00E63AE7"/>
    <w:rsid w:val="00E93839"/>
    <w:rsid w:val="00EA259E"/>
    <w:rsid w:val="00EA5082"/>
    <w:rsid w:val="00EB30BB"/>
    <w:rsid w:val="00EB6D37"/>
    <w:rsid w:val="00EC102C"/>
    <w:rsid w:val="00ED76CA"/>
    <w:rsid w:val="00EF2F9C"/>
    <w:rsid w:val="00F201F6"/>
    <w:rsid w:val="00F26EFC"/>
    <w:rsid w:val="00F31695"/>
    <w:rsid w:val="00F64D59"/>
    <w:rsid w:val="00F71780"/>
    <w:rsid w:val="00F728A2"/>
    <w:rsid w:val="00F74738"/>
    <w:rsid w:val="00FC75B2"/>
    <w:rsid w:val="00FE41F4"/>
    <w:rsid w:val="00FF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5FEDDA"/>
  <w15:chartTrackingRefBased/>
  <w15:docId w15:val="{C25E801E-14D8-4C2A-A02F-978C97C77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R Times" w:hAnsi="HR Times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423226"/>
    <w:rPr>
      <w:color w:val="0000FF"/>
      <w:u w:val="single"/>
    </w:rPr>
  </w:style>
  <w:style w:type="paragraph" w:customStyle="1" w:styleId="EMPTYCELLSTYLE">
    <w:name w:val="EMPTY_CELL_STYLE"/>
    <w:basedOn w:val="DefaultStyle"/>
    <w:qFormat/>
    <w:rsid w:val="00623490"/>
    <w:rPr>
      <w:sz w:val="1"/>
    </w:rPr>
  </w:style>
  <w:style w:type="paragraph" w:customStyle="1" w:styleId="rgp2">
    <w:name w:val="rgp2"/>
    <w:basedOn w:val="DefaultStyle"/>
    <w:qFormat/>
    <w:rsid w:val="00623490"/>
    <w:rPr>
      <w:color w:val="FFFFFF"/>
    </w:rPr>
  </w:style>
  <w:style w:type="paragraph" w:customStyle="1" w:styleId="prog2">
    <w:name w:val="prog2"/>
    <w:basedOn w:val="DefaultStyle"/>
    <w:qFormat/>
    <w:rsid w:val="00623490"/>
  </w:style>
  <w:style w:type="paragraph" w:customStyle="1" w:styleId="prog3">
    <w:name w:val="prog3"/>
    <w:basedOn w:val="DefaultStyle"/>
    <w:qFormat/>
    <w:rsid w:val="00623490"/>
  </w:style>
  <w:style w:type="paragraph" w:customStyle="1" w:styleId="DefaultStyle">
    <w:name w:val="DefaultStyle"/>
    <w:qFormat/>
    <w:rsid w:val="00623490"/>
    <w:rPr>
      <w:rFonts w:ascii="Arimo" w:eastAsia="Arimo" w:hAnsi="Arimo" w:cs="Arimo"/>
      <w:color w:val="000000"/>
      <w:lang w:val="en-US" w:eastAsia="en-US"/>
    </w:rPr>
  </w:style>
  <w:style w:type="paragraph" w:customStyle="1" w:styleId="UvjetniStil">
    <w:name w:val="UvjetniStil"/>
    <w:basedOn w:val="DefaultStyle"/>
    <w:qFormat/>
    <w:rsid w:val="00623490"/>
  </w:style>
  <w:style w:type="paragraph" w:customStyle="1" w:styleId="UvjetniStil10">
    <w:name w:val="UvjetniStil|10"/>
    <w:qFormat/>
    <w:rsid w:val="00623490"/>
    <w:rPr>
      <w:rFonts w:ascii="Arimo" w:eastAsia="Arimo" w:hAnsi="Arimo" w:cs="Arimo"/>
      <w:b/>
      <w:color w:val="000000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441AF7"/>
    <w:rPr>
      <w:rFonts w:ascii="HR Times" w:hAnsi="HR Times"/>
      <w:lang w:eastAsia="en-US"/>
    </w:rPr>
  </w:style>
  <w:style w:type="table" w:styleId="TableGrid">
    <w:name w:val="Table Grid"/>
    <w:basedOn w:val="TableNormal"/>
    <w:rsid w:val="008F562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2392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9F05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F05E7"/>
    <w:rPr>
      <w:rFonts w:ascii="Segoe UI" w:hAnsi="Segoe UI" w:cs="Segoe UI"/>
      <w:sz w:val="18"/>
      <w:szCs w:val="18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8C051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C051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\Memorandum%20Op&#263;inski%20na&#269;elnik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Općinski načelnik 2015</Template>
  <TotalTime>188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PC</dc:creator>
  <cp:keywords/>
  <cp:lastModifiedBy>Opcina Mljet</cp:lastModifiedBy>
  <cp:revision>72</cp:revision>
  <cp:lastPrinted>2019-11-25T11:17:00Z</cp:lastPrinted>
  <dcterms:created xsi:type="dcterms:W3CDTF">2019-11-04T09:55:00Z</dcterms:created>
  <dcterms:modified xsi:type="dcterms:W3CDTF">2026-04-07T10:23:00Z</dcterms:modified>
</cp:coreProperties>
</file>