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6A95" w14:textId="77777777" w:rsidR="00EB39DE" w:rsidRPr="00D67873" w:rsidRDefault="00EB39DE" w:rsidP="00EB39DE">
      <w:pPr>
        <w:rPr>
          <w:rFonts w:ascii="Times New Roman" w:hAnsi="Times New Roman"/>
          <w:sz w:val="22"/>
          <w:szCs w:val="22"/>
        </w:rPr>
      </w:pPr>
    </w:p>
    <w:p w14:paraId="54B5A780" w14:textId="400D6BA8" w:rsidR="00EB39DE" w:rsidRPr="00D67873" w:rsidRDefault="00EB39DE" w:rsidP="00EB39DE">
      <w:pPr>
        <w:rPr>
          <w:rFonts w:ascii="Times New Roman" w:hAnsi="Times New Roman"/>
          <w:sz w:val="22"/>
          <w:szCs w:val="22"/>
        </w:rPr>
      </w:pPr>
      <w:r w:rsidRPr="00D67873">
        <w:rPr>
          <w:rFonts w:ascii="Times New Roman" w:hAnsi="Times New Roman"/>
          <w:sz w:val="22"/>
          <w:szCs w:val="22"/>
        </w:rPr>
        <w:t>KLASA:</w:t>
      </w:r>
      <w:r w:rsidRPr="00D67873">
        <w:rPr>
          <w:rFonts w:ascii="Times New Roman" w:hAnsi="Times New Roman"/>
          <w:sz w:val="22"/>
          <w:szCs w:val="22"/>
        </w:rPr>
        <w:tab/>
        <w:t>406-05/2</w:t>
      </w:r>
      <w:r w:rsidR="00CA386C">
        <w:rPr>
          <w:rFonts w:ascii="Times New Roman" w:hAnsi="Times New Roman"/>
          <w:sz w:val="22"/>
          <w:szCs w:val="22"/>
        </w:rPr>
        <w:t>6</w:t>
      </w:r>
      <w:r w:rsidRPr="00D67873">
        <w:rPr>
          <w:rFonts w:ascii="Times New Roman" w:hAnsi="Times New Roman"/>
          <w:sz w:val="22"/>
          <w:szCs w:val="22"/>
        </w:rPr>
        <w:t>-01/0</w:t>
      </w:r>
      <w:r w:rsidR="006F08BA">
        <w:rPr>
          <w:rFonts w:ascii="Times New Roman" w:hAnsi="Times New Roman"/>
          <w:sz w:val="22"/>
          <w:szCs w:val="22"/>
        </w:rPr>
        <w:t>1</w:t>
      </w:r>
      <w:r w:rsidRPr="00D67873">
        <w:rPr>
          <w:rFonts w:ascii="Times New Roman" w:hAnsi="Times New Roman"/>
          <w:sz w:val="22"/>
          <w:szCs w:val="22"/>
        </w:rPr>
        <w:fldChar w:fldCharType="begin"/>
      </w:r>
      <w:r w:rsidRPr="00D67873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D67873">
        <w:rPr>
          <w:rFonts w:ascii="Times New Roman" w:hAnsi="Times New Roman"/>
          <w:sz w:val="22"/>
          <w:szCs w:val="22"/>
        </w:rPr>
        <w:fldChar w:fldCharType="separate"/>
      </w:r>
      <w:r w:rsidRPr="00D67873">
        <w:rPr>
          <w:rFonts w:ascii="Times New Roman" w:hAnsi="Times New Roman"/>
          <w:sz w:val="22"/>
          <w:szCs w:val="22"/>
        </w:rPr>
        <w:fldChar w:fldCharType="end"/>
      </w:r>
    </w:p>
    <w:p w14:paraId="57E7BD61" w14:textId="6E509054" w:rsidR="00EB39DE" w:rsidRPr="00D67873" w:rsidRDefault="00EB39DE" w:rsidP="00EB39DE">
      <w:pPr>
        <w:rPr>
          <w:rFonts w:ascii="Times New Roman" w:hAnsi="Times New Roman"/>
          <w:sz w:val="22"/>
          <w:szCs w:val="22"/>
        </w:rPr>
      </w:pPr>
      <w:r w:rsidRPr="00D67873">
        <w:rPr>
          <w:rFonts w:ascii="Times New Roman" w:hAnsi="Times New Roman"/>
          <w:sz w:val="22"/>
          <w:szCs w:val="22"/>
        </w:rPr>
        <w:t>URBROJ:</w:t>
      </w:r>
      <w:r w:rsidRPr="00D67873">
        <w:rPr>
          <w:rFonts w:ascii="Times New Roman" w:hAnsi="Times New Roman"/>
          <w:sz w:val="22"/>
          <w:szCs w:val="22"/>
        </w:rPr>
        <w:tab/>
        <w:t>2117-03-2</w:t>
      </w:r>
      <w:r w:rsidR="00CA386C">
        <w:rPr>
          <w:rFonts w:ascii="Times New Roman" w:hAnsi="Times New Roman"/>
          <w:sz w:val="22"/>
          <w:szCs w:val="22"/>
        </w:rPr>
        <w:t>6</w:t>
      </w:r>
      <w:r w:rsidRPr="00D67873">
        <w:rPr>
          <w:rFonts w:ascii="Times New Roman" w:hAnsi="Times New Roman"/>
          <w:sz w:val="22"/>
          <w:szCs w:val="22"/>
        </w:rPr>
        <w:t>-</w:t>
      </w:r>
      <w:r w:rsidR="008C34C8">
        <w:rPr>
          <w:rFonts w:ascii="Times New Roman" w:hAnsi="Times New Roman"/>
          <w:sz w:val="22"/>
          <w:szCs w:val="22"/>
        </w:rPr>
        <w:t>3</w:t>
      </w:r>
      <w:r w:rsidRPr="00D67873">
        <w:rPr>
          <w:rFonts w:ascii="Times New Roman" w:hAnsi="Times New Roman"/>
          <w:sz w:val="22"/>
          <w:szCs w:val="22"/>
        </w:rPr>
        <w:fldChar w:fldCharType="begin"/>
      </w:r>
      <w:r w:rsidRPr="00D67873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D67873">
        <w:rPr>
          <w:rFonts w:ascii="Times New Roman" w:hAnsi="Times New Roman"/>
          <w:sz w:val="22"/>
          <w:szCs w:val="22"/>
        </w:rPr>
        <w:fldChar w:fldCharType="separate"/>
      </w:r>
      <w:r w:rsidRPr="00D67873">
        <w:rPr>
          <w:rFonts w:ascii="Times New Roman" w:hAnsi="Times New Roman"/>
          <w:sz w:val="22"/>
          <w:szCs w:val="22"/>
        </w:rPr>
        <w:fldChar w:fldCharType="end"/>
      </w:r>
    </w:p>
    <w:p w14:paraId="705910F2" w14:textId="57DDD708" w:rsidR="00EB39DE" w:rsidRDefault="00EB39DE" w:rsidP="00EB39DE">
      <w:pPr>
        <w:rPr>
          <w:rFonts w:ascii="Times New Roman" w:hAnsi="Times New Roman"/>
          <w:sz w:val="22"/>
          <w:szCs w:val="22"/>
        </w:rPr>
      </w:pPr>
      <w:r w:rsidRPr="00D67873">
        <w:rPr>
          <w:rFonts w:ascii="Times New Roman" w:hAnsi="Times New Roman"/>
          <w:sz w:val="22"/>
          <w:szCs w:val="22"/>
        </w:rPr>
        <w:t xml:space="preserve">Babino Polje, </w:t>
      </w:r>
      <w:r w:rsidRPr="00D67873">
        <w:rPr>
          <w:rFonts w:ascii="Times New Roman" w:hAnsi="Times New Roman"/>
          <w:sz w:val="22"/>
          <w:szCs w:val="22"/>
        </w:rPr>
        <w:tab/>
      </w:r>
      <w:r w:rsidR="008C34C8">
        <w:rPr>
          <w:rFonts w:ascii="Times New Roman" w:hAnsi="Times New Roman"/>
          <w:sz w:val="22"/>
          <w:szCs w:val="22"/>
        </w:rPr>
        <w:t>09</w:t>
      </w:r>
      <w:r w:rsidR="007261C1">
        <w:rPr>
          <w:rFonts w:ascii="Times New Roman" w:hAnsi="Times New Roman"/>
          <w:sz w:val="22"/>
          <w:szCs w:val="22"/>
        </w:rPr>
        <w:t>.</w:t>
      </w:r>
      <w:r w:rsidR="006825BC">
        <w:rPr>
          <w:rFonts w:ascii="Times New Roman" w:hAnsi="Times New Roman"/>
          <w:sz w:val="22"/>
          <w:szCs w:val="22"/>
        </w:rPr>
        <w:t>0</w:t>
      </w:r>
      <w:r w:rsidR="008C34C8">
        <w:rPr>
          <w:rFonts w:ascii="Times New Roman" w:hAnsi="Times New Roman"/>
          <w:sz w:val="22"/>
          <w:szCs w:val="22"/>
        </w:rPr>
        <w:t>6</w:t>
      </w:r>
      <w:r w:rsidRPr="00D67873">
        <w:rPr>
          <w:rFonts w:ascii="Times New Roman" w:hAnsi="Times New Roman"/>
          <w:sz w:val="22"/>
          <w:szCs w:val="22"/>
        </w:rPr>
        <w:t>.202</w:t>
      </w:r>
      <w:r w:rsidR="00CA386C">
        <w:rPr>
          <w:rFonts w:ascii="Times New Roman" w:hAnsi="Times New Roman"/>
          <w:sz w:val="22"/>
          <w:szCs w:val="22"/>
        </w:rPr>
        <w:t>6</w:t>
      </w:r>
      <w:r w:rsidRPr="00D67873">
        <w:rPr>
          <w:rFonts w:ascii="Times New Roman" w:hAnsi="Times New Roman"/>
          <w:sz w:val="22"/>
          <w:szCs w:val="22"/>
        </w:rPr>
        <w:t>.</w:t>
      </w:r>
    </w:p>
    <w:p w14:paraId="58386163" w14:textId="77777777" w:rsidR="006232A1" w:rsidRDefault="006232A1" w:rsidP="00EB39DE">
      <w:pPr>
        <w:rPr>
          <w:rFonts w:ascii="Times New Roman" w:hAnsi="Times New Roman"/>
          <w:sz w:val="22"/>
          <w:szCs w:val="22"/>
        </w:rPr>
      </w:pPr>
    </w:p>
    <w:p w14:paraId="5619C87F" w14:textId="50EACB32" w:rsidR="008D4EEF" w:rsidRDefault="00B560DD" w:rsidP="006232A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temelju članka 165. Zakona o zaštiti prirode („Narodne novine“ broj: 80/13, 15/18, 14/19 i 127/19) i članka 37. stavak 1. </w:t>
      </w:r>
      <w:r w:rsidR="008D4EEF">
        <w:rPr>
          <w:rFonts w:ascii="Times New Roman" w:hAnsi="Times New Roman"/>
          <w:sz w:val="22"/>
          <w:szCs w:val="22"/>
        </w:rPr>
        <w:t xml:space="preserve">točka 7. i 23. Statuta Općine Mljet („Službeni glasnik Općine Mljet“ broj: 2/21 i 5/21-ispr.), postupajući po </w:t>
      </w:r>
      <w:r w:rsidR="0005165B">
        <w:rPr>
          <w:rFonts w:ascii="Times New Roman" w:hAnsi="Times New Roman"/>
          <w:sz w:val="22"/>
          <w:szCs w:val="22"/>
        </w:rPr>
        <w:t xml:space="preserve"> </w:t>
      </w:r>
      <w:r w:rsidR="008D4EEF">
        <w:rPr>
          <w:rFonts w:ascii="Times New Roman" w:hAnsi="Times New Roman"/>
          <w:sz w:val="22"/>
          <w:szCs w:val="22"/>
        </w:rPr>
        <w:t>ponudi</w:t>
      </w:r>
      <w:r w:rsidR="007261C1">
        <w:rPr>
          <w:rFonts w:ascii="Times New Roman" w:hAnsi="Times New Roman"/>
          <w:sz w:val="22"/>
          <w:szCs w:val="22"/>
        </w:rPr>
        <w:t xml:space="preserve"> </w:t>
      </w:r>
      <w:r w:rsidR="00CA386C">
        <w:rPr>
          <w:rFonts w:ascii="Times New Roman" w:hAnsi="Times New Roman"/>
          <w:sz w:val="22"/>
          <w:szCs w:val="22"/>
        </w:rPr>
        <w:t>Pavle Đivanović iz Goveđara i Lize</w:t>
      </w:r>
      <w:r w:rsidR="006F08BA">
        <w:rPr>
          <w:rFonts w:ascii="Times New Roman" w:hAnsi="Times New Roman"/>
          <w:sz w:val="22"/>
          <w:szCs w:val="22"/>
        </w:rPr>
        <w:t xml:space="preserve"> Sršen</w:t>
      </w:r>
      <w:r w:rsidR="00CA386C">
        <w:rPr>
          <w:rFonts w:ascii="Times New Roman" w:hAnsi="Times New Roman"/>
          <w:sz w:val="22"/>
          <w:szCs w:val="22"/>
        </w:rPr>
        <w:t xml:space="preserve"> Vidović</w:t>
      </w:r>
      <w:r w:rsidR="006F08BA">
        <w:rPr>
          <w:rFonts w:ascii="Times New Roman" w:hAnsi="Times New Roman"/>
          <w:sz w:val="22"/>
          <w:szCs w:val="22"/>
        </w:rPr>
        <w:t xml:space="preserve"> iz Solina</w:t>
      </w:r>
      <w:r w:rsidR="007261C1">
        <w:rPr>
          <w:rFonts w:ascii="Times New Roman" w:hAnsi="Times New Roman"/>
          <w:sz w:val="22"/>
          <w:szCs w:val="22"/>
        </w:rPr>
        <w:t xml:space="preserve"> </w:t>
      </w:r>
      <w:r w:rsidR="0005165B">
        <w:rPr>
          <w:rFonts w:ascii="Times New Roman" w:hAnsi="Times New Roman"/>
          <w:sz w:val="22"/>
          <w:szCs w:val="22"/>
        </w:rPr>
        <w:t xml:space="preserve">od </w:t>
      </w:r>
      <w:r w:rsidR="006F08BA">
        <w:rPr>
          <w:rFonts w:ascii="Times New Roman" w:hAnsi="Times New Roman"/>
          <w:sz w:val="22"/>
          <w:szCs w:val="22"/>
        </w:rPr>
        <w:t>0</w:t>
      </w:r>
      <w:r w:rsidR="00CA386C">
        <w:rPr>
          <w:rFonts w:ascii="Times New Roman" w:hAnsi="Times New Roman"/>
          <w:sz w:val="22"/>
          <w:szCs w:val="22"/>
        </w:rPr>
        <w:t>4</w:t>
      </w:r>
      <w:r w:rsidR="006F08BA">
        <w:rPr>
          <w:rFonts w:ascii="Times New Roman" w:hAnsi="Times New Roman"/>
          <w:sz w:val="22"/>
          <w:szCs w:val="22"/>
        </w:rPr>
        <w:t xml:space="preserve">. </w:t>
      </w:r>
      <w:r w:rsidR="00CA386C">
        <w:rPr>
          <w:rFonts w:ascii="Times New Roman" w:hAnsi="Times New Roman"/>
          <w:sz w:val="22"/>
          <w:szCs w:val="22"/>
        </w:rPr>
        <w:t>svibnja</w:t>
      </w:r>
      <w:r w:rsidR="0005165B">
        <w:rPr>
          <w:rFonts w:ascii="Times New Roman" w:hAnsi="Times New Roman"/>
          <w:sz w:val="22"/>
          <w:szCs w:val="22"/>
        </w:rPr>
        <w:t xml:space="preserve"> 202</w:t>
      </w:r>
      <w:r w:rsidR="00CA386C">
        <w:rPr>
          <w:rFonts w:ascii="Times New Roman" w:hAnsi="Times New Roman"/>
          <w:sz w:val="22"/>
          <w:szCs w:val="22"/>
        </w:rPr>
        <w:t>6</w:t>
      </w:r>
      <w:r w:rsidR="0005165B">
        <w:rPr>
          <w:rFonts w:ascii="Times New Roman" w:hAnsi="Times New Roman"/>
          <w:sz w:val="22"/>
          <w:szCs w:val="22"/>
        </w:rPr>
        <w:t>. godine</w:t>
      </w:r>
      <w:r w:rsidR="008D4EEF">
        <w:rPr>
          <w:rFonts w:ascii="Times New Roman" w:hAnsi="Times New Roman"/>
          <w:sz w:val="22"/>
          <w:szCs w:val="22"/>
        </w:rPr>
        <w:t xml:space="preserve">, Općinsko vijeće Općine Mljet na svojoj </w:t>
      </w:r>
      <w:r w:rsidR="008C34C8">
        <w:rPr>
          <w:rFonts w:ascii="Times New Roman" w:hAnsi="Times New Roman"/>
          <w:sz w:val="22"/>
          <w:szCs w:val="22"/>
        </w:rPr>
        <w:t>9.</w:t>
      </w:r>
      <w:r w:rsidR="00997072">
        <w:rPr>
          <w:rFonts w:ascii="Times New Roman" w:hAnsi="Times New Roman"/>
          <w:sz w:val="22"/>
          <w:szCs w:val="22"/>
        </w:rPr>
        <w:t xml:space="preserve"> </w:t>
      </w:r>
      <w:r w:rsidR="008D4EEF">
        <w:rPr>
          <w:rFonts w:ascii="Times New Roman" w:hAnsi="Times New Roman"/>
          <w:sz w:val="22"/>
          <w:szCs w:val="22"/>
        </w:rPr>
        <w:t xml:space="preserve">sjednici održanoj dana </w:t>
      </w:r>
      <w:r w:rsidR="008C34C8">
        <w:rPr>
          <w:rFonts w:ascii="Times New Roman" w:hAnsi="Times New Roman"/>
          <w:sz w:val="22"/>
          <w:szCs w:val="22"/>
        </w:rPr>
        <w:t>09. lipnja</w:t>
      </w:r>
      <w:r w:rsidR="002A099C">
        <w:rPr>
          <w:rFonts w:ascii="Times New Roman" w:hAnsi="Times New Roman"/>
          <w:sz w:val="22"/>
          <w:szCs w:val="22"/>
        </w:rPr>
        <w:t xml:space="preserve"> </w:t>
      </w:r>
      <w:r w:rsidR="007261C1">
        <w:rPr>
          <w:rFonts w:ascii="Times New Roman" w:hAnsi="Times New Roman"/>
          <w:sz w:val="22"/>
          <w:szCs w:val="22"/>
        </w:rPr>
        <w:t>2</w:t>
      </w:r>
      <w:r w:rsidR="008D4EEF">
        <w:rPr>
          <w:rFonts w:ascii="Times New Roman" w:hAnsi="Times New Roman"/>
          <w:sz w:val="22"/>
          <w:szCs w:val="22"/>
        </w:rPr>
        <w:t>02</w:t>
      </w:r>
      <w:r w:rsidR="00CA386C">
        <w:rPr>
          <w:rFonts w:ascii="Times New Roman" w:hAnsi="Times New Roman"/>
          <w:sz w:val="22"/>
          <w:szCs w:val="22"/>
        </w:rPr>
        <w:t>6</w:t>
      </w:r>
      <w:r w:rsidR="008D4EEF">
        <w:rPr>
          <w:rFonts w:ascii="Times New Roman" w:hAnsi="Times New Roman"/>
          <w:sz w:val="22"/>
          <w:szCs w:val="22"/>
        </w:rPr>
        <w:t>. godine donijelo je slijedeću</w:t>
      </w:r>
    </w:p>
    <w:p w14:paraId="0C130D7F" w14:textId="77777777" w:rsidR="008D4EEF" w:rsidRDefault="008D4EEF" w:rsidP="006232A1">
      <w:pPr>
        <w:ind w:firstLine="720"/>
        <w:rPr>
          <w:rFonts w:ascii="Times New Roman" w:hAnsi="Times New Roman"/>
          <w:sz w:val="22"/>
          <w:szCs w:val="22"/>
        </w:rPr>
      </w:pPr>
    </w:p>
    <w:p w14:paraId="5838A001" w14:textId="52A91032" w:rsidR="006232A1" w:rsidRPr="002A099C" w:rsidRDefault="008D4EEF" w:rsidP="002A099C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A099C">
        <w:rPr>
          <w:rFonts w:ascii="Times New Roman" w:hAnsi="Times New Roman"/>
          <w:b/>
          <w:bCs/>
          <w:sz w:val="22"/>
          <w:szCs w:val="22"/>
        </w:rPr>
        <w:t>O D L U K U</w:t>
      </w:r>
    </w:p>
    <w:p w14:paraId="2F16D4A6" w14:textId="239292AB" w:rsidR="008D4EEF" w:rsidRPr="00CA386C" w:rsidRDefault="008D4EEF" w:rsidP="00CA386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u svezi kupoprodaje nekretnine </w:t>
      </w:r>
      <w:r w:rsidR="00CA386C" w:rsidRPr="006232A1">
        <w:rPr>
          <w:rFonts w:ascii="Times New Roman" w:hAnsi="Times New Roman"/>
          <w:b/>
          <w:bCs/>
          <w:sz w:val="22"/>
          <w:szCs w:val="22"/>
        </w:rPr>
        <w:t xml:space="preserve">k.č.br. </w:t>
      </w:r>
      <w:r w:rsidR="00CA386C">
        <w:rPr>
          <w:rFonts w:ascii="Times New Roman" w:hAnsi="Times New Roman"/>
          <w:b/>
          <w:bCs/>
          <w:sz w:val="22"/>
          <w:szCs w:val="22"/>
        </w:rPr>
        <w:t>353, broj D.L. 55, Soline, ukupne površine 84m2, od toga dvorište 56 m2 i spremište 28 m2,  upisane u zk.ul. 62 k. o. Goveđari</w:t>
      </w:r>
      <w:r w:rsidR="00CA386C" w:rsidRPr="006232A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232A1">
        <w:rPr>
          <w:rFonts w:ascii="Times New Roman" w:hAnsi="Times New Roman"/>
          <w:b/>
          <w:bCs/>
          <w:sz w:val="22"/>
          <w:szCs w:val="22"/>
        </w:rPr>
        <w:t>po pravu prvokupa</w:t>
      </w:r>
    </w:p>
    <w:p w14:paraId="1C6DB2CA" w14:textId="77777777" w:rsidR="008D4EEF" w:rsidRDefault="008D4EEF" w:rsidP="006232A1">
      <w:pPr>
        <w:rPr>
          <w:rFonts w:ascii="Times New Roman" w:hAnsi="Times New Roman"/>
          <w:sz w:val="22"/>
          <w:szCs w:val="22"/>
        </w:rPr>
      </w:pPr>
    </w:p>
    <w:p w14:paraId="1C6352F8" w14:textId="3292AFAC" w:rsidR="008D4EEF" w:rsidRPr="002A099C" w:rsidRDefault="008D4EEF" w:rsidP="002A099C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A099C">
        <w:rPr>
          <w:rFonts w:ascii="Times New Roman" w:hAnsi="Times New Roman"/>
          <w:b/>
          <w:bCs/>
          <w:sz w:val="22"/>
          <w:szCs w:val="22"/>
        </w:rPr>
        <w:t>I.</w:t>
      </w:r>
    </w:p>
    <w:p w14:paraId="43CA19A3" w14:textId="278D6F28" w:rsidR="008D4EEF" w:rsidRDefault="008D4EEF" w:rsidP="002A099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 prihvaća se ponuda </w:t>
      </w:r>
      <w:r w:rsidR="00CA386C">
        <w:rPr>
          <w:rFonts w:ascii="Times New Roman" w:hAnsi="Times New Roman"/>
          <w:sz w:val="22"/>
          <w:szCs w:val="22"/>
        </w:rPr>
        <w:t xml:space="preserve">Pavle Đivanović iz Goveđara i Lize Sršen Vidović iz Solina od 04. svibnja 2026. godine </w:t>
      </w:r>
      <w:r>
        <w:rPr>
          <w:rFonts w:ascii="Times New Roman" w:hAnsi="Times New Roman"/>
          <w:sz w:val="22"/>
          <w:szCs w:val="22"/>
        </w:rPr>
        <w:t xml:space="preserve">za prodaju nekretnine po pravu prvokupa: cjelina prava vlasništva k.č.br. </w:t>
      </w:r>
      <w:r w:rsidR="00CA386C" w:rsidRPr="00CA386C">
        <w:rPr>
          <w:rFonts w:ascii="Times New Roman" w:hAnsi="Times New Roman"/>
          <w:sz w:val="22"/>
          <w:szCs w:val="22"/>
        </w:rPr>
        <w:t>353, broj D.L. 55, Soline, ukupne površine 84m2, od toga dvorište 56 m2 i spremište 28 m2, upisane u zk.ul. 6</w:t>
      </w:r>
      <w:r w:rsidR="00CA386C">
        <w:rPr>
          <w:rFonts w:ascii="Times New Roman" w:hAnsi="Times New Roman"/>
          <w:sz w:val="22"/>
          <w:szCs w:val="22"/>
        </w:rPr>
        <w:t>2</w:t>
      </w:r>
      <w:r w:rsidR="00CA386C" w:rsidRPr="00CA386C">
        <w:rPr>
          <w:rFonts w:ascii="Times New Roman" w:hAnsi="Times New Roman"/>
          <w:sz w:val="22"/>
          <w:szCs w:val="22"/>
        </w:rPr>
        <w:t xml:space="preserve"> k. o. Goveđari</w:t>
      </w:r>
      <w:r w:rsidR="007261C1">
        <w:rPr>
          <w:rFonts w:ascii="Times New Roman" w:hAnsi="Times New Roman"/>
          <w:sz w:val="22"/>
          <w:szCs w:val="22"/>
        </w:rPr>
        <w:t xml:space="preserve"> </w:t>
      </w:r>
      <w:r w:rsidR="006F08BA">
        <w:rPr>
          <w:rFonts w:ascii="Times New Roman" w:hAnsi="Times New Roman"/>
          <w:sz w:val="22"/>
          <w:szCs w:val="22"/>
        </w:rPr>
        <w:t>u naselju Soline</w:t>
      </w:r>
      <w:r>
        <w:rPr>
          <w:rFonts w:ascii="Times New Roman" w:hAnsi="Times New Roman"/>
          <w:sz w:val="22"/>
          <w:szCs w:val="22"/>
        </w:rPr>
        <w:t xml:space="preserve"> za cijenu od </w:t>
      </w:r>
      <w:r w:rsidR="00CA386C">
        <w:rPr>
          <w:rFonts w:ascii="Times New Roman" w:hAnsi="Times New Roman"/>
          <w:sz w:val="22"/>
          <w:szCs w:val="22"/>
        </w:rPr>
        <w:t>250</w:t>
      </w:r>
      <w:r w:rsidR="006544CC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 xml:space="preserve">00,00 EUR (slovima: </w:t>
      </w:r>
      <w:r w:rsidR="00CA386C">
        <w:rPr>
          <w:rFonts w:ascii="Times New Roman" w:hAnsi="Times New Roman"/>
          <w:sz w:val="22"/>
          <w:szCs w:val="22"/>
        </w:rPr>
        <w:t>dvijestoipedeset</w:t>
      </w:r>
      <w:r>
        <w:rPr>
          <w:rFonts w:ascii="Times New Roman" w:hAnsi="Times New Roman"/>
          <w:sz w:val="22"/>
          <w:szCs w:val="22"/>
        </w:rPr>
        <w:t>tisuća Eura).</w:t>
      </w:r>
    </w:p>
    <w:p w14:paraId="1451CCB5" w14:textId="77777777" w:rsidR="008D4EEF" w:rsidRDefault="008D4EEF" w:rsidP="006232A1">
      <w:pPr>
        <w:rPr>
          <w:rFonts w:ascii="Times New Roman" w:hAnsi="Times New Roman"/>
          <w:sz w:val="22"/>
          <w:szCs w:val="22"/>
        </w:rPr>
      </w:pPr>
    </w:p>
    <w:p w14:paraId="6D3321EC" w14:textId="3DF87F43" w:rsidR="008D4EEF" w:rsidRPr="002A099C" w:rsidRDefault="008D4EEF" w:rsidP="002A099C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A099C">
        <w:rPr>
          <w:rFonts w:ascii="Times New Roman" w:hAnsi="Times New Roman"/>
          <w:b/>
          <w:bCs/>
          <w:sz w:val="22"/>
          <w:szCs w:val="22"/>
        </w:rPr>
        <w:t>II.</w:t>
      </w:r>
    </w:p>
    <w:p w14:paraId="36018E0F" w14:textId="699F3175" w:rsidR="008D4EEF" w:rsidRDefault="008D4EEF" w:rsidP="0005445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Ova Odluka stupa na snagu danom donošenja, a obj</w:t>
      </w:r>
      <w:r w:rsidR="0005445A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vit će se u „Službenom glasniku Općine Mljet“.</w:t>
      </w:r>
    </w:p>
    <w:p w14:paraId="25ED822F" w14:textId="77777777" w:rsidR="006232A1" w:rsidRDefault="006232A1" w:rsidP="00EB39DE">
      <w:pPr>
        <w:rPr>
          <w:rFonts w:ascii="Times New Roman" w:hAnsi="Times New Roman"/>
          <w:sz w:val="22"/>
          <w:szCs w:val="22"/>
        </w:rPr>
      </w:pPr>
    </w:p>
    <w:p w14:paraId="438F878E" w14:textId="77777777" w:rsidR="0058529A" w:rsidRDefault="0058529A" w:rsidP="001D39D0">
      <w:pPr>
        <w:rPr>
          <w:rFonts w:ascii="Times New Roman" w:hAnsi="Times New Roman"/>
          <w:b/>
          <w:sz w:val="22"/>
          <w:szCs w:val="22"/>
        </w:rPr>
      </w:pPr>
    </w:p>
    <w:p w14:paraId="6736C1EB" w14:textId="77777777" w:rsidR="001D39D0" w:rsidRPr="001D39D0" w:rsidRDefault="001D39D0" w:rsidP="001D39D0">
      <w:pPr>
        <w:ind w:firstLine="720"/>
        <w:rPr>
          <w:rFonts w:ascii="Times New Roman" w:hAnsi="Times New Roman"/>
          <w:bCs/>
          <w:sz w:val="22"/>
          <w:szCs w:val="22"/>
        </w:rPr>
      </w:pPr>
      <w:r w:rsidRPr="001D39D0">
        <w:rPr>
          <w:rFonts w:ascii="Times New Roman" w:hAnsi="Times New Roman"/>
          <w:bCs/>
          <w:sz w:val="22"/>
          <w:szCs w:val="22"/>
        </w:rPr>
        <w:t>DOSTAVITI:</w:t>
      </w:r>
      <w:r w:rsidRPr="001D39D0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               Predsjednik Općinskog vijeća:</w:t>
      </w:r>
    </w:p>
    <w:p w14:paraId="3ABA5360" w14:textId="3BF2224B" w:rsidR="001D39D0" w:rsidRPr="001D39D0" w:rsidRDefault="001D39D0" w:rsidP="001D39D0">
      <w:pPr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1D39D0">
        <w:rPr>
          <w:rFonts w:ascii="Times New Roman" w:hAnsi="Times New Roman"/>
          <w:bCs/>
          <w:sz w:val="22"/>
          <w:szCs w:val="22"/>
        </w:rPr>
        <w:t>Pavla Đivanović</w:t>
      </w:r>
    </w:p>
    <w:p w14:paraId="191D5F25" w14:textId="38D430C1" w:rsidR="001D39D0" w:rsidRPr="001D39D0" w:rsidRDefault="001D39D0" w:rsidP="001D39D0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1D39D0">
        <w:rPr>
          <w:rFonts w:ascii="Times New Roman" w:hAnsi="Times New Roman"/>
          <w:bCs/>
          <w:sz w:val="22"/>
          <w:szCs w:val="22"/>
        </w:rPr>
        <w:t>Liza Sršen Vidović</w:t>
      </w:r>
      <w:r w:rsidRPr="001D39D0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</w:t>
      </w:r>
    </w:p>
    <w:p w14:paraId="16D7DD0B" w14:textId="77777777" w:rsidR="001D39D0" w:rsidRPr="001D39D0" w:rsidRDefault="001D39D0" w:rsidP="001D39D0">
      <w:pPr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1D39D0">
        <w:rPr>
          <w:rFonts w:ascii="Times New Roman" w:hAnsi="Times New Roman"/>
          <w:bCs/>
          <w:sz w:val="22"/>
          <w:szCs w:val="22"/>
        </w:rPr>
        <w:t>Službeni glasnik                                                                Pero Bašica, dipl. ing.</w:t>
      </w:r>
    </w:p>
    <w:p w14:paraId="7247B739" w14:textId="01D63A66" w:rsidR="001D39D0" w:rsidRPr="001D39D0" w:rsidRDefault="00FF14A0" w:rsidP="001D39D0">
      <w:pPr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Računovodstvo</w:t>
      </w:r>
    </w:p>
    <w:p w14:paraId="444D09CE" w14:textId="77777777" w:rsidR="001D39D0" w:rsidRPr="001D39D0" w:rsidRDefault="001D39D0" w:rsidP="001D39D0">
      <w:pPr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1D39D0">
        <w:rPr>
          <w:rFonts w:ascii="Times New Roman" w:hAnsi="Times New Roman"/>
          <w:bCs/>
          <w:sz w:val="22"/>
          <w:szCs w:val="22"/>
        </w:rPr>
        <w:t>U predmet Klasa: 024-01-26-01/03</w:t>
      </w:r>
    </w:p>
    <w:p w14:paraId="5A7E06AA" w14:textId="77777777" w:rsidR="001D39D0" w:rsidRPr="001D39D0" w:rsidRDefault="001D39D0" w:rsidP="001D39D0">
      <w:pPr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1D39D0">
        <w:rPr>
          <w:rFonts w:ascii="Times New Roman" w:hAnsi="Times New Roman"/>
          <w:bCs/>
          <w:sz w:val="22"/>
          <w:szCs w:val="22"/>
        </w:rPr>
        <w:t>Pismohrana</w:t>
      </w:r>
    </w:p>
    <w:p w14:paraId="12048A9C" w14:textId="77777777" w:rsidR="001D39D0" w:rsidRDefault="001D39D0" w:rsidP="001D39D0">
      <w:pPr>
        <w:rPr>
          <w:rFonts w:ascii="Times New Roman" w:hAnsi="Times New Roman"/>
          <w:b/>
          <w:sz w:val="22"/>
          <w:szCs w:val="22"/>
        </w:rPr>
      </w:pPr>
    </w:p>
    <w:sectPr w:rsidR="001D39D0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A22F" w14:textId="77777777" w:rsidR="00093143" w:rsidRDefault="00093143">
      <w:r>
        <w:separator/>
      </w:r>
    </w:p>
  </w:endnote>
  <w:endnote w:type="continuationSeparator" w:id="0">
    <w:p w14:paraId="378FD4E9" w14:textId="77777777" w:rsidR="00093143" w:rsidRDefault="0009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F81C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A6A8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26F584" wp14:editId="69A59CCC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49A7E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5DBF4F6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0F55EA21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E03A0F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976A" w14:textId="77777777" w:rsidR="00093143" w:rsidRDefault="00093143">
      <w:r>
        <w:separator/>
      </w:r>
    </w:p>
  </w:footnote>
  <w:footnote w:type="continuationSeparator" w:id="0">
    <w:p w14:paraId="231490F9" w14:textId="77777777" w:rsidR="00093143" w:rsidRDefault="0009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6644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33D1727" wp14:editId="69AE20A3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453098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F6614A8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2A3337EA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9F4DF68" w14:textId="106AA96D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997072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53438"/>
    <w:multiLevelType w:val="hybridMultilevel"/>
    <w:tmpl w:val="9F642C5E"/>
    <w:lvl w:ilvl="0" w:tplc="00BEF55E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40BA5DA7"/>
    <w:multiLevelType w:val="hybridMultilevel"/>
    <w:tmpl w:val="B524D5E4"/>
    <w:lvl w:ilvl="0" w:tplc="11A65B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743549">
    <w:abstractNumId w:val="0"/>
  </w:num>
  <w:num w:numId="2" w16cid:durableId="623198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7081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E"/>
    <w:rsid w:val="00035E59"/>
    <w:rsid w:val="0005165B"/>
    <w:rsid w:val="0005445A"/>
    <w:rsid w:val="00061A33"/>
    <w:rsid w:val="00071382"/>
    <w:rsid w:val="00093143"/>
    <w:rsid w:val="000A25B5"/>
    <w:rsid w:val="000C3EA6"/>
    <w:rsid w:val="000F24CF"/>
    <w:rsid w:val="00170214"/>
    <w:rsid w:val="001B3621"/>
    <w:rsid w:val="001D39D0"/>
    <w:rsid w:val="002967C9"/>
    <w:rsid w:val="002A099C"/>
    <w:rsid w:val="002E15C5"/>
    <w:rsid w:val="002F1F4E"/>
    <w:rsid w:val="002F7DDA"/>
    <w:rsid w:val="00331125"/>
    <w:rsid w:val="00375C5E"/>
    <w:rsid w:val="00423226"/>
    <w:rsid w:val="004479AC"/>
    <w:rsid w:val="004B3AE8"/>
    <w:rsid w:val="004B58AD"/>
    <w:rsid w:val="004B59FE"/>
    <w:rsid w:val="004C13CB"/>
    <w:rsid w:val="004D039F"/>
    <w:rsid w:val="004D59FC"/>
    <w:rsid w:val="004E3F2A"/>
    <w:rsid w:val="00515069"/>
    <w:rsid w:val="005625F2"/>
    <w:rsid w:val="0058529A"/>
    <w:rsid w:val="005A3CC1"/>
    <w:rsid w:val="005C780F"/>
    <w:rsid w:val="005E1F4B"/>
    <w:rsid w:val="006045E1"/>
    <w:rsid w:val="006232A1"/>
    <w:rsid w:val="00651EDF"/>
    <w:rsid w:val="006544CC"/>
    <w:rsid w:val="00655BE0"/>
    <w:rsid w:val="006825BC"/>
    <w:rsid w:val="006F08BA"/>
    <w:rsid w:val="006F67C0"/>
    <w:rsid w:val="007261C1"/>
    <w:rsid w:val="007E3034"/>
    <w:rsid w:val="007E538C"/>
    <w:rsid w:val="00840F38"/>
    <w:rsid w:val="00855D67"/>
    <w:rsid w:val="008641D8"/>
    <w:rsid w:val="00866D6E"/>
    <w:rsid w:val="008C34C8"/>
    <w:rsid w:val="008D4EEF"/>
    <w:rsid w:val="009054A6"/>
    <w:rsid w:val="00997072"/>
    <w:rsid w:val="009A3F2D"/>
    <w:rsid w:val="009C4176"/>
    <w:rsid w:val="00A23355"/>
    <w:rsid w:val="00A31924"/>
    <w:rsid w:val="00A815D1"/>
    <w:rsid w:val="00A82FC5"/>
    <w:rsid w:val="00AD1F6E"/>
    <w:rsid w:val="00AF4C44"/>
    <w:rsid w:val="00B2052A"/>
    <w:rsid w:val="00B44773"/>
    <w:rsid w:val="00B560DD"/>
    <w:rsid w:val="00B94923"/>
    <w:rsid w:val="00C24AEE"/>
    <w:rsid w:val="00C27629"/>
    <w:rsid w:val="00C33AEF"/>
    <w:rsid w:val="00CA386C"/>
    <w:rsid w:val="00CC4785"/>
    <w:rsid w:val="00D03E59"/>
    <w:rsid w:val="00D21E54"/>
    <w:rsid w:val="00D24AE1"/>
    <w:rsid w:val="00D449A1"/>
    <w:rsid w:val="00D67873"/>
    <w:rsid w:val="00DD44D5"/>
    <w:rsid w:val="00E00698"/>
    <w:rsid w:val="00E253C7"/>
    <w:rsid w:val="00E3221F"/>
    <w:rsid w:val="00E76CF0"/>
    <w:rsid w:val="00E97E79"/>
    <w:rsid w:val="00EA259E"/>
    <w:rsid w:val="00EA5655"/>
    <w:rsid w:val="00EB39DE"/>
    <w:rsid w:val="00EB6D37"/>
    <w:rsid w:val="00ED76CA"/>
    <w:rsid w:val="00F060E4"/>
    <w:rsid w:val="00F201F6"/>
    <w:rsid w:val="00F2518F"/>
    <w:rsid w:val="00F329DE"/>
    <w:rsid w:val="00F6588A"/>
    <w:rsid w:val="00F71780"/>
    <w:rsid w:val="00F85EB8"/>
    <w:rsid w:val="00FC5E05"/>
    <w:rsid w:val="00FC75B2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52603"/>
  <w15:chartTrackingRefBased/>
  <w15:docId w15:val="{4B2DA37F-0CB5-4D10-9FC8-95A634C9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9DE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B39DE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EB3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130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23</cp:revision>
  <cp:lastPrinted>2009-06-18T11:51:00Z</cp:lastPrinted>
  <dcterms:created xsi:type="dcterms:W3CDTF">2023-05-15T06:31:00Z</dcterms:created>
  <dcterms:modified xsi:type="dcterms:W3CDTF">2026-06-07T08:54:00Z</dcterms:modified>
</cp:coreProperties>
</file>