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42CD8" w14:textId="77777777" w:rsidR="0033464B" w:rsidRDefault="0033464B" w:rsidP="0033464B">
      <w:pPr>
        <w:rPr>
          <w:rFonts w:ascii="Times New Roman" w:hAnsi="Times New Roman"/>
          <w:sz w:val="24"/>
          <w:szCs w:val="24"/>
        </w:rPr>
      </w:pPr>
    </w:p>
    <w:p w14:paraId="1F8454C3" w14:textId="14C3A026" w:rsidR="006045E1" w:rsidRPr="00567B67" w:rsidRDefault="006045E1" w:rsidP="0033464B">
      <w:pPr>
        <w:rPr>
          <w:rFonts w:ascii="Times New Roman" w:hAnsi="Times New Roman"/>
          <w:sz w:val="22"/>
          <w:szCs w:val="22"/>
        </w:rPr>
      </w:pPr>
      <w:r w:rsidRPr="00567B67">
        <w:rPr>
          <w:rFonts w:ascii="Times New Roman" w:hAnsi="Times New Roman"/>
          <w:sz w:val="22"/>
          <w:szCs w:val="22"/>
        </w:rPr>
        <w:t>KLASA:</w:t>
      </w:r>
      <w:r w:rsidRPr="00567B67">
        <w:rPr>
          <w:rFonts w:ascii="Times New Roman" w:hAnsi="Times New Roman"/>
          <w:sz w:val="22"/>
          <w:szCs w:val="22"/>
        </w:rPr>
        <w:tab/>
      </w:r>
      <w:r w:rsidR="00777E80" w:rsidRPr="00567B67">
        <w:rPr>
          <w:rFonts w:ascii="Times New Roman" w:hAnsi="Times New Roman"/>
          <w:sz w:val="22"/>
          <w:szCs w:val="22"/>
        </w:rPr>
        <w:t>112-03/26-01/</w:t>
      </w:r>
      <w:r w:rsidR="003421A3" w:rsidRPr="00567B67">
        <w:rPr>
          <w:rFonts w:ascii="Times New Roman" w:hAnsi="Times New Roman"/>
          <w:sz w:val="22"/>
          <w:szCs w:val="22"/>
        </w:rPr>
        <w:t>01</w:t>
      </w:r>
      <w:r w:rsidRPr="00567B67">
        <w:rPr>
          <w:rFonts w:ascii="Times New Roman" w:hAnsi="Times New Roman"/>
          <w:sz w:val="22"/>
          <w:szCs w:val="22"/>
        </w:rPr>
        <w:fldChar w:fldCharType="begin"/>
      </w:r>
      <w:r w:rsidRPr="00567B67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="00777E80" w:rsidRPr="00567B67">
        <w:rPr>
          <w:rFonts w:ascii="Times New Roman" w:hAnsi="Times New Roman"/>
          <w:sz w:val="22"/>
          <w:szCs w:val="22"/>
        </w:rPr>
        <w:fldChar w:fldCharType="separate"/>
      </w:r>
      <w:r w:rsidRPr="00567B67">
        <w:rPr>
          <w:rFonts w:ascii="Times New Roman" w:hAnsi="Times New Roman"/>
          <w:sz w:val="22"/>
          <w:szCs w:val="22"/>
        </w:rPr>
        <w:fldChar w:fldCharType="end"/>
      </w:r>
    </w:p>
    <w:p w14:paraId="32B49123" w14:textId="651BA9C5" w:rsidR="006045E1" w:rsidRPr="00567B67" w:rsidRDefault="006045E1" w:rsidP="0033464B">
      <w:pPr>
        <w:rPr>
          <w:rFonts w:ascii="Times New Roman" w:hAnsi="Times New Roman"/>
          <w:sz w:val="22"/>
          <w:szCs w:val="22"/>
        </w:rPr>
      </w:pPr>
      <w:r w:rsidRPr="00567B67">
        <w:rPr>
          <w:rFonts w:ascii="Times New Roman" w:hAnsi="Times New Roman"/>
          <w:sz w:val="22"/>
          <w:szCs w:val="22"/>
        </w:rPr>
        <w:t>URBROJ:</w:t>
      </w:r>
      <w:r w:rsidRPr="00567B67">
        <w:rPr>
          <w:rFonts w:ascii="Times New Roman" w:hAnsi="Times New Roman"/>
          <w:sz w:val="22"/>
          <w:szCs w:val="22"/>
        </w:rPr>
        <w:tab/>
      </w:r>
      <w:r w:rsidR="00777E80" w:rsidRPr="00567B67">
        <w:rPr>
          <w:rFonts w:ascii="Times New Roman" w:hAnsi="Times New Roman"/>
          <w:sz w:val="22"/>
          <w:szCs w:val="22"/>
        </w:rPr>
        <w:t>2117-03-26-1</w:t>
      </w:r>
      <w:r w:rsidRPr="00567B67">
        <w:rPr>
          <w:rFonts w:ascii="Times New Roman" w:hAnsi="Times New Roman"/>
          <w:sz w:val="22"/>
          <w:szCs w:val="22"/>
        </w:rPr>
        <w:fldChar w:fldCharType="begin"/>
      </w:r>
      <w:r w:rsidRPr="00567B67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777E80" w:rsidRPr="00567B67">
        <w:rPr>
          <w:rFonts w:ascii="Times New Roman" w:hAnsi="Times New Roman"/>
          <w:sz w:val="22"/>
          <w:szCs w:val="22"/>
        </w:rPr>
        <w:fldChar w:fldCharType="separate"/>
      </w:r>
      <w:r w:rsidRPr="00567B67">
        <w:rPr>
          <w:rFonts w:ascii="Times New Roman" w:hAnsi="Times New Roman"/>
          <w:sz w:val="22"/>
          <w:szCs w:val="22"/>
        </w:rPr>
        <w:fldChar w:fldCharType="end"/>
      </w:r>
    </w:p>
    <w:p w14:paraId="5430AC74" w14:textId="06F226A4" w:rsidR="006045E1" w:rsidRPr="00567B67" w:rsidRDefault="006045E1" w:rsidP="0033464B">
      <w:pPr>
        <w:rPr>
          <w:rFonts w:ascii="Times New Roman" w:hAnsi="Times New Roman"/>
          <w:sz w:val="22"/>
          <w:szCs w:val="22"/>
        </w:rPr>
      </w:pPr>
      <w:r w:rsidRPr="00567B67">
        <w:rPr>
          <w:rFonts w:ascii="Times New Roman" w:hAnsi="Times New Roman"/>
          <w:sz w:val="22"/>
          <w:szCs w:val="22"/>
        </w:rPr>
        <w:t xml:space="preserve">Babino Polje, </w:t>
      </w:r>
      <w:r w:rsidRPr="00567B67">
        <w:rPr>
          <w:rFonts w:ascii="Times New Roman" w:hAnsi="Times New Roman"/>
          <w:sz w:val="22"/>
          <w:szCs w:val="22"/>
        </w:rPr>
        <w:tab/>
      </w:r>
      <w:r w:rsidR="00777E80" w:rsidRPr="00567B67">
        <w:rPr>
          <w:rFonts w:ascii="Times New Roman" w:hAnsi="Times New Roman"/>
          <w:sz w:val="22"/>
          <w:szCs w:val="22"/>
        </w:rPr>
        <w:t>10.08.2026.</w:t>
      </w:r>
      <w:r w:rsidRPr="00567B67">
        <w:rPr>
          <w:rFonts w:ascii="Times New Roman" w:hAnsi="Times New Roman"/>
          <w:sz w:val="22"/>
          <w:szCs w:val="22"/>
        </w:rPr>
        <w:fldChar w:fldCharType="begin"/>
      </w:r>
      <w:r w:rsidRPr="00567B67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567B67">
        <w:rPr>
          <w:rFonts w:ascii="Times New Roman" w:hAnsi="Times New Roman"/>
          <w:sz w:val="22"/>
          <w:szCs w:val="22"/>
        </w:rPr>
        <w:fldChar w:fldCharType="begin"/>
      </w:r>
      <w:r w:rsidRPr="00567B67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567B67">
        <w:rPr>
          <w:rFonts w:ascii="Times New Roman" w:hAnsi="Times New Roman"/>
          <w:sz w:val="22"/>
          <w:szCs w:val="22"/>
        </w:rPr>
        <w:fldChar w:fldCharType="separate"/>
      </w:r>
      <w:r w:rsidR="00567B67" w:rsidRPr="00567B67">
        <w:rPr>
          <w:rFonts w:ascii="Times New Roman" w:hAnsi="Times New Roman"/>
          <w:noProof/>
          <w:sz w:val="22"/>
          <w:szCs w:val="22"/>
        </w:rPr>
        <w:instrText>10.08.2026</w:instrText>
      </w:r>
      <w:r w:rsidRPr="00567B67">
        <w:rPr>
          <w:rFonts w:ascii="Times New Roman" w:hAnsi="Times New Roman"/>
          <w:sz w:val="22"/>
          <w:szCs w:val="22"/>
        </w:rPr>
        <w:fldChar w:fldCharType="end"/>
      </w:r>
      <w:r w:rsidRPr="00567B67">
        <w:rPr>
          <w:rFonts w:ascii="Times New Roman" w:hAnsi="Times New Roman"/>
          <w:sz w:val="22"/>
          <w:szCs w:val="22"/>
        </w:rPr>
        <w:instrText xml:space="preserve"> \* MERGEFORMAT </w:instrText>
      </w:r>
      <w:r w:rsidR="00777E80" w:rsidRPr="00567B67">
        <w:rPr>
          <w:rFonts w:ascii="Times New Roman" w:hAnsi="Times New Roman"/>
          <w:sz w:val="22"/>
          <w:szCs w:val="22"/>
        </w:rPr>
        <w:fldChar w:fldCharType="separate"/>
      </w:r>
      <w:r w:rsidRPr="00567B67">
        <w:rPr>
          <w:rFonts w:ascii="Times New Roman" w:hAnsi="Times New Roman"/>
          <w:sz w:val="22"/>
          <w:szCs w:val="22"/>
        </w:rPr>
        <w:fldChar w:fldCharType="end"/>
      </w:r>
    </w:p>
    <w:p w14:paraId="4EC6EDFE" w14:textId="77777777" w:rsidR="006045E1" w:rsidRDefault="006045E1"/>
    <w:p w14:paraId="0CA6945B" w14:textId="77777777" w:rsidR="00777E80" w:rsidRDefault="00777E80" w:rsidP="00777E80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 w:rsidRPr="00701462">
        <w:rPr>
          <w:rFonts w:ascii="Times New Roman" w:hAnsi="Times New Roman"/>
          <w:sz w:val="22"/>
          <w:szCs w:val="22"/>
        </w:rPr>
        <w:t xml:space="preserve">Na temelju </w:t>
      </w:r>
      <w:r w:rsidRPr="002E221E">
        <w:rPr>
          <w:rFonts w:ascii="Times New Roman" w:hAnsi="Times New Roman"/>
          <w:sz w:val="22"/>
          <w:szCs w:val="22"/>
        </w:rPr>
        <w:t xml:space="preserve">članka 53. stavak 1. točka 7., 8. i 30. Statuta Općine Mljet („Službeni glasnik Općine Mljet“ broj 2/21 i 5/21-ispr.), </w:t>
      </w:r>
      <w:r>
        <w:rPr>
          <w:rFonts w:ascii="Times New Roman" w:hAnsi="Times New Roman"/>
          <w:sz w:val="22"/>
          <w:szCs w:val="22"/>
        </w:rPr>
        <w:t>a u skladu s odredbama</w:t>
      </w:r>
      <w:r w:rsidRPr="00701462">
        <w:rPr>
          <w:rFonts w:ascii="Times New Roman" w:hAnsi="Times New Roman"/>
          <w:sz w:val="22"/>
          <w:szCs w:val="22"/>
        </w:rPr>
        <w:t xml:space="preserve"> Zakona o službenicima i namještenicima u lokalnoj i područnoj (regionalnoj) samoupravi ("Narodne novine", broj 86/08, 61/11, 04/18, 112/19 i 17/25), odredbama Pravilnika o unutarnjem redu Jedinstvenog upravnog odjela Općine Mljet („Službeni glasnik Općine Mljet“ broj 9/2024, 3/2026 i 4/2026) i odredbama Plana prijma u službu u Jedinstvenom upravnom odjelu Općine Mljet za 2026. godinu </w:t>
      </w:r>
      <w:r w:rsidRPr="002E221E">
        <w:rPr>
          <w:rFonts w:ascii="Times New Roman" w:hAnsi="Times New Roman"/>
          <w:sz w:val="22"/>
          <w:szCs w:val="22"/>
        </w:rPr>
        <w:t>Mljet („Službeni glasnik Općine Mljet“ broj 5/2</w:t>
      </w:r>
      <w:r>
        <w:rPr>
          <w:rFonts w:ascii="Times New Roman" w:hAnsi="Times New Roman"/>
          <w:sz w:val="22"/>
          <w:szCs w:val="22"/>
        </w:rPr>
        <w:t>6</w:t>
      </w:r>
      <w:r w:rsidRPr="002E221E">
        <w:rPr>
          <w:rFonts w:ascii="Times New Roman" w:hAnsi="Times New Roman"/>
          <w:sz w:val="22"/>
          <w:szCs w:val="22"/>
        </w:rPr>
        <w:t>)</w:t>
      </w:r>
      <w:r w:rsidRPr="00701462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Općinski načelnik</w:t>
      </w:r>
      <w:r w:rsidRPr="00701462">
        <w:rPr>
          <w:rFonts w:ascii="Times New Roman" w:hAnsi="Times New Roman"/>
          <w:sz w:val="22"/>
          <w:szCs w:val="22"/>
        </w:rPr>
        <w:t xml:space="preserve"> Općine Mljet</w:t>
      </w:r>
      <w:r>
        <w:rPr>
          <w:rFonts w:ascii="Times New Roman" w:hAnsi="Times New Roman"/>
          <w:sz w:val="22"/>
          <w:szCs w:val="22"/>
        </w:rPr>
        <w:t xml:space="preserve"> dana 10. kolovoza 2026. godine donosi slijedeću</w:t>
      </w:r>
    </w:p>
    <w:p w14:paraId="575E7D8F" w14:textId="77777777" w:rsidR="00777E80" w:rsidRDefault="00777E80" w:rsidP="00777E80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36484CBA" w14:textId="77777777" w:rsidR="00777E80" w:rsidRPr="0033464B" w:rsidRDefault="00777E80" w:rsidP="0033464B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33464B">
        <w:rPr>
          <w:rFonts w:ascii="Times New Roman" w:hAnsi="Times New Roman"/>
          <w:b/>
          <w:bCs/>
          <w:sz w:val="22"/>
          <w:szCs w:val="22"/>
        </w:rPr>
        <w:t>O  D  L  U  K  U</w:t>
      </w:r>
    </w:p>
    <w:p w14:paraId="431585EF" w14:textId="4114F755" w:rsidR="00777E80" w:rsidRPr="0033464B" w:rsidRDefault="00777E80" w:rsidP="0033464B">
      <w:pPr>
        <w:pStyle w:val="Header"/>
        <w:jc w:val="center"/>
        <w:rPr>
          <w:rFonts w:ascii="Times New Roman" w:hAnsi="Times New Roman"/>
          <w:b/>
          <w:bCs/>
          <w:sz w:val="22"/>
          <w:szCs w:val="22"/>
        </w:rPr>
      </w:pPr>
      <w:r w:rsidRPr="0033464B">
        <w:rPr>
          <w:rFonts w:ascii="Times New Roman" w:hAnsi="Times New Roman"/>
          <w:b/>
          <w:bCs/>
          <w:sz w:val="22"/>
          <w:szCs w:val="22"/>
        </w:rPr>
        <w:t>o prijmu</w:t>
      </w:r>
      <w:r w:rsidRPr="0033464B">
        <w:rPr>
          <w:rFonts w:ascii="Times New Roman" w:hAnsi="Times New Roman"/>
          <w:b/>
          <w:bCs/>
          <w:sz w:val="22"/>
          <w:szCs w:val="22"/>
        </w:rPr>
        <w:t xml:space="preserve"> u službu u Jedinstveni upravni odjel Općine Mljet </w:t>
      </w:r>
      <w:bookmarkStart w:id="0" w:name="_Hlk237243741"/>
      <w:r w:rsidRPr="0033464B">
        <w:rPr>
          <w:rFonts w:ascii="Times New Roman" w:hAnsi="Times New Roman"/>
          <w:b/>
          <w:bCs/>
          <w:sz w:val="22"/>
          <w:szCs w:val="22"/>
        </w:rPr>
        <w:t>na određeno vrijeme,</w:t>
      </w:r>
    </w:p>
    <w:p w14:paraId="18276BF3" w14:textId="40AE620B" w:rsidR="00777E80" w:rsidRDefault="00777E80" w:rsidP="0033464B">
      <w:pPr>
        <w:pStyle w:val="Header"/>
        <w:jc w:val="center"/>
        <w:rPr>
          <w:rFonts w:ascii="Times New Roman" w:hAnsi="Times New Roman"/>
          <w:b/>
          <w:bCs/>
          <w:sz w:val="22"/>
          <w:szCs w:val="22"/>
        </w:rPr>
      </w:pPr>
      <w:r w:rsidRPr="0033464B">
        <w:rPr>
          <w:rFonts w:ascii="Times New Roman" w:hAnsi="Times New Roman"/>
          <w:b/>
          <w:bCs/>
          <w:sz w:val="22"/>
          <w:szCs w:val="22"/>
        </w:rPr>
        <w:t>uz obvezni probni rad od 2 (dva) mjeseca</w:t>
      </w:r>
      <w:bookmarkEnd w:id="0"/>
    </w:p>
    <w:p w14:paraId="3CE04949" w14:textId="1CC9355D" w:rsidR="0033464B" w:rsidRPr="0033464B" w:rsidRDefault="0033464B" w:rsidP="0033464B">
      <w:pPr>
        <w:pStyle w:val="Header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(144/2026-PAO)</w:t>
      </w:r>
    </w:p>
    <w:p w14:paraId="38BAB129" w14:textId="77777777" w:rsidR="0033464B" w:rsidRDefault="0033464B" w:rsidP="00777E80">
      <w:pPr>
        <w:pStyle w:val="Header"/>
        <w:rPr>
          <w:rFonts w:ascii="Times New Roman" w:hAnsi="Times New Roman"/>
          <w:sz w:val="22"/>
          <w:szCs w:val="22"/>
        </w:rPr>
      </w:pPr>
    </w:p>
    <w:p w14:paraId="23D31FDC" w14:textId="77777777" w:rsidR="0033464B" w:rsidRDefault="0033464B" w:rsidP="0033464B">
      <w:pPr>
        <w:pStyle w:val="Header"/>
        <w:jc w:val="center"/>
        <w:rPr>
          <w:rFonts w:ascii="Times New Roman" w:hAnsi="Times New Roman"/>
          <w:sz w:val="22"/>
          <w:szCs w:val="22"/>
        </w:rPr>
      </w:pPr>
      <w:r w:rsidRPr="0033464B">
        <w:rPr>
          <w:rFonts w:ascii="Times New Roman" w:hAnsi="Times New Roman"/>
          <w:b/>
          <w:bCs/>
          <w:sz w:val="22"/>
          <w:szCs w:val="22"/>
        </w:rPr>
        <w:t>Točka 1.</w:t>
      </w:r>
      <w:r w:rsidR="00777E80" w:rsidRPr="00701462">
        <w:rPr>
          <w:rFonts w:ascii="Times New Roman" w:hAnsi="Times New Roman"/>
          <w:sz w:val="22"/>
          <w:szCs w:val="22"/>
        </w:rPr>
        <w:t xml:space="preserve"> </w:t>
      </w:r>
    </w:p>
    <w:p w14:paraId="7B66B59C" w14:textId="59868C7F" w:rsidR="0033464B" w:rsidRDefault="0033464B" w:rsidP="0033464B">
      <w:pPr>
        <w:pStyle w:val="Head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            </w:t>
      </w:r>
      <w:r>
        <w:rPr>
          <w:rFonts w:ascii="Times New Roman" w:hAnsi="Times New Roman"/>
          <w:sz w:val="22"/>
          <w:szCs w:val="22"/>
        </w:rPr>
        <w:t xml:space="preserve">Provesti postupak </w:t>
      </w:r>
      <w:r w:rsidRPr="00403D8A">
        <w:rPr>
          <w:rFonts w:ascii="Times New Roman" w:hAnsi="Times New Roman"/>
          <w:sz w:val="22"/>
          <w:szCs w:val="22"/>
        </w:rPr>
        <w:t>prijm</w:t>
      </w:r>
      <w:r>
        <w:rPr>
          <w:rFonts w:ascii="Times New Roman" w:hAnsi="Times New Roman"/>
          <w:sz w:val="22"/>
          <w:szCs w:val="22"/>
        </w:rPr>
        <w:t>a</w:t>
      </w:r>
      <w:r w:rsidRPr="00403D8A">
        <w:rPr>
          <w:rFonts w:ascii="Times New Roman" w:hAnsi="Times New Roman"/>
          <w:sz w:val="22"/>
          <w:szCs w:val="22"/>
        </w:rPr>
        <w:t xml:space="preserve"> u službu u Jedinstveni upravni odjel Općine Mljet na radn</w:t>
      </w:r>
      <w:r>
        <w:rPr>
          <w:rFonts w:ascii="Times New Roman" w:hAnsi="Times New Roman"/>
          <w:sz w:val="22"/>
          <w:szCs w:val="22"/>
        </w:rPr>
        <w:t>a</w:t>
      </w:r>
      <w:r w:rsidRPr="00403D8A">
        <w:rPr>
          <w:rFonts w:ascii="Times New Roman" w:hAnsi="Times New Roman"/>
          <w:sz w:val="22"/>
          <w:szCs w:val="22"/>
        </w:rPr>
        <w:t xml:space="preserve"> mjest</w:t>
      </w:r>
      <w:r>
        <w:rPr>
          <w:rFonts w:ascii="Times New Roman" w:hAnsi="Times New Roman"/>
          <w:sz w:val="22"/>
          <w:szCs w:val="22"/>
        </w:rPr>
        <w:t>a</w:t>
      </w:r>
      <w:r w:rsidRPr="00403D8A">
        <w:rPr>
          <w:rFonts w:ascii="Times New Roman" w:hAnsi="Times New Roman"/>
          <w:sz w:val="22"/>
          <w:szCs w:val="22"/>
        </w:rPr>
        <w:t xml:space="preserve">: </w:t>
      </w:r>
      <w:r w:rsidRPr="00701462">
        <w:rPr>
          <w:rFonts w:ascii="Times New Roman" w:hAnsi="Times New Roman"/>
          <w:sz w:val="22"/>
          <w:szCs w:val="22"/>
        </w:rPr>
        <w:t>Viši stručni suradnik za upravne, društvene i opće poslove – 1 izvršitelj/ica</w:t>
      </w:r>
      <w:r>
        <w:rPr>
          <w:rFonts w:ascii="Times New Roman" w:hAnsi="Times New Roman"/>
          <w:sz w:val="22"/>
          <w:szCs w:val="22"/>
        </w:rPr>
        <w:t xml:space="preserve"> </w:t>
      </w:r>
      <w:r w:rsidRPr="00403D8A">
        <w:rPr>
          <w:rFonts w:ascii="Times New Roman" w:hAnsi="Times New Roman"/>
          <w:sz w:val="22"/>
          <w:szCs w:val="22"/>
        </w:rPr>
        <w:t>na određeno vrijeme</w:t>
      </w:r>
      <w:r>
        <w:rPr>
          <w:rFonts w:ascii="Times New Roman" w:hAnsi="Times New Roman"/>
          <w:sz w:val="22"/>
          <w:szCs w:val="22"/>
        </w:rPr>
        <w:t xml:space="preserve">; </w:t>
      </w:r>
      <w:r w:rsidRPr="00701462">
        <w:rPr>
          <w:rFonts w:ascii="Times New Roman" w:hAnsi="Times New Roman"/>
          <w:sz w:val="22"/>
          <w:szCs w:val="22"/>
        </w:rPr>
        <w:t>Viši stručni suradnik za plan, analizu, kapitalne i europske projekte – 1 izvršitelj/ica</w:t>
      </w:r>
      <w:r>
        <w:rPr>
          <w:rFonts w:ascii="Times New Roman" w:hAnsi="Times New Roman"/>
          <w:sz w:val="22"/>
          <w:szCs w:val="22"/>
        </w:rPr>
        <w:t xml:space="preserve"> </w:t>
      </w:r>
      <w:r w:rsidRPr="00403D8A">
        <w:rPr>
          <w:rFonts w:ascii="Times New Roman" w:hAnsi="Times New Roman"/>
          <w:sz w:val="22"/>
          <w:szCs w:val="22"/>
        </w:rPr>
        <w:t>na određeno vrijeme</w:t>
      </w:r>
      <w:r>
        <w:rPr>
          <w:rFonts w:ascii="Times New Roman" w:hAnsi="Times New Roman"/>
          <w:sz w:val="22"/>
          <w:szCs w:val="22"/>
        </w:rPr>
        <w:t xml:space="preserve"> i </w:t>
      </w:r>
      <w:r w:rsidRPr="00701462">
        <w:rPr>
          <w:rFonts w:ascii="Times New Roman" w:hAnsi="Times New Roman"/>
          <w:sz w:val="22"/>
          <w:szCs w:val="22"/>
        </w:rPr>
        <w:t>Viši referent za upravne i administrativne poslove – 1 izvršitelj/ica</w:t>
      </w:r>
      <w:r>
        <w:rPr>
          <w:rFonts w:ascii="Times New Roman" w:hAnsi="Times New Roman"/>
          <w:sz w:val="22"/>
          <w:szCs w:val="22"/>
        </w:rPr>
        <w:t xml:space="preserve"> </w:t>
      </w:r>
      <w:r w:rsidRPr="00403D8A">
        <w:rPr>
          <w:rFonts w:ascii="Times New Roman" w:hAnsi="Times New Roman"/>
          <w:sz w:val="22"/>
          <w:szCs w:val="22"/>
        </w:rPr>
        <w:t>na određeno vrijeme</w:t>
      </w:r>
      <w:r>
        <w:rPr>
          <w:rFonts w:ascii="Times New Roman" w:hAnsi="Times New Roman"/>
          <w:sz w:val="22"/>
          <w:szCs w:val="22"/>
        </w:rPr>
        <w:t xml:space="preserve"> (6 mjeseci + 6 mjeseci)</w:t>
      </w:r>
      <w:r w:rsidRPr="00403D8A">
        <w:rPr>
          <w:rFonts w:ascii="Times New Roman" w:hAnsi="Times New Roman"/>
          <w:sz w:val="22"/>
          <w:szCs w:val="22"/>
        </w:rPr>
        <w:t xml:space="preserve">, uz obvezni probni rad od </w:t>
      </w:r>
      <w:r>
        <w:rPr>
          <w:rFonts w:ascii="Times New Roman" w:hAnsi="Times New Roman"/>
          <w:sz w:val="22"/>
          <w:szCs w:val="22"/>
        </w:rPr>
        <w:t>2</w:t>
      </w:r>
      <w:r w:rsidRPr="00403D8A">
        <w:rPr>
          <w:rFonts w:ascii="Times New Roman" w:hAnsi="Times New Roman"/>
          <w:sz w:val="22"/>
          <w:szCs w:val="22"/>
        </w:rPr>
        <w:t xml:space="preserve"> (</w:t>
      </w:r>
      <w:r>
        <w:rPr>
          <w:rFonts w:ascii="Times New Roman" w:hAnsi="Times New Roman"/>
          <w:sz w:val="22"/>
          <w:szCs w:val="22"/>
        </w:rPr>
        <w:t>dva</w:t>
      </w:r>
      <w:r w:rsidRPr="00403D8A">
        <w:rPr>
          <w:rFonts w:ascii="Times New Roman" w:hAnsi="Times New Roman"/>
          <w:sz w:val="22"/>
          <w:szCs w:val="22"/>
        </w:rPr>
        <w:t>) mjesec</w:t>
      </w:r>
      <w:r>
        <w:rPr>
          <w:rFonts w:ascii="Times New Roman" w:hAnsi="Times New Roman"/>
          <w:sz w:val="22"/>
          <w:szCs w:val="22"/>
        </w:rPr>
        <w:t>a</w:t>
      </w:r>
      <w:r w:rsidRPr="00403D8A">
        <w:rPr>
          <w:rFonts w:ascii="Times New Roman" w:hAnsi="Times New Roman"/>
          <w:sz w:val="22"/>
          <w:szCs w:val="22"/>
        </w:rPr>
        <w:t>.</w:t>
      </w:r>
    </w:p>
    <w:p w14:paraId="4F6127BC" w14:textId="2527C32E" w:rsidR="0033464B" w:rsidRPr="0033464B" w:rsidRDefault="0033464B" w:rsidP="0033464B">
      <w:pPr>
        <w:pStyle w:val="Header"/>
        <w:rPr>
          <w:rFonts w:ascii="Times New Roman" w:hAnsi="Times New Roman"/>
          <w:sz w:val="22"/>
          <w:szCs w:val="22"/>
        </w:rPr>
      </w:pPr>
    </w:p>
    <w:p w14:paraId="18ECA2C1" w14:textId="48D04797" w:rsidR="0033464B" w:rsidRDefault="0033464B" w:rsidP="0033464B">
      <w:pPr>
        <w:pStyle w:val="Header"/>
        <w:jc w:val="center"/>
        <w:rPr>
          <w:rFonts w:ascii="Times New Roman" w:hAnsi="Times New Roman"/>
          <w:sz w:val="22"/>
          <w:szCs w:val="22"/>
        </w:rPr>
      </w:pPr>
      <w:r w:rsidRPr="0033464B">
        <w:rPr>
          <w:rFonts w:ascii="Times New Roman" w:hAnsi="Times New Roman"/>
          <w:b/>
          <w:bCs/>
          <w:sz w:val="22"/>
          <w:szCs w:val="22"/>
        </w:rPr>
        <w:t xml:space="preserve">Točka </w:t>
      </w:r>
      <w:r>
        <w:rPr>
          <w:rFonts w:ascii="Times New Roman" w:hAnsi="Times New Roman"/>
          <w:b/>
          <w:bCs/>
          <w:sz w:val="22"/>
          <w:szCs w:val="22"/>
        </w:rPr>
        <w:t>2</w:t>
      </w:r>
      <w:r w:rsidRPr="0033464B">
        <w:rPr>
          <w:rFonts w:ascii="Times New Roman" w:hAnsi="Times New Roman"/>
          <w:b/>
          <w:bCs/>
          <w:sz w:val="22"/>
          <w:szCs w:val="22"/>
        </w:rPr>
        <w:t>.</w:t>
      </w:r>
    </w:p>
    <w:p w14:paraId="4CC26AB0" w14:textId="1707B5CD" w:rsidR="0033464B" w:rsidRDefault="0033464B" w:rsidP="00777E80">
      <w:pPr>
        <w:pStyle w:val="Head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            Postupak prijma provesti </w:t>
      </w:r>
      <w:r w:rsidRPr="00701462">
        <w:rPr>
          <w:rFonts w:ascii="Times New Roman" w:hAnsi="Times New Roman"/>
          <w:sz w:val="22"/>
          <w:szCs w:val="22"/>
        </w:rPr>
        <w:t>radi privremenog povećanja opsega poslova na pripremi i realizaciji projekata koji se financiraju ili će se financirati iz sredstava Europske unije i sredstava viših razina proračuna, primjerice: Izgradnja i opremanje vatrogasnog doma Žukovac; izgradnja i opremanje dječjeg vrtića Babino Polje; izgradnja nerazvrstane ceste u dijelu naselja Babino Polje – predio Uvala Sutmiholjska, uređenja obale u naselju Prožurska Luka i izgradnja i opremanje doma za starije i nemoćne osobe u Babinom Polju</w:t>
      </w:r>
      <w:r>
        <w:rPr>
          <w:rFonts w:ascii="Times New Roman" w:hAnsi="Times New Roman"/>
          <w:sz w:val="22"/>
          <w:szCs w:val="22"/>
        </w:rPr>
        <w:t>.</w:t>
      </w:r>
    </w:p>
    <w:p w14:paraId="7CB0AF1A" w14:textId="77777777" w:rsidR="0033464B" w:rsidRDefault="0033464B" w:rsidP="00777E80">
      <w:pPr>
        <w:pStyle w:val="Header"/>
        <w:rPr>
          <w:rFonts w:ascii="Times New Roman" w:hAnsi="Times New Roman"/>
          <w:sz w:val="22"/>
          <w:szCs w:val="22"/>
        </w:rPr>
      </w:pPr>
    </w:p>
    <w:p w14:paraId="379C3595" w14:textId="3FAEF39C" w:rsidR="0033464B" w:rsidRDefault="0033464B" w:rsidP="0033464B">
      <w:pPr>
        <w:pStyle w:val="Header"/>
        <w:jc w:val="center"/>
        <w:rPr>
          <w:rFonts w:ascii="Times New Roman" w:hAnsi="Times New Roman"/>
          <w:sz w:val="22"/>
          <w:szCs w:val="22"/>
        </w:rPr>
      </w:pPr>
      <w:r w:rsidRPr="0033464B">
        <w:rPr>
          <w:rFonts w:ascii="Times New Roman" w:hAnsi="Times New Roman"/>
          <w:b/>
          <w:bCs/>
          <w:sz w:val="22"/>
          <w:szCs w:val="22"/>
        </w:rPr>
        <w:t xml:space="preserve">Točka </w:t>
      </w:r>
      <w:r>
        <w:rPr>
          <w:rFonts w:ascii="Times New Roman" w:hAnsi="Times New Roman"/>
          <w:b/>
          <w:bCs/>
          <w:sz w:val="22"/>
          <w:szCs w:val="22"/>
        </w:rPr>
        <w:t>3</w:t>
      </w:r>
      <w:r w:rsidRPr="0033464B">
        <w:rPr>
          <w:rFonts w:ascii="Times New Roman" w:hAnsi="Times New Roman"/>
          <w:b/>
          <w:bCs/>
          <w:sz w:val="22"/>
          <w:szCs w:val="22"/>
        </w:rPr>
        <w:t>.</w:t>
      </w:r>
    </w:p>
    <w:p w14:paraId="5BF10184" w14:textId="1001CD5B" w:rsidR="0033464B" w:rsidRDefault="0033464B" w:rsidP="00777E80">
      <w:pPr>
        <w:pStyle w:val="Head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            </w:t>
      </w:r>
      <w:r>
        <w:rPr>
          <w:rFonts w:ascii="Times New Roman" w:hAnsi="Times New Roman"/>
          <w:sz w:val="22"/>
          <w:szCs w:val="22"/>
        </w:rPr>
        <w:t>Postupak prijma provesti</w:t>
      </w:r>
      <w:r>
        <w:rPr>
          <w:rFonts w:ascii="Times New Roman" w:hAnsi="Times New Roman"/>
          <w:sz w:val="22"/>
          <w:szCs w:val="22"/>
        </w:rPr>
        <w:t xml:space="preserve"> na način da se Oglas za prijam u službu raspiše najkasnije do kraja kolovoza 2026. godine.</w:t>
      </w:r>
    </w:p>
    <w:p w14:paraId="616E4D8A" w14:textId="77777777" w:rsidR="0033464B" w:rsidRDefault="0033464B" w:rsidP="00777E80">
      <w:pPr>
        <w:pStyle w:val="Header"/>
        <w:rPr>
          <w:rFonts w:ascii="Times New Roman" w:hAnsi="Times New Roman"/>
          <w:sz w:val="22"/>
          <w:szCs w:val="22"/>
        </w:rPr>
      </w:pPr>
    </w:p>
    <w:p w14:paraId="17F8CA6E" w14:textId="36D779D2" w:rsidR="0033464B" w:rsidRDefault="0033464B" w:rsidP="0033464B">
      <w:pPr>
        <w:pStyle w:val="Header"/>
        <w:jc w:val="center"/>
        <w:rPr>
          <w:rFonts w:ascii="Times New Roman" w:hAnsi="Times New Roman"/>
          <w:sz w:val="22"/>
          <w:szCs w:val="22"/>
        </w:rPr>
      </w:pPr>
      <w:r w:rsidRPr="0033464B">
        <w:rPr>
          <w:rFonts w:ascii="Times New Roman" w:hAnsi="Times New Roman"/>
          <w:b/>
          <w:bCs/>
          <w:sz w:val="22"/>
          <w:szCs w:val="22"/>
        </w:rPr>
        <w:t xml:space="preserve">Točka </w:t>
      </w:r>
      <w:r>
        <w:rPr>
          <w:rFonts w:ascii="Times New Roman" w:hAnsi="Times New Roman"/>
          <w:b/>
          <w:bCs/>
          <w:sz w:val="22"/>
          <w:szCs w:val="22"/>
        </w:rPr>
        <w:t>4</w:t>
      </w:r>
      <w:r w:rsidRPr="0033464B">
        <w:rPr>
          <w:rFonts w:ascii="Times New Roman" w:hAnsi="Times New Roman"/>
          <w:b/>
          <w:bCs/>
          <w:sz w:val="22"/>
          <w:szCs w:val="22"/>
        </w:rPr>
        <w:t>.</w:t>
      </w:r>
    </w:p>
    <w:p w14:paraId="31A6EE12" w14:textId="77777777" w:rsidR="0033464B" w:rsidRDefault="0033464B" w:rsidP="0033464B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Ova Odluka stupa na snagu danom donošenja, </w:t>
      </w:r>
      <w:r w:rsidRPr="002E221E">
        <w:rPr>
          <w:rFonts w:ascii="Times New Roman" w:hAnsi="Times New Roman"/>
          <w:sz w:val="22"/>
          <w:szCs w:val="22"/>
        </w:rPr>
        <w:t>te se unosi u propisane registre i objavljuje u skladu sa Zakonom o pravu na pristup informacijama (Narodne novine broj: 25/13, 85/15 i 69/22) i općim aktima Općine Mljet.</w:t>
      </w:r>
    </w:p>
    <w:p w14:paraId="76176E79" w14:textId="77777777" w:rsidR="0033464B" w:rsidRDefault="0033464B" w:rsidP="0033464B">
      <w:pPr>
        <w:ind w:firstLine="720"/>
        <w:rPr>
          <w:rFonts w:ascii="Times New Roman" w:hAnsi="Times New Roman"/>
          <w:sz w:val="22"/>
          <w:szCs w:val="22"/>
        </w:rPr>
      </w:pPr>
    </w:p>
    <w:p w14:paraId="27AB5571" w14:textId="7B28E576" w:rsidR="0033464B" w:rsidRDefault="0033464B" w:rsidP="0033464B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41F18925" w14:textId="5B45F60B" w:rsidR="0033464B" w:rsidRDefault="0033464B" w:rsidP="0033464B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Pročelnik JUO</w:t>
      </w:r>
    </w:p>
    <w:p w14:paraId="73862D81" w14:textId="519450BE" w:rsidR="0033464B" w:rsidRDefault="0033464B" w:rsidP="0033464B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ing.</w:t>
      </w:r>
    </w:p>
    <w:p w14:paraId="565E5B49" w14:textId="766885B4" w:rsidR="0033464B" w:rsidRDefault="0033464B" w:rsidP="0033464B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455EF546" w14:textId="1788FFA2" w:rsidR="0033464B" w:rsidRPr="0033464B" w:rsidRDefault="0033464B" w:rsidP="0033464B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sectPr w:rsidR="0033464B" w:rsidRPr="0033464B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F66B0" w14:textId="77777777" w:rsidR="00262DD2" w:rsidRDefault="00262DD2">
      <w:r>
        <w:separator/>
      </w:r>
    </w:p>
  </w:endnote>
  <w:endnote w:type="continuationSeparator" w:id="0">
    <w:p w14:paraId="1F320410" w14:textId="77777777" w:rsidR="00262DD2" w:rsidRDefault="00262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E77B6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48D9F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31F87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CA2C1D0" wp14:editId="0AF250F0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97D470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61BD7361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3C003B50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6FF03531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E13EC" w14:textId="77777777" w:rsidR="00262DD2" w:rsidRDefault="00262DD2">
      <w:r>
        <w:separator/>
      </w:r>
    </w:p>
  </w:footnote>
  <w:footnote w:type="continuationSeparator" w:id="0">
    <w:p w14:paraId="2071BFFF" w14:textId="77777777" w:rsidR="00262DD2" w:rsidRDefault="00262D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5CB6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F5123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A92C6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4E6913D7" wp14:editId="302AFFC4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2D5E04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6A7CA01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4A17439D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7989B805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05CFC"/>
    <w:multiLevelType w:val="hybridMultilevel"/>
    <w:tmpl w:val="691019C2"/>
    <w:lvl w:ilvl="0" w:tplc="333CDF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24347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E80"/>
    <w:rsid w:val="0000604E"/>
    <w:rsid w:val="00035E59"/>
    <w:rsid w:val="00061A33"/>
    <w:rsid w:val="00071382"/>
    <w:rsid w:val="001B3621"/>
    <w:rsid w:val="00262DD2"/>
    <w:rsid w:val="002967C9"/>
    <w:rsid w:val="002F1F4E"/>
    <w:rsid w:val="00331125"/>
    <w:rsid w:val="0033464B"/>
    <w:rsid w:val="003421A3"/>
    <w:rsid w:val="00423226"/>
    <w:rsid w:val="00567B67"/>
    <w:rsid w:val="006045E1"/>
    <w:rsid w:val="00655BE0"/>
    <w:rsid w:val="006F67C0"/>
    <w:rsid w:val="00777E80"/>
    <w:rsid w:val="007E3034"/>
    <w:rsid w:val="00A23355"/>
    <w:rsid w:val="00AD1F6E"/>
    <w:rsid w:val="00AF4C44"/>
    <w:rsid w:val="00B44773"/>
    <w:rsid w:val="00C33AEF"/>
    <w:rsid w:val="00D03E59"/>
    <w:rsid w:val="00DD44D5"/>
    <w:rsid w:val="00E00698"/>
    <w:rsid w:val="00E3221F"/>
    <w:rsid w:val="00EA259E"/>
    <w:rsid w:val="00EB6D37"/>
    <w:rsid w:val="00ED76CA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6445EF"/>
  <w15:chartTrackingRefBased/>
  <w15:docId w15:val="{BFD728FB-C023-4E8F-9060-8A73D7DEF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777E80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3346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64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2</cp:revision>
  <cp:lastPrinted>2026-08-10T07:59:00Z</cp:lastPrinted>
  <dcterms:created xsi:type="dcterms:W3CDTF">2026-08-10T06:58:00Z</dcterms:created>
  <dcterms:modified xsi:type="dcterms:W3CDTF">2026-08-10T08:44:00Z</dcterms:modified>
</cp:coreProperties>
</file>