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9EDD0" w14:textId="77777777" w:rsidR="00F76378" w:rsidRPr="00212B47" w:rsidRDefault="00F76378" w:rsidP="00212B47">
      <w:pPr>
        <w:rPr>
          <w:rFonts w:ascii="Times New Roman" w:hAnsi="Times New Roman"/>
          <w:sz w:val="22"/>
          <w:szCs w:val="22"/>
        </w:rPr>
      </w:pPr>
    </w:p>
    <w:p w14:paraId="22720B09" w14:textId="212CC928" w:rsidR="00212B47" w:rsidRPr="00212B47" w:rsidRDefault="00212B47" w:rsidP="00212B47">
      <w:pPr>
        <w:pStyle w:val="BodyText"/>
        <w:spacing w:before="0" w:after="0"/>
        <w:rPr>
          <w:rFonts w:ascii="Times New Roman" w:hAnsi="Times New Roman" w:cs="Times New Roman"/>
          <w:sz w:val="22"/>
          <w:szCs w:val="22"/>
        </w:rPr>
      </w:pPr>
      <w:r w:rsidRPr="00212B47">
        <w:rPr>
          <w:rFonts w:ascii="Times New Roman" w:hAnsi="Times New Roman" w:cs="Times New Roman"/>
          <w:sz w:val="22"/>
          <w:szCs w:val="22"/>
        </w:rPr>
        <w:t>KLASA: 363-0</w:t>
      </w:r>
      <w:r w:rsidR="002853BB">
        <w:rPr>
          <w:rFonts w:ascii="Times New Roman" w:hAnsi="Times New Roman" w:cs="Times New Roman"/>
          <w:sz w:val="22"/>
          <w:szCs w:val="22"/>
        </w:rPr>
        <w:t>1</w:t>
      </w:r>
      <w:r w:rsidRPr="00212B47">
        <w:rPr>
          <w:rFonts w:ascii="Times New Roman" w:hAnsi="Times New Roman" w:cs="Times New Roman"/>
          <w:sz w:val="22"/>
          <w:szCs w:val="22"/>
        </w:rPr>
        <w:t>/26-01/</w:t>
      </w:r>
      <w:r w:rsidR="002853BB">
        <w:rPr>
          <w:rFonts w:ascii="Times New Roman" w:hAnsi="Times New Roman" w:cs="Times New Roman"/>
          <w:sz w:val="22"/>
          <w:szCs w:val="22"/>
        </w:rPr>
        <w:t>01</w:t>
      </w:r>
      <w:r w:rsidRPr="00212B47">
        <w:rPr>
          <w:rFonts w:ascii="Times New Roman" w:hAnsi="Times New Roman" w:cs="Times New Roman"/>
          <w:sz w:val="22"/>
          <w:szCs w:val="22"/>
        </w:rPr>
        <w:br/>
        <w:t>URBROJ: 2117</w:t>
      </w:r>
      <w:r w:rsidR="002853BB">
        <w:rPr>
          <w:rFonts w:ascii="Times New Roman" w:hAnsi="Times New Roman" w:cs="Times New Roman"/>
          <w:sz w:val="22"/>
          <w:szCs w:val="22"/>
        </w:rPr>
        <w:t>-03</w:t>
      </w:r>
      <w:r w:rsidRPr="00212B47">
        <w:rPr>
          <w:rFonts w:ascii="Times New Roman" w:hAnsi="Times New Roman" w:cs="Times New Roman"/>
          <w:sz w:val="22"/>
          <w:szCs w:val="22"/>
        </w:rPr>
        <w:t>-26-</w:t>
      </w:r>
      <w:r w:rsidR="002853BB">
        <w:rPr>
          <w:rFonts w:ascii="Times New Roman" w:hAnsi="Times New Roman" w:cs="Times New Roman"/>
          <w:sz w:val="22"/>
          <w:szCs w:val="22"/>
        </w:rPr>
        <w:t>2</w:t>
      </w:r>
      <w:r w:rsidRPr="00212B47">
        <w:rPr>
          <w:rFonts w:ascii="Times New Roman" w:hAnsi="Times New Roman" w:cs="Times New Roman"/>
          <w:sz w:val="22"/>
          <w:szCs w:val="22"/>
        </w:rPr>
        <w:br/>
        <w:t xml:space="preserve">Babino Polje, </w:t>
      </w:r>
      <w:r w:rsidR="002853BB">
        <w:rPr>
          <w:rFonts w:ascii="Times New Roman" w:hAnsi="Times New Roman" w:cs="Times New Roman"/>
          <w:sz w:val="22"/>
          <w:szCs w:val="22"/>
        </w:rPr>
        <w:t>27.08.</w:t>
      </w:r>
      <w:r w:rsidRPr="00212B47">
        <w:rPr>
          <w:rFonts w:ascii="Times New Roman" w:hAnsi="Times New Roman" w:cs="Times New Roman"/>
          <w:sz w:val="22"/>
          <w:szCs w:val="22"/>
        </w:rPr>
        <w:t>2026.</w:t>
      </w:r>
    </w:p>
    <w:p w14:paraId="5A8A77EA" w14:textId="3F2FA8F8" w:rsidR="00F321C9" w:rsidRPr="00212B47" w:rsidRDefault="00F76378" w:rsidP="00212B47">
      <w:pPr>
        <w:rPr>
          <w:rFonts w:ascii="Times New Roman" w:hAnsi="Times New Roman"/>
          <w:sz w:val="22"/>
          <w:szCs w:val="22"/>
        </w:rPr>
      </w:pPr>
      <w:r w:rsidRPr="00212B47">
        <w:rPr>
          <w:rFonts w:ascii="Times New Roman" w:hAnsi="Times New Roman"/>
          <w:sz w:val="22"/>
          <w:szCs w:val="22"/>
        </w:rPr>
        <w:tab/>
      </w:r>
      <w:r w:rsidRPr="00212B47">
        <w:rPr>
          <w:rFonts w:ascii="Times New Roman" w:hAnsi="Times New Roman"/>
          <w:sz w:val="22"/>
          <w:szCs w:val="22"/>
        </w:rPr>
        <w:tab/>
      </w:r>
    </w:p>
    <w:p w14:paraId="78A4B271" w14:textId="77777777" w:rsidR="009735FE" w:rsidRPr="00212B47" w:rsidRDefault="009735FE" w:rsidP="00212B47">
      <w:pPr>
        <w:rPr>
          <w:rFonts w:ascii="Times New Roman" w:hAnsi="Times New Roman"/>
          <w:sz w:val="22"/>
          <w:szCs w:val="22"/>
        </w:rPr>
      </w:pPr>
    </w:p>
    <w:p w14:paraId="34452C16" w14:textId="13658DD7" w:rsidR="00A76C28" w:rsidRPr="00212B47" w:rsidRDefault="00A76C28" w:rsidP="00212B47">
      <w:pPr>
        <w:ind w:firstLine="720"/>
        <w:rPr>
          <w:rFonts w:ascii="Times New Roman" w:hAnsi="Times New Roman"/>
          <w:sz w:val="22"/>
          <w:szCs w:val="22"/>
        </w:rPr>
      </w:pPr>
      <w:r w:rsidRPr="00212B47">
        <w:rPr>
          <w:rFonts w:ascii="Times New Roman" w:hAnsi="Times New Roman"/>
          <w:sz w:val="22"/>
          <w:szCs w:val="22"/>
        </w:rPr>
        <w:t>Na temelju članka 53. stavak 1. točka 1. Statuta Općine Mljet („Službeni glasnik Općine Mljet“ broj 2/21 i 5/21-ispr.), Općinski načelnik Općine Mljet dana</w:t>
      </w:r>
      <w:r w:rsidR="003B6A68" w:rsidRPr="00212B47">
        <w:rPr>
          <w:rFonts w:ascii="Times New Roman" w:hAnsi="Times New Roman"/>
          <w:sz w:val="22"/>
          <w:szCs w:val="22"/>
        </w:rPr>
        <w:t xml:space="preserve"> </w:t>
      </w:r>
      <w:r w:rsidR="002853BB">
        <w:rPr>
          <w:rFonts w:ascii="Times New Roman" w:hAnsi="Times New Roman"/>
          <w:sz w:val="22"/>
          <w:szCs w:val="22"/>
        </w:rPr>
        <w:t>27.</w:t>
      </w:r>
      <w:r w:rsidR="00254EEF" w:rsidRPr="00212B47">
        <w:rPr>
          <w:rFonts w:ascii="Times New Roman" w:hAnsi="Times New Roman"/>
          <w:sz w:val="22"/>
          <w:szCs w:val="22"/>
        </w:rPr>
        <w:t xml:space="preserve"> </w:t>
      </w:r>
      <w:r w:rsidR="00AB2E18" w:rsidRPr="00212B47">
        <w:rPr>
          <w:rFonts w:ascii="Times New Roman" w:hAnsi="Times New Roman"/>
          <w:sz w:val="22"/>
          <w:szCs w:val="22"/>
        </w:rPr>
        <w:t>kolovoza</w:t>
      </w:r>
      <w:r w:rsidRPr="00212B47">
        <w:rPr>
          <w:rFonts w:ascii="Times New Roman" w:hAnsi="Times New Roman"/>
          <w:sz w:val="22"/>
          <w:szCs w:val="22"/>
        </w:rPr>
        <w:t xml:space="preserve"> </w:t>
      </w:r>
      <w:r w:rsidR="00681B67" w:rsidRPr="00212B47">
        <w:rPr>
          <w:rFonts w:ascii="Times New Roman" w:hAnsi="Times New Roman"/>
          <w:sz w:val="22"/>
          <w:szCs w:val="22"/>
        </w:rPr>
        <w:t>202</w:t>
      </w:r>
      <w:r w:rsidR="00AB2E18" w:rsidRPr="00212B47">
        <w:rPr>
          <w:rFonts w:ascii="Times New Roman" w:hAnsi="Times New Roman"/>
          <w:sz w:val="22"/>
          <w:szCs w:val="22"/>
        </w:rPr>
        <w:t>6</w:t>
      </w:r>
      <w:r w:rsidRPr="00212B47">
        <w:rPr>
          <w:rFonts w:ascii="Times New Roman" w:hAnsi="Times New Roman"/>
          <w:sz w:val="22"/>
          <w:szCs w:val="22"/>
        </w:rPr>
        <w:t>. godine donosi slijedeći</w:t>
      </w:r>
    </w:p>
    <w:p w14:paraId="016CEF81" w14:textId="77777777" w:rsidR="009735FE" w:rsidRPr="00212B47" w:rsidRDefault="009735FE" w:rsidP="00212B47">
      <w:pPr>
        <w:rPr>
          <w:rFonts w:ascii="Times New Roman" w:hAnsi="Times New Roman"/>
          <w:sz w:val="22"/>
          <w:szCs w:val="22"/>
        </w:rPr>
      </w:pPr>
    </w:p>
    <w:p w14:paraId="468FEBD3" w14:textId="77777777" w:rsidR="00A76C28" w:rsidRPr="00212B47" w:rsidRDefault="00A76C28" w:rsidP="00212B47">
      <w:pPr>
        <w:jc w:val="center"/>
        <w:rPr>
          <w:rFonts w:ascii="Times New Roman" w:hAnsi="Times New Roman"/>
          <w:b/>
          <w:sz w:val="22"/>
          <w:szCs w:val="22"/>
        </w:rPr>
      </w:pPr>
      <w:r w:rsidRPr="00212B47">
        <w:rPr>
          <w:rFonts w:ascii="Times New Roman" w:hAnsi="Times New Roman"/>
          <w:b/>
          <w:sz w:val="22"/>
          <w:szCs w:val="22"/>
        </w:rPr>
        <w:t>Z A K LJ U Č A K</w:t>
      </w:r>
    </w:p>
    <w:p w14:paraId="1A56DE16" w14:textId="372CE36D" w:rsidR="00E65FFA" w:rsidRPr="00212B47" w:rsidRDefault="00E65FFA" w:rsidP="00212B47">
      <w:pPr>
        <w:pStyle w:val="Heading2"/>
        <w:spacing w:before="0" w:after="0"/>
        <w:jc w:val="center"/>
        <w:rPr>
          <w:rFonts w:ascii="Times New Roman" w:hAnsi="Times New Roman" w:cs="Times New Roman"/>
          <w:color w:val="auto"/>
          <w:sz w:val="22"/>
          <w:szCs w:val="22"/>
        </w:rPr>
      </w:pPr>
      <w:r w:rsidRPr="00212B47">
        <w:rPr>
          <w:rFonts w:ascii="Times New Roman" w:hAnsi="Times New Roman" w:cs="Times New Roman"/>
          <w:b/>
          <w:color w:val="auto"/>
          <w:sz w:val="22"/>
          <w:szCs w:val="22"/>
        </w:rPr>
        <w:t xml:space="preserve">o </w:t>
      </w:r>
      <w:r w:rsidR="00BA48D9" w:rsidRPr="00212B47">
        <w:rPr>
          <w:rFonts w:ascii="Times New Roman" w:hAnsi="Times New Roman" w:cs="Times New Roman"/>
          <w:b/>
          <w:color w:val="auto"/>
          <w:sz w:val="22"/>
          <w:szCs w:val="22"/>
        </w:rPr>
        <w:t xml:space="preserve">utvrđivanju prijedloga </w:t>
      </w:r>
      <w:r w:rsidR="00212B47" w:rsidRPr="00212B47">
        <w:rPr>
          <w:rFonts w:ascii="Times New Roman" w:hAnsi="Times New Roman" w:cs="Times New Roman"/>
          <w:b/>
          <w:color w:val="auto"/>
          <w:sz w:val="22"/>
          <w:szCs w:val="22"/>
        </w:rPr>
        <w:t xml:space="preserve">Odluke </w:t>
      </w:r>
      <w:r w:rsidR="00212B47" w:rsidRPr="00212B47">
        <w:rPr>
          <w:rFonts w:ascii="Times New Roman" w:hAnsi="Times New Roman" w:cs="Times New Roman"/>
          <w:b/>
          <w:bCs/>
          <w:color w:val="auto"/>
          <w:sz w:val="22"/>
          <w:szCs w:val="22"/>
        </w:rPr>
        <w:t>o pokretanju postupka izrade i donošenja nove Odluke o proglašenju komunalne infrastrukture javnim dobrom u općoj uporabi te o utvrđivanju i zaštiti stvarnopravnog statusa komunalne infrastrukture Općine Mljet</w:t>
      </w:r>
    </w:p>
    <w:p w14:paraId="1192C311" w14:textId="1A00AAD9" w:rsidR="00A76C28" w:rsidRPr="00212B47" w:rsidRDefault="00A76C28" w:rsidP="00212B47">
      <w:pPr>
        <w:jc w:val="center"/>
        <w:rPr>
          <w:rFonts w:ascii="Times New Roman" w:hAnsi="Times New Roman"/>
          <w:b/>
          <w:sz w:val="22"/>
          <w:szCs w:val="22"/>
        </w:rPr>
      </w:pPr>
      <w:r w:rsidRPr="00212B47">
        <w:rPr>
          <w:rFonts w:ascii="Times New Roman" w:hAnsi="Times New Roman"/>
          <w:b/>
          <w:sz w:val="22"/>
          <w:szCs w:val="22"/>
        </w:rPr>
        <w:t xml:space="preserve"> (</w:t>
      </w:r>
      <w:r w:rsidR="002853BB">
        <w:rPr>
          <w:rFonts w:ascii="Times New Roman" w:hAnsi="Times New Roman"/>
          <w:b/>
          <w:sz w:val="22"/>
          <w:szCs w:val="22"/>
        </w:rPr>
        <w:t>159</w:t>
      </w:r>
      <w:r w:rsidR="00681B67" w:rsidRPr="00212B47">
        <w:rPr>
          <w:rFonts w:ascii="Times New Roman" w:hAnsi="Times New Roman"/>
          <w:b/>
          <w:sz w:val="22"/>
          <w:szCs w:val="22"/>
        </w:rPr>
        <w:t>/202</w:t>
      </w:r>
      <w:r w:rsidR="00AB2E18" w:rsidRPr="00212B47">
        <w:rPr>
          <w:rFonts w:ascii="Times New Roman" w:hAnsi="Times New Roman"/>
          <w:b/>
          <w:sz w:val="22"/>
          <w:szCs w:val="22"/>
        </w:rPr>
        <w:t>6</w:t>
      </w:r>
      <w:r w:rsidRPr="00212B47">
        <w:rPr>
          <w:rFonts w:ascii="Times New Roman" w:hAnsi="Times New Roman"/>
          <w:b/>
          <w:sz w:val="22"/>
          <w:szCs w:val="22"/>
        </w:rPr>
        <w:t>-PAO)</w:t>
      </w:r>
    </w:p>
    <w:p w14:paraId="46522B2F" w14:textId="77777777" w:rsidR="00A76C28" w:rsidRPr="00212B47" w:rsidRDefault="00A76C28" w:rsidP="00212B47">
      <w:pPr>
        <w:pStyle w:val="Header"/>
        <w:tabs>
          <w:tab w:val="left" w:pos="720"/>
        </w:tabs>
        <w:rPr>
          <w:rFonts w:ascii="Times New Roman" w:hAnsi="Times New Roman"/>
          <w:sz w:val="22"/>
          <w:szCs w:val="22"/>
        </w:rPr>
      </w:pPr>
    </w:p>
    <w:p w14:paraId="594F72E7" w14:textId="77777777" w:rsidR="00A76C28" w:rsidRPr="00212B47" w:rsidRDefault="00A76C28" w:rsidP="00212B47">
      <w:pPr>
        <w:jc w:val="center"/>
        <w:rPr>
          <w:rFonts w:ascii="Times New Roman" w:hAnsi="Times New Roman"/>
          <w:b/>
          <w:sz w:val="22"/>
          <w:szCs w:val="22"/>
        </w:rPr>
      </w:pPr>
      <w:r w:rsidRPr="00212B47">
        <w:rPr>
          <w:rFonts w:ascii="Times New Roman" w:hAnsi="Times New Roman"/>
          <w:b/>
          <w:sz w:val="22"/>
          <w:szCs w:val="22"/>
        </w:rPr>
        <w:t>I.</w:t>
      </w:r>
    </w:p>
    <w:p w14:paraId="57F7F709" w14:textId="3A269C27" w:rsidR="00A76C28" w:rsidRPr="00212B47" w:rsidRDefault="00E65FFA" w:rsidP="00212B47">
      <w:pPr>
        <w:pStyle w:val="Heading2"/>
        <w:spacing w:before="0" w:after="0"/>
        <w:rPr>
          <w:rFonts w:ascii="Times New Roman" w:hAnsi="Times New Roman" w:cs="Times New Roman"/>
          <w:color w:val="auto"/>
          <w:sz w:val="22"/>
          <w:szCs w:val="22"/>
        </w:rPr>
      </w:pPr>
      <w:r w:rsidRPr="00212B47">
        <w:rPr>
          <w:rFonts w:ascii="Times New Roman" w:hAnsi="Times New Roman" w:cs="Times New Roman"/>
          <w:color w:val="auto"/>
          <w:sz w:val="22"/>
          <w:szCs w:val="22"/>
        </w:rPr>
        <w:tab/>
      </w:r>
      <w:r w:rsidR="00A76C28" w:rsidRPr="00212B47">
        <w:rPr>
          <w:rFonts w:ascii="Times New Roman" w:hAnsi="Times New Roman" w:cs="Times New Roman"/>
          <w:color w:val="auto"/>
          <w:sz w:val="22"/>
          <w:szCs w:val="22"/>
        </w:rPr>
        <w:t xml:space="preserve">Utvrđuje se prijedlog </w:t>
      </w:r>
      <w:r w:rsidR="00212B47" w:rsidRPr="00212B47">
        <w:rPr>
          <w:rFonts w:ascii="Times New Roman" w:hAnsi="Times New Roman" w:cs="Times New Roman"/>
          <w:color w:val="auto"/>
          <w:sz w:val="22"/>
          <w:szCs w:val="22"/>
        </w:rPr>
        <w:t>Odluke o pokretanju postupka izrade i donošenja nove Odluke o proglašenju komunalne infrastrukture javnim dobrom u općoj uporabi te o utvrđivanju i zaštiti stvarnopravnog statusa komunalne infrastrukture Općine Mljet</w:t>
      </w:r>
      <w:r w:rsidR="00A76C28" w:rsidRPr="00212B47">
        <w:rPr>
          <w:rFonts w:ascii="Times New Roman" w:hAnsi="Times New Roman" w:cs="Times New Roman"/>
          <w:bCs/>
          <w:color w:val="auto"/>
          <w:sz w:val="22"/>
          <w:szCs w:val="22"/>
        </w:rPr>
        <w:t>,</w:t>
      </w:r>
      <w:r w:rsidR="00A76C28" w:rsidRPr="00212B47">
        <w:rPr>
          <w:rFonts w:ascii="Times New Roman" w:hAnsi="Times New Roman" w:cs="Times New Roman"/>
          <w:color w:val="auto"/>
          <w:sz w:val="22"/>
          <w:szCs w:val="22"/>
        </w:rPr>
        <w:t xml:space="preserve"> i to:</w:t>
      </w:r>
    </w:p>
    <w:p w14:paraId="5ECCFC6B" w14:textId="30841DB1" w:rsidR="006045E1" w:rsidRPr="00212B47" w:rsidRDefault="006045E1" w:rsidP="00212B47">
      <w:pPr>
        <w:rPr>
          <w:rFonts w:ascii="Times New Roman" w:hAnsi="Times New Roman"/>
          <w:sz w:val="22"/>
          <w:szCs w:val="22"/>
        </w:rPr>
      </w:pPr>
      <w:r w:rsidRPr="00212B47">
        <w:rPr>
          <w:rFonts w:ascii="Times New Roman" w:hAnsi="Times New Roman"/>
          <w:sz w:val="22"/>
          <w:szCs w:val="22"/>
        </w:rPr>
        <w:fldChar w:fldCharType="begin"/>
      </w:r>
      <w:r w:rsidRPr="00212B47">
        <w:rPr>
          <w:rFonts w:ascii="Times New Roman" w:hAnsi="Times New Roman"/>
          <w:sz w:val="22"/>
          <w:szCs w:val="22"/>
        </w:rPr>
        <w:instrText xml:space="preserve"> FILLIN "Upisite datum..." \d </w:instrText>
      </w:r>
      <w:r w:rsidRPr="00212B47">
        <w:rPr>
          <w:rFonts w:ascii="Times New Roman" w:hAnsi="Times New Roman"/>
          <w:sz w:val="22"/>
          <w:szCs w:val="22"/>
        </w:rPr>
        <w:fldChar w:fldCharType="begin"/>
      </w:r>
      <w:r w:rsidRPr="00212B47">
        <w:rPr>
          <w:rFonts w:ascii="Times New Roman" w:hAnsi="Times New Roman"/>
          <w:sz w:val="22"/>
          <w:szCs w:val="22"/>
        </w:rPr>
        <w:instrText xml:space="preserve"> DATE \@ "dd.MM.yyyy" \* MERGEFORMAT </w:instrText>
      </w:r>
      <w:r w:rsidRPr="00212B47">
        <w:rPr>
          <w:rFonts w:ascii="Times New Roman" w:hAnsi="Times New Roman"/>
          <w:sz w:val="22"/>
          <w:szCs w:val="22"/>
        </w:rPr>
        <w:fldChar w:fldCharType="separate"/>
      </w:r>
      <w:r w:rsidR="002853BB">
        <w:rPr>
          <w:rFonts w:ascii="Times New Roman" w:hAnsi="Times New Roman"/>
          <w:noProof/>
          <w:sz w:val="22"/>
          <w:szCs w:val="22"/>
        </w:rPr>
        <w:instrText>27.08.2026</w:instrText>
      </w:r>
      <w:r w:rsidRPr="00212B47">
        <w:rPr>
          <w:rFonts w:ascii="Times New Roman" w:hAnsi="Times New Roman"/>
          <w:sz w:val="22"/>
          <w:szCs w:val="22"/>
        </w:rPr>
        <w:fldChar w:fldCharType="end"/>
      </w:r>
      <w:r w:rsidRPr="00212B47">
        <w:rPr>
          <w:rFonts w:ascii="Times New Roman" w:hAnsi="Times New Roman"/>
          <w:sz w:val="22"/>
          <w:szCs w:val="22"/>
        </w:rPr>
        <w:instrText xml:space="preserve"> \* MERGEFORMAT </w:instrText>
      </w:r>
      <w:r w:rsidRPr="00212B47">
        <w:rPr>
          <w:rFonts w:ascii="Times New Roman" w:hAnsi="Times New Roman"/>
          <w:sz w:val="22"/>
          <w:szCs w:val="22"/>
        </w:rPr>
        <w:fldChar w:fldCharType="end"/>
      </w:r>
    </w:p>
    <w:p w14:paraId="27EB9496" w14:textId="43E227F0" w:rsidR="00212B47" w:rsidRPr="00212B47" w:rsidRDefault="00212B47" w:rsidP="00FA2E2A">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 xml:space="preserve">Na temelju članka 35. Zakona o lokalnoj i područnoj (regionalnoj) samoupravi, članaka 59., 60., 61. i 62. Zakona o komunalnom gospodarstvu, članka 11. Zakona o pravu na pristup informacijama i članka 37. Statuta Općine Mljet („Službeni glasnik Općine Mljet“, br. 2/21 i 5/21-ispr.), Općinsko vijeće Općine Mljet na </w:t>
      </w:r>
      <w:r w:rsidR="00FA2E2A">
        <w:rPr>
          <w:rFonts w:ascii="Times New Roman" w:hAnsi="Times New Roman" w:cs="Times New Roman"/>
          <w:sz w:val="22"/>
          <w:szCs w:val="22"/>
        </w:rPr>
        <w:t xml:space="preserve">svojoj </w:t>
      </w:r>
      <w:r w:rsidRPr="00212B47">
        <w:rPr>
          <w:rFonts w:ascii="Times New Roman" w:hAnsi="Times New Roman" w:cs="Times New Roman"/>
          <w:sz w:val="22"/>
          <w:szCs w:val="22"/>
        </w:rPr>
        <w:t>___ sjednici održanoj dana __________ 2026. godine donosi</w:t>
      </w:r>
    </w:p>
    <w:p w14:paraId="17596826" w14:textId="77777777" w:rsidR="00FA2E2A" w:rsidRDefault="00FA2E2A" w:rsidP="00212B47">
      <w:pPr>
        <w:pStyle w:val="Heading1"/>
        <w:spacing w:before="0"/>
        <w:rPr>
          <w:rFonts w:ascii="Times New Roman" w:hAnsi="Times New Roman" w:cs="Times New Roman"/>
          <w:color w:val="auto"/>
          <w:sz w:val="22"/>
          <w:szCs w:val="22"/>
        </w:rPr>
      </w:pPr>
    </w:p>
    <w:p w14:paraId="13AFF425" w14:textId="5622FD39" w:rsidR="00212B47" w:rsidRPr="00FA2E2A" w:rsidRDefault="00212B47" w:rsidP="00FA2E2A">
      <w:pPr>
        <w:pStyle w:val="Heading1"/>
        <w:spacing w:before="0"/>
        <w:jc w:val="center"/>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ODLUKU</w:t>
      </w:r>
    </w:p>
    <w:p w14:paraId="137CC50B" w14:textId="77777777" w:rsidR="00FA2E2A" w:rsidRDefault="00212B47" w:rsidP="00FA2E2A">
      <w:pPr>
        <w:pStyle w:val="Heading2"/>
        <w:spacing w:before="0" w:after="0"/>
        <w:jc w:val="center"/>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 xml:space="preserve">o pokretanju postupka izrade i donošenja nove Odluke o proglašenju komunalne </w:t>
      </w:r>
    </w:p>
    <w:p w14:paraId="780F5D50" w14:textId="77777777" w:rsidR="00FA2E2A" w:rsidRDefault="00212B47" w:rsidP="00FA2E2A">
      <w:pPr>
        <w:pStyle w:val="Heading2"/>
        <w:spacing w:before="0" w:after="0"/>
        <w:jc w:val="center"/>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 xml:space="preserve">infrastrukture javnim dobrom u općoj uporabi te o utvrđivanju i zaštiti stvarnopravnog </w:t>
      </w:r>
    </w:p>
    <w:p w14:paraId="6035E503" w14:textId="349FF88F" w:rsidR="00212B47" w:rsidRPr="00FA2E2A" w:rsidRDefault="00212B47" w:rsidP="00FA2E2A">
      <w:pPr>
        <w:pStyle w:val="Heading2"/>
        <w:spacing w:before="0" w:after="0"/>
        <w:jc w:val="center"/>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statusa komunalne infrastrukture Općine Mljet</w:t>
      </w:r>
    </w:p>
    <w:p w14:paraId="26413E29" w14:textId="77777777" w:rsidR="00FA2E2A" w:rsidRDefault="00FA2E2A" w:rsidP="00FA2E2A">
      <w:pPr>
        <w:pStyle w:val="Heading3"/>
        <w:spacing w:before="0"/>
        <w:rPr>
          <w:rFonts w:ascii="Times New Roman" w:hAnsi="Times New Roman" w:cs="Times New Roman"/>
          <w:b/>
          <w:bCs/>
          <w:color w:val="auto"/>
          <w:sz w:val="22"/>
          <w:szCs w:val="22"/>
        </w:rPr>
      </w:pPr>
      <w:bookmarkStart w:id="0" w:name="članak-1."/>
    </w:p>
    <w:p w14:paraId="6F725DC1" w14:textId="022954B3" w:rsidR="00FA2E2A" w:rsidRPr="00FA2E2A" w:rsidRDefault="00FA2E2A" w:rsidP="00FA2E2A">
      <w:pPr>
        <w:pStyle w:val="Heading3"/>
        <w:spacing w:before="0"/>
        <w:ind w:firstLine="720"/>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Predmet Odluke</w:t>
      </w:r>
    </w:p>
    <w:p w14:paraId="0E9F9F6D" w14:textId="007BBE54" w:rsidR="00212B47" w:rsidRPr="00FA2E2A" w:rsidRDefault="00212B47" w:rsidP="00FA2E2A">
      <w:pPr>
        <w:pStyle w:val="Heading3"/>
        <w:spacing w:before="0"/>
        <w:jc w:val="center"/>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Članak 1.</w:t>
      </w:r>
    </w:p>
    <w:p w14:paraId="388C07DE" w14:textId="7627FB4A" w:rsidR="00212B47" w:rsidRPr="00212B47" w:rsidRDefault="00212B47" w:rsidP="00FA2E2A">
      <w:pPr>
        <w:pStyle w:val="FirstParagraph"/>
        <w:spacing w:before="0" w:after="0"/>
        <w:ind w:firstLine="720"/>
        <w:rPr>
          <w:rFonts w:ascii="Times New Roman" w:hAnsi="Times New Roman" w:cs="Times New Roman"/>
          <w:sz w:val="22"/>
          <w:szCs w:val="22"/>
        </w:rPr>
      </w:pPr>
      <w:bookmarkStart w:id="1" w:name="predmet-odluke"/>
      <w:bookmarkEnd w:id="0"/>
      <w:r w:rsidRPr="00212B47">
        <w:rPr>
          <w:rFonts w:ascii="Times New Roman" w:hAnsi="Times New Roman" w:cs="Times New Roman"/>
          <w:sz w:val="22"/>
          <w:szCs w:val="22"/>
        </w:rPr>
        <w:t xml:space="preserve">Ovom Odlukom </w:t>
      </w:r>
      <w:r w:rsidR="00FA2E2A" w:rsidRPr="00212B47">
        <w:rPr>
          <w:rFonts w:ascii="Times New Roman" w:hAnsi="Times New Roman" w:cs="Times New Roman"/>
          <w:sz w:val="22"/>
          <w:szCs w:val="22"/>
        </w:rPr>
        <w:t>o pokretanju postupka izrade i donošenja nove Odluke o proglašenju komunalne infrastrukture javnim dobrom u općoj uporabi te o utvrđivanju i zaštiti stvarnopravnog statusa komunalne infrastrukture Općine Mljet</w:t>
      </w:r>
      <w:r w:rsidR="00FA2E2A">
        <w:rPr>
          <w:rFonts w:ascii="Times New Roman" w:hAnsi="Times New Roman" w:cs="Times New Roman"/>
          <w:sz w:val="22"/>
          <w:szCs w:val="22"/>
        </w:rPr>
        <w:t xml:space="preserve"> (u daljnjem tekstu: Odluka) </w:t>
      </w:r>
      <w:r w:rsidRPr="00212B47">
        <w:rPr>
          <w:rFonts w:ascii="Times New Roman" w:hAnsi="Times New Roman" w:cs="Times New Roman"/>
          <w:sz w:val="22"/>
          <w:szCs w:val="22"/>
        </w:rPr>
        <w:t xml:space="preserve">pokreće se postupak izrade i donošenja nove </w:t>
      </w:r>
      <w:r w:rsidR="00254AF4">
        <w:rPr>
          <w:rFonts w:ascii="Times New Roman" w:hAnsi="Times New Roman" w:cs="Times New Roman"/>
          <w:sz w:val="22"/>
          <w:szCs w:val="22"/>
        </w:rPr>
        <w:t>o</w:t>
      </w:r>
      <w:r w:rsidRPr="00212B47">
        <w:rPr>
          <w:rFonts w:ascii="Times New Roman" w:hAnsi="Times New Roman" w:cs="Times New Roman"/>
          <w:sz w:val="22"/>
          <w:szCs w:val="22"/>
        </w:rPr>
        <w:t>dluke usklađene sa Zakonom o komunalnom gospodarstvu i drugim mjerodavnim propisima.</w:t>
      </w:r>
    </w:p>
    <w:p w14:paraId="6F16ABE2" w14:textId="77777777" w:rsidR="00212B47" w:rsidRPr="00212B47" w:rsidRDefault="00212B47" w:rsidP="00FA2E2A">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Postupak izrade nove odluke provest će se na temelju potpuno i pojedinačno utvrđenog činjeničnog, katastarskog, zemljišnoknjižnog i stvarnopravnog stanja svake pojedine komunalne infrastrukture.</w:t>
      </w:r>
    </w:p>
    <w:p w14:paraId="38188584" w14:textId="77777777" w:rsidR="00FA2E2A" w:rsidRDefault="00FA2E2A" w:rsidP="00212B47">
      <w:pPr>
        <w:pStyle w:val="Heading3"/>
        <w:spacing w:before="0"/>
        <w:rPr>
          <w:rFonts w:ascii="Times New Roman" w:hAnsi="Times New Roman" w:cs="Times New Roman"/>
          <w:color w:val="auto"/>
          <w:sz w:val="22"/>
          <w:szCs w:val="22"/>
        </w:rPr>
      </w:pPr>
      <w:bookmarkStart w:id="2" w:name="članak-2."/>
      <w:bookmarkEnd w:id="1"/>
    </w:p>
    <w:p w14:paraId="28196FBA" w14:textId="14E4D0E0" w:rsidR="00FA2E2A" w:rsidRPr="00FA2E2A" w:rsidRDefault="00FA2E2A" w:rsidP="00FA2E2A">
      <w:pPr>
        <w:pStyle w:val="Heading3"/>
        <w:spacing w:before="0"/>
        <w:ind w:firstLine="720"/>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Cilj postupka</w:t>
      </w:r>
    </w:p>
    <w:p w14:paraId="53CCEDF1" w14:textId="0219EFFE" w:rsidR="00212B47" w:rsidRPr="00FA2E2A" w:rsidRDefault="00212B47" w:rsidP="00FA2E2A">
      <w:pPr>
        <w:pStyle w:val="Heading3"/>
        <w:spacing w:before="0"/>
        <w:jc w:val="center"/>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Članak 2.</w:t>
      </w:r>
    </w:p>
    <w:p w14:paraId="2D9EF946" w14:textId="77777777" w:rsidR="00212B47" w:rsidRPr="00212B47" w:rsidRDefault="00212B47" w:rsidP="00FA2E2A">
      <w:pPr>
        <w:pStyle w:val="FirstParagraph"/>
        <w:spacing w:before="0" w:after="0"/>
        <w:ind w:firstLine="720"/>
        <w:rPr>
          <w:rFonts w:ascii="Times New Roman" w:hAnsi="Times New Roman" w:cs="Times New Roman"/>
          <w:sz w:val="22"/>
          <w:szCs w:val="22"/>
        </w:rPr>
      </w:pPr>
      <w:bookmarkStart w:id="3" w:name="cilj-postupka"/>
      <w:bookmarkEnd w:id="2"/>
      <w:r w:rsidRPr="00212B47">
        <w:rPr>
          <w:rFonts w:ascii="Times New Roman" w:hAnsi="Times New Roman" w:cs="Times New Roman"/>
          <w:sz w:val="22"/>
          <w:szCs w:val="22"/>
        </w:rPr>
        <w:t>Cilj postupka iz članka 1. ove Odluke jest:</w:t>
      </w:r>
    </w:p>
    <w:p w14:paraId="46CDB87D" w14:textId="77777777" w:rsidR="00212B47" w:rsidRPr="00212B47" w:rsidRDefault="00212B47" w:rsidP="00212B47">
      <w:pPr>
        <w:pStyle w:val="Compact"/>
        <w:numPr>
          <w:ilvl w:val="0"/>
          <w:numId w:val="2"/>
        </w:numPr>
        <w:spacing w:before="0" w:after="0"/>
        <w:rPr>
          <w:rFonts w:ascii="Times New Roman" w:hAnsi="Times New Roman" w:cs="Times New Roman"/>
          <w:sz w:val="22"/>
          <w:szCs w:val="22"/>
        </w:rPr>
      </w:pPr>
      <w:r w:rsidRPr="00212B47">
        <w:rPr>
          <w:rFonts w:ascii="Times New Roman" w:hAnsi="Times New Roman" w:cs="Times New Roman"/>
          <w:sz w:val="22"/>
          <w:szCs w:val="22"/>
        </w:rPr>
        <w:t>utvrditi cjelokupnu komunalnu infrastrukturu na području Općine Mljet;</w:t>
      </w:r>
    </w:p>
    <w:p w14:paraId="5D2B66E1" w14:textId="77777777" w:rsidR="00212B47" w:rsidRPr="00212B47" w:rsidRDefault="00212B47" w:rsidP="00212B47">
      <w:pPr>
        <w:pStyle w:val="Compact"/>
        <w:numPr>
          <w:ilvl w:val="0"/>
          <w:numId w:val="2"/>
        </w:numPr>
        <w:spacing w:before="0" w:after="0"/>
        <w:rPr>
          <w:rFonts w:ascii="Times New Roman" w:hAnsi="Times New Roman" w:cs="Times New Roman"/>
          <w:sz w:val="22"/>
          <w:szCs w:val="22"/>
        </w:rPr>
      </w:pPr>
      <w:r w:rsidRPr="00212B47">
        <w:rPr>
          <w:rFonts w:ascii="Times New Roman" w:hAnsi="Times New Roman" w:cs="Times New Roman"/>
          <w:sz w:val="22"/>
          <w:szCs w:val="22"/>
        </w:rPr>
        <w:t>utvrditi stvarno stanje i namjenu svake pojedine infrastrukture;</w:t>
      </w:r>
    </w:p>
    <w:p w14:paraId="6516ACEA" w14:textId="77777777" w:rsidR="00212B47" w:rsidRPr="00212B47" w:rsidRDefault="00212B47" w:rsidP="00212B47">
      <w:pPr>
        <w:pStyle w:val="Compact"/>
        <w:numPr>
          <w:ilvl w:val="0"/>
          <w:numId w:val="2"/>
        </w:numPr>
        <w:spacing w:before="0" w:after="0"/>
        <w:rPr>
          <w:rFonts w:ascii="Times New Roman" w:hAnsi="Times New Roman" w:cs="Times New Roman"/>
          <w:sz w:val="22"/>
          <w:szCs w:val="22"/>
        </w:rPr>
      </w:pPr>
      <w:r w:rsidRPr="00212B47">
        <w:rPr>
          <w:rFonts w:ascii="Times New Roman" w:hAnsi="Times New Roman" w:cs="Times New Roman"/>
          <w:sz w:val="22"/>
          <w:szCs w:val="22"/>
        </w:rPr>
        <w:t>utvrditi katastarske i zemljišnoknjižne čestice na kojima se infrastruktura nalazi;</w:t>
      </w:r>
    </w:p>
    <w:p w14:paraId="31F46B6B" w14:textId="77777777" w:rsidR="00212B47" w:rsidRPr="00212B47" w:rsidRDefault="00212B47" w:rsidP="00212B47">
      <w:pPr>
        <w:pStyle w:val="Compact"/>
        <w:numPr>
          <w:ilvl w:val="0"/>
          <w:numId w:val="2"/>
        </w:numPr>
        <w:spacing w:before="0" w:after="0"/>
        <w:rPr>
          <w:rFonts w:ascii="Times New Roman" w:hAnsi="Times New Roman" w:cs="Times New Roman"/>
          <w:sz w:val="22"/>
          <w:szCs w:val="22"/>
        </w:rPr>
      </w:pPr>
      <w:r w:rsidRPr="00212B47">
        <w:rPr>
          <w:rFonts w:ascii="Times New Roman" w:hAnsi="Times New Roman" w:cs="Times New Roman"/>
          <w:sz w:val="22"/>
          <w:szCs w:val="22"/>
        </w:rPr>
        <w:t>utvrditi vlasnički, suvlasnički i posjedovni status tih nekretnina;</w:t>
      </w:r>
    </w:p>
    <w:p w14:paraId="08C9BC9E" w14:textId="77777777" w:rsidR="00212B47" w:rsidRPr="00212B47" w:rsidRDefault="00212B47" w:rsidP="00212B47">
      <w:pPr>
        <w:pStyle w:val="Compact"/>
        <w:numPr>
          <w:ilvl w:val="0"/>
          <w:numId w:val="2"/>
        </w:numPr>
        <w:spacing w:before="0" w:after="0"/>
        <w:rPr>
          <w:rFonts w:ascii="Times New Roman" w:hAnsi="Times New Roman" w:cs="Times New Roman"/>
          <w:sz w:val="22"/>
          <w:szCs w:val="22"/>
        </w:rPr>
      </w:pPr>
      <w:r w:rsidRPr="00212B47">
        <w:rPr>
          <w:rFonts w:ascii="Times New Roman" w:hAnsi="Times New Roman" w:cs="Times New Roman"/>
          <w:sz w:val="22"/>
          <w:szCs w:val="22"/>
        </w:rPr>
        <w:t>utvrditi postojeće upise u zemljišnim knjigama i katastru;</w:t>
      </w:r>
    </w:p>
    <w:p w14:paraId="3E55BD95" w14:textId="77777777" w:rsidR="00212B47" w:rsidRPr="00212B47" w:rsidRDefault="00212B47" w:rsidP="00212B47">
      <w:pPr>
        <w:pStyle w:val="Compact"/>
        <w:numPr>
          <w:ilvl w:val="0"/>
          <w:numId w:val="2"/>
        </w:numPr>
        <w:spacing w:before="0" w:after="0"/>
        <w:rPr>
          <w:rFonts w:ascii="Times New Roman" w:hAnsi="Times New Roman" w:cs="Times New Roman"/>
          <w:sz w:val="22"/>
          <w:szCs w:val="22"/>
        </w:rPr>
      </w:pPr>
      <w:r w:rsidRPr="00212B47">
        <w:rPr>
          <w:rFonts w:ascii="Times New Roman" w:hAnsi="Times New Roman" w:cs="Times New Roman"/>
          <w:sz w:val="22"/>
          <w:szCs w:val="22"/>
        </w:rPr>
        <w:lastRenderedPageBreak/>
        <w:t>utvrditi postojeće pravne osnove stjecanja, korištenja, izgradnje i održavanja infrastrukture;</w:t>
      </w:r>
    </w:p>
    <w:p w14:paraId="7A56E234" w14:textId="77777777" w:rsidR="00212B47" w:rsidRPr="00212B47" w:rsidRDefault="00212B47" w:rsidP="00212B47">
      <w:pPr>
        <w:pStyle w:val="Compact"/>
        <w:numPr>
          <w:ilvl w:val="0"/>
          <w:numId w:val="2"/>
        </w:numPr>
        <w:spacing w:before="0" w:after="0"/>
        <w:rPr>
          <w:rFonts w:ascii="Times New Roman" w:hAnsi="Times New Roman" w:cs="Times New Roman"/>
          <w:sz w:val="22"/>
          <w:szCs w:val="22"/>
        </w:rPr>
      </w:pPr>
      <w:r w:rsidRPr="00212B47">
        <w:rPr>
          <w:rFonts w:ascii="Times New Roman" w:hAnsi="Times New Roman" w:cs="Times New Roman"/>
          <w:sz w:val="22"/>
          <w:szCs w:val="22"/>
        </w:rPr>
        <w:t>riješiti imovinskopravne odnose u slučajevima u kojima to zahtijeva Zakon o komunalnom gospodarstvu;</w:t>
      </w:r>
    </w:p>
    <w:p w14:paraId="7230E65D" w14:textId="719072A1" w:rsidR="00212B47" w:rsidRPr="00212B47" w:rsidRDefault="00212B47" w:rsidP="00212B47">
      <w:pPr>
        <w:pStyle w:val="Compact"/>
        <w:numPr>
          <w:ilvl w:val="0"/>
          <w:numId w:val="2"/>
        </w:numPr>
        <w:spacing w:before="0" w:after="0"/>
        <w:rPr>
          <w:rFonts w:ascii="Times New Roman" w:hAnsi="Times New Roman" w:cs="Times New Roman"/>
          <w:sz w:val="22"/>
          <w:szCs w:val="22"/>
        </w:rPr>
      </w:pPr>
      <w:r w:rsidRPr="00212B47">
        <w:rPr>
          <w:rFonts w:ascii="Times New Roman" w:hAnsi="Times New Roman" w:cs="Times New Roman"/>
          <w:sz w:val="22"/>
          <w:szCs w:val="22"/>
        </w:rPr>
        <w:t>osigurati odgovarajuću zaštitu posjeda i stvarnih prava Općine Mljet</w:t>
      </w:r>
      <w:r w:rsidR="00FA2E2A">
        <w:rPr>
          <w:rFonts w:ascii="Times New Roman" w:hAnsi="Times New Roman" w:cs="Times New Roman"/>
          <w:sz w:val="22"/>
          <w:szCs w:val="22"/>
        </w:rPr>
        <w:t xml:space="preserve"> i</w:t>
      </w:r>
    </w:p>
    <w:p w14:paraId="59027931" w14:textId="77777777" w:rsidR="00212B47" w:rsidRPr="00212B47" w:rsidRDefault="00212B47" w:rsidP="00212B47">
      <w:pPr>
        <w:pStyle w:val="Compact"/>
        <w:numPr>
          <w:ilvl w:val="0"/>
          <w:numId w:val="2"/>
        </w:numPr>
        <w:spacing w:before="0" w:after="0"/>
        <w:rPr>
          <w:rFonts w:ascii="Times New Roman" w:hAnsi="Times New Roman" w:cs="Times New Roman"/>
          <w:sz w:val="22"/>
          <w:szCs w:val="22"/>
        </w:rPr>
      </w:pPr>
      <w:r w:rsidRPr="00212B47">
        <w:rPr>
          <w:rFonts w:ascii="Times New Roman" w:hAnsi="Times New Roman" w:cs="Times New Roman"/>
          <w:sz w:val="22"/>
          <w:szCs w:val="22"/>
        </w:rPr>
        <w:t>izraditi novu odluku u kojoj će svaka pojedina komunalna infrastruktura biti određena na način propisan Zakonom o komunalnom gospodarstvu.</w:t>
      </w:r>
    </w:p>
    <w:p w14:paraId="17BE1C3D" w14:textId="77777777" w:rsidR="00FA2E2A" w:rsidRDefault="00FA2E2A" w:rsidP="00212B47">
      <w:pPr>
        <w:pStyle w:val="Heading3"/>
        <w:spacing w:before="0"/>
        <w:rPr>
          <w:rFonts w:ascii="Times New Roman" w:hAnsi="Times New Roman" w:cs="Times New Roman"/>
          <w:color w:val="auto"/>
          <w:sz w:val="22"/>
          <w:szCs w:val="22"/>
        </w:rPr>
      </w:pPr>
      <w:bookmarkStart w:id="4" w:name="članak-3."/>
      <w:bookmarkEnd w:id="3"/>
    </w:p>
    <w:p w14:paraId="2AE3A7B3" w14:textId="30DE7737" w:rsidR="00FA2E2A" w:rsidRPr="00FA2E2A" w:rsidRDefault="00FA2E2A" w:rsidP="00FA2E2A">
      <w:pPr>
        <w:pStyle w:val="Heading3"/>
        <w:spacing w:before="0"/>
        <w:ind w:firstLine="720"/>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Obuhvat komunalne infrastrukture</w:t>
      </w:r>
    </w:p>
    <w:p w14:paraId="4EF02CEF" w14:textId="2986141B" w:rsidR="00212B47" w:rsidRPr="00FA2E2A" w:rsidRDefault="00212B47" w:rsidP="00FA2E2A">
      <w:pPr>
        <w:pStyle w:val="Heading3"/>
        <w:spacing w:before="0"/>
        <w:jc w:val="center"/>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Članak 3.</w:t>
      </w:r>
    </w:p>
    <w:p w14:paraId="5460B674" w14:textId="77777777" w:rsidR="00212B47" w:rsidRPr="00212B47" w:rsidRDefault="00212B47" w:rsidP="00FA2E2A">
      <w:pPr>
        <w:pStyle w:val="FirstParagraph"/>
        <w:spacing w:before="0" w:after="0"/>
        <w:ind w:firstLine="720"/>
        <w:rPr>
          <w:rFonts w:ascii="Times New Roman" w:hAnsi="Times New Roman" w:cs="Times New Roman"/>
          <w:sz w:val="22"/>
          <w:szCs w:val="22"/>
        </w:rPr>
      </w:pPr>
      <w:bookmarkStart w:id="5" w:name="obuhvat-komunalne-infrastrukture"/>
      <w:bookmarkEnd w:id="4"/>
      <w:r w:rsidRPr="00212B47">
        <w:rPr>
          <w:rFonts w:ascii="Times New Roman" w:hAnsi="Times New Roman" w:cs="Times New Roman"/>
          <w:sz w:val="22"/>
          <w:szCs w:val="22"/>
        </w:rPr>
        <w:t>Postupkom izrade obuhvatit će se najmanje komunalna infrastruktura iz članka 59. Zakona o komunalnom gospodarstvu koja se nalazi na području Općine Mljet, a osobito:</w:t>
      </w:r>
    </w:p>
    <w:p w14:paraId="1D446DEA" w14:textId="77777777" w:rsidR="00212B47" w:rsidRPr="00212B47" w:rsidRDefault="00212B47" w:rsidP="00FA2E2A">
      <w:pPr>
        <w:pStyle w:val="Compact"/>
        <w:numPr>
          <w:ilvl w:val="0"/>
          <w:numId w:val="3"/>
        </w:numPr>
        <w:spacing w:before="0" w:after="0"/>
        <w:rPr>
          <w:rFonts w:ascii="Times New Roman" w:hAnsi="Times New Roman" w:cs="Times New Roman"/>
          <w:sz w:val="22"/>
          <w:szCs w:val="22"/>
        </w:rPr>
      </w:pPr>
      <w:r w:rsidRPr="00212B47">
        <w:rPr>
          <w:rFonts w:ascii="Times New Roman" w:hAnsi="Times New Roman" w:cs="Times New Roman"/>
          <w:sz w:val="22"/>
          <w:szCs w:val="22"/>
        </w:rPr>
        <w:t>nerazvrstane ceste,</w:t>
      </w:r>
    </w:p>
    <w:p w14:paraId="65396174" w14:textId="77777777" w:rsidR="00212B47" w:rsidRPr="00212B47" w:rsidRDefault="00212B47" w:rsidP="00FA2E2A">
      <w:pPr>
        <w:pStyle w:val="Compact"/>
        <w:numPr>
          <w:ilvl w:val="0"/>
          <w:numId w:val="3"/>
        </w:numPr>
        <w:spacing w:before="0" w:after="0"/>
        <w:rPr>
          <w:rFonts w:ascii="Times New Roman" w:hAnsi="Times New Roman" w:cs="Times New Roman"/>
          <w:sz w:val="22"/>
          <w:szCs w:val="22"/>
        </w:rPr>
      </w:pPr>
      <w:r w:rsidRPr="00212B47">
        <w:rPr>
          <w:rFonts w:ascii="Times New Roman" w:hAnsi="Times New Roman" w:cs="Times New Roman"/>
          <w:sz w:val="22"/>
          <w:szCs w:val="22"/>
        </w:rPr>
        <w:t>javne prometne površine na kojima nije dopušten promet motornih vozila,</w:t>
      </w:r>
    </w:p>
    <w:p w14:paraId="655C88DD" w14:textId="77777777" w:rsidR="00212B47" w:rsidRPr="00212B47" w:rsidRDefault="00212B47" w:rsidP="00FA2E2A">
      <w:pPr>
        <w:pStyle w:val="Compact"/>
        <w:numPr>
          <w:ilvl w:val="0"/>
          <w:numId w:val="3"/>
        </w:numPr>
        <w:spacing w:before="0" w:after="0"/>
        <w:rPr>
          <w:rFonts w:ascii="Times New Roman" w:hAnsi="Times New Roman" w:cs="Times New Roman"/>
          <w:sz w:val="22"/>
          <w:szCs w:val="22"/>
        </w:rPr>
      </w:pPr>
      <w:r w:rsidRPr="00212B47">
        <w:rPr>
          <w:rFonts w:ascii="Times New Roman" w:hAnsi="Times New Roman" w:cs="Times New Roman"/>
          <w:sz w:val="22"/>
          <w:szCs w:val="22"/>
        </w:rPr>
        <w:t>javna parkirališta,</w:t>
      </w:r>
    </w:p>
    <w:p w14:paraId="29FB6B71" w14:textId="77777777" w:rsidR="00212B47" w:rsidRPr="00212B47" w:rsidRDefault="00212B47" w:rsidP="00FA2E2A">
      <w:pPr>
        <w:pStyle w:val="Compact"/>
        <w:numPr>
          <w:ilvl w:val="0"/>
          <w:numId w:val="3"/>
        </w:numPr>
        <w:spacing w:before="0" w:after="0"/>
        <w:rPr>
          <w:rFonts w:ascii="Times New Roman" w:hAnsi="Times New Roman" w:cs="Times New Roman"/>
          <w:sz w:val="22"/>
          <w:szCs w:val="22"/>
        </w:rPr>
      </w:pPr>
      <w:r w:rsidRPr="00212B47">
        <w:rPr>
          <w:rFonts w:ascii="Times New Roman" w:hAnsi="Times New Roman" w:cs="Times New Roman"/>
          <w:sz w:val="22"/>
          <w:szCs w:val="22"/>
        </w:rPr>
        <w:t>javne garaže,</w:t>
      </w:r>
    </w:p>
    <w:p w14:paraId="2D5589C5" w14:textId="77777777" w:rsidR="00212B47" w:rsidRPr="00212B47" w:rsidRDefault="00212B47" w:rsidP="00FA2E2A">
      <w:pPr>
        <w:pStyle w:val="Compact"/>
        <w:numPr>
          <w:ilvl w:val="0"/>
          <w:numId w:val="3"/>
        </w:numPr>
        <w:spacing w:before="0" w:after="0"/>
        <w:rPr>
          <w:rFonts w:ascii="Times New Roman" w:hAnsi="Times New Roman" w:cs="Times New Roman"/>
          <w:sz w:val="22"/>
          <w:szCs w:val="22"/>
        </w:rPr>
      </w:pPr>
      <w:r w:rsidRPr="00212B47">
        <w:rPr>
          <w:rFonts w:ascii="Times New Roman" w:hAnsi="Times New Roman" w:cs="Times New Roman"/>
          <w:sz w:val="22"/>
          <w:szCs w:val="22"/>
        </w:rPr>
        <w:t>javne zelene površine,</w:t>
      </w:r>
    </w:p>
    <w:p w14:paraId="45931B7D" w14:textId="77777777" w:rsidR="00212B47" w:rsidRPr="00212B47" w:rsidRDefault="00212B47" w:rsidP="00FA2E2A">
      <w:pPr>
        <w:pStyle w:val="Compact"/>
        <w:numPr>
          <w:ilvl w:val="0"/>
          <w:numId w:val="3"/>
        </w:numPr>
        <w:spacing w:before="0" w:after="0"/>
        <w:rPr>
          <w:rFonts w:ascii="Times New Roman" w:hAnsi="Times New Roman" w:cs="Times New Roman"/>
          <w:sz w:val="22"/>
          <w:szCs w:val="22"/>
        </w:rPr>
      </w:pPr>
      <w:r w:rsidRPr="00212B47">
        <w:rPr>
          <w:rFonts w:ascii="Times New Roman" w:hAnsi="Times New Roman" w:cs="Times New Roman"/>
          <w:sz w:val="22"/>
          <w:szCs w:val="22"/>
        </w:rPr>
        <w:t>građevine i uređaji javne namjene,</w:t>
      </w:r>
    </w:p>
    <w:p w14:paraId="37926AD8" w14:textId="77777777" w:rsidR="00212B47" w:rsidRPr="00212B47" w:rsidRDefault="00212B47" w:rsidP="00FA2E2A">
      <w:pPr>
        <w:pStyle w:val="Compact"/>
        <w:numPr>
          <w:ilvl w:val="0"/>
          <w:numId w:val="3"/>
        </w:numPr>
        <w:spacing w:before="0" w:after="0"/>
        <w:rPr>
          <w:rFonts w:ascii="Times New Roman" w:hAnsi="Times New Roman" w:cs="Times New Roman"/>
          <w:sz w:val="22"/>
          <w:szCs w:val="22"/>
        </w:rPr>
      </w:pPr>
      <w:r w:rsidRPr="00212B47">
        <w:rPr>
          <w:rFonts w:ascii="Times New Roman" w:hAnsi="Times New Roman" w:cs="Times New Roman"/>
          <w:sz w:val="22"/>
          <w:szCs w:val="22"/>
        </w:rPr>
        <w:t>javna rasvjeta,</w:t>
      </w:r>
    </w:p>
    <w:p w14:paraId="0719B18C" w14:textId="44CEEA42" w:rsidR="00212B47" w:rsidRPr="00212B47" w:rsidRDefault="00212B47" w:rsidP="00FA2E2A">
      <w:pPr>
        <w:pStyle w:val="Compact"/>
        <w:numPr>
          <w:ilvl w:val="0"/>
          <w:numId w:val="3"/>
        </w:numPr>
        <w:spacing w:before="0" w:after="0"/>
        <w:rPr>
          <w:rFonts w:ascii="Times New Roman" w:hAnsi="Times New Roman" w:cs="Times New Roman"/>
          <w:sz w:val="22"/>
          <w:szCs w:val="22"/>
        </w:rPr>
      </w:pPr>
      <w:r w:rsidRPr="00212B47">
        <w:rPr>
          <w:rFonts w:ascii="Times New Roman" w:hAnsi="Times New Roman" w:cs="Times New Roman"/>
          <w:sz w:val="22"/>
          <w:szCs w:val="22"/>
        </w:rPr>
        <w:t>groblja i krematoriji na grobljima</w:t>
      </w:r>
      <w:r w:rsidR="00FA2E2A">
        <w:rPr>
          <w:rFonts w:ascii="Times New Roman" w:hAnsi="Times New Roman" w:cs="Times New Roman"/>
          <w:sz w:val="22"/>
          <w:szCs w:val="22"/>
        </w:rPr>
        <w:t xml:space="preserve"> i</w:t>
      </w:r>
    </w:p>
    <w:p w14:paraId="7FBCE980" w14:textId="77777777" w:rsidR="00212B47" w:rsidRPr="00212B47" w:rsidRDefault="00212B47" w:rsidP="00FA2E2A">
      <w:pPr>
        <w:pStyle w:val="Compact"/>
        <w:numPr>
          <w:ilvl w:val="0"/>
          <w:numId w:val="3"/>
        </w:numPr>
        <w:spacing w:before="0" w:after="0"/>
        <w:rPr>
          <w:rFonts w:ascii="Times New Roman" w:hAnsi="Times New Roman" w:cs="Times New Roman"/>
          <w:sz w:val="22"/>
          <w:szCs w:val="22"/>
        </w:rPr>
      </w:pPr>
      <w:r w:rsidRPr="00212B47">
        <w:rPr>
          <w:rFonts w:ascii="Times New Roman" w:hAnsi="Times New Roman" w:cs="Times New Roman"/>
          <w:sz w:val="22"/>
          <w:szCs w:val="22"/>
        </w:rPr>
        <w:t>građevine namijenjene obavljanju javnog prijevoza,</w:t>
      </w:r>
    </w:p>
    <w:p w14:paraId="0D56C2B2" w14:textId="77777777" w:rsidR="00212B47" w:rsidRPr="00212B47" w:rsidRDefault="00212B47" w:rsidP="00212B47">
      <w:pPr>
        <w:pStyle w:val="FirstParagraph"/>
        <w:spacing w:before="0" w:after="0"/>
        <w:rPr>
          <w:rFonts w:ascii="Times New Roman" w:hAnsi="Times New Roman" w:cs="Times New Roman"/>
          <w:sz w:val="22"/>
          <w:szCs w:val="22"/>
        </w:rPr>
      </w:pPr>
      <w:r w:rsidRPr="00212B47">
        <w:rPr>
          <w:rFonts w:ascii="Times New Roman" w:hAnsi="Times New Roman" w:cs="Times New Roman"/>
          <w:sz w:val="22"/>
          <w:szCs w:val="22"/>
        </w:rPr>
        <w:t>kao i druge građevine koje se, sukladno Zakonu o komunalnom gospodarstvu, mogu odrediti kao komunalna infrastruktura.</w:t>
      </w:r>
    </w:p>
    <w:p w14:paraId="68FCD88D" w14:textId="77777777" w:rsidR="00FA2E2A" w:rsidRDefault="00FA2E2A" w:rsidP="00212B47">
      <w:pPr>
        <w:pStyle w:val="Heading3"/>
        <w:spacing w:before="0"/>
        <w:rPr>
          <w:rFonts w:ascii="Times New Roman" w:hAnsi="Times New Roman" w:cs="Times New Roman"/>
          <w:color w:val="auto"/>
          <w:sz w:val="22"/>
          <w:szCs w:val="22"/>
        </w:rPr>
      </w:pPr>
      <w:bookmarkStart w:id="6" w:name="članak-4."/>
      <w:bookmarkEnd w:id="5"/>
    </w:p>
    <w:p w14:paraId="01A2D170" w14:textId="43652A23" w:rsidR="00FA2E2A" w:rsidRPr="00FA2E2A" w:rsidRDefault="00FA2E2A" w:rsidP="00FA2E2A">
      <w:pPr>
        <w:pStyle w:val="Heading3"/>
        <w:spacing w:before="0"/>
        <w:ind w:firstLine="720"/>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Evidentiranje i identifikacija nekretnina</w:t>
      </w:r>
    </w:p>
    <w:p w14:paraId="5477EF6B" w14:textId="20D36600" w:rsidR="00212B47" w:rsidRPr="00FA2E2A" w:rsidRDefault="00212B47" w:rsidP="00FA2E2A">
      <w:pPr>
        <w:pStyle w:val="Heading3"/>
        <w:spacing w:before="0"/>
        <w:jc w:val="center"/>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Članak 4.</w:t>
      </w:r>
    </w:p>
    <w:p w14:paraId="6EF4E016" w14:textId="77777777" w:rsidR="00212B47" w:rsidRPr="00212B47" w:rsidRDefault="00212B47" w:rsidP="00FA2E2A">
      <w:pPr>
        <w:pStyle w:val="FirstParagraph"/>
        <w:spacing w:before="0" w:after="0"/>
        <w:ind w:firstLine="720"/>
        <w:rPr>
          <w:rFonts w:ascii="Times New Roman" w:hAnsi="Times New Roman" w:cs="Times New Roman"/>
          <w:sz w:val="22"/>
          <w:szCs w:val="22"/>
        </w:rPr>
      </w:pPr>
      <w:bookmarkStart w:id="7" w:name="X77ca6adbfbfc3efde16379a7ee9678208ac5bb3"/>
      <w:bookmarkEnd w:id="6"/>
      <w:r w:rsidRPr="00212B47">
        <w:rPr>
          <w:rFonts w:ascii="Times New Roman" w:hAnsi="Times New Roman" w:cs="Times New Roman"/>
          <w:sz w:val="22"/>
          <w:szCs w:val="22"/>
        </w:rPr>
        <w:t>Za svaku pojedinu komunalnu infrastrukturu potrebno je utvrditi najmanje:</w:t>
      </w:r>
    </w:p>
    <w:p w14:paraId="434597E4"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naziv komunalne infrastrukture;</w:t>
      </w:r>
    </w:p>
    <w:p w14:paraId="5FE0CEE2"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vrstu komunalne infrastrukture;</w:t>
      </w:r>
    </w:p>
    <w:p w14:paraId="4E6D91C3"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katastarsku općinu;</w:t>
      </w:r>
    </w:p>
    <w:p w14:paraId="5C7DC1A0"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broj katastarske čestice;</w:t>
      </w:r>
    </w:p>
    <w:p w14:paraId="5F7A0485"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broj zemljišnoknjižne čestice, ako se razlikuje od katastarske čestice;</w:t>
      </w:r>
    </w:p>
    <w:p w14:paraId="670C43A5"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površinu;</w:t>
      </w:r>
    </w:p>
    <w:p w14:paraId="5C8C0F45"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stvarnu namjenu;</w:t>
      </w:r>
    </w:p>
    <w:p w14:paraId="0432AD5A"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podatak o vlasniku odnosno suvlasnicima;</w:t>
      </w:r>
    </w:p>
    <w:p w14:paraId="2730FCA9"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podatak o posjedniku odnosno neposrednom faktičnom korisniku;</w:t>
      </w:r>
    </w:p>
    <w:p w14:paraId="1D59A442"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postojeće terete i druga stvarna prava;</w:t>
      </w:r>
    </w:p>
    <w:p w14:paraId="12FF28AF"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postojeće zemljišnoknjižne i katastarske upise;</w:t>
      </w:r>
    </w:p>
    <w:p w14:paraId="61C87799"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način i vrijeme izgradnje odnosno uređenja infrastrukture;</w:t>
      </w:r>
    </w:p>
    <w:p w14:paraId="62A100FF" w14:textId="79832526"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podatke o financiranju izgradnje, uređenja i održavanja, kada postoje</w:t>
      </w:r>
      <w:r w:rsidR="00FA2E2A">
        <w:rPr>
          <w:rFonts w:ascii="Times New Roman" w:hAnsi="Times New Roman" w:cs="Times New Roman"/>
          <w:sz w:val="22"/>
          <w:szCs w:val="22"/>
        </w:rPr>
        <w:t xml:space="preserve"> i</w:t>
      </w:r>
    </w:p>
    <w:p w14:paraId="55B01D5D" w14:textId="77777777" w:rsidR="00212B47" w:rsidRPr="00212B47" w:rsidRDefault="00212B47" w:rsidP="00212B47">
      <w:pPr>
        <w:pStyle w:val="Compact"/>
        <w:numPr>
          <w:ilvl w:val="0"/>
          <w:numId w:val="4"/>
        </w:numPr>
        <w:spacing w:before="0" w:after="0"/>
        <w:rPr>
          <w:rFonts w:ascii="Times New Roman" w:hAnsi="Times New Roman" w:cs="Times New Roman"/>
          <w:sz w:val="22"/>
          <w:szCs w:val="22"/>
        </w:rPr>
      </w:pPr>
      <w:r w:rsidRPr="00212B47">
        <w:rPr>
          <w:rFonts w:ascii="Times New Roman" w:hAnsi="Times New Roman" w:cs="Times New Roman"/>
          <w:sz w:val="22"/>
          <w:szCs w:val="22"/>
        </w:rPr>
        <w:t>drugu dokumentaciju potrebnu za utvrđivanje stvarnog i pravnog statusa.</w:t>
      </w:r>
    </w:p>
    <w:p w14:paraId="52BBCAE1" w14:textId="77777777" w:rsidR="00FA2E2A" w:rsidRDefault="00FA2E2A" w:rsidP="00212B47">
      <w:pPr>
        <w:pStyle w:val="Heading3"/>
        <w:spacing w:before="0"/>
        <w:rPr>
          <w:rFonts w:ascii="Times New Roman" w:hAnsi="Times New Roman" w:cs="Times New Roman"/>
          <w:color w:val="auto"/>
          <w:sz w:val="22"/>
          <w:szCs w:val="22"/>
        </w:rPr>
      </w:pPr>
      <w:bookmarkStart w:id="8" w:name="članak-5."/>
      <w:bookmarkEnd w:id="7"/>
    </w:p>
    <w:p w14:paraId="3349F066" w14:textId="383CEF1D" w:rsidR="00FA2E2A" w:rsidRPr="00FA2E2A" w:rsidRDefault="00FA2E2A" w:rsidP="00FA2E2A">
      <w:pPr>
        <w:pStyle w:val="Heading3"/>
        <w:spacing w:before="0"/>
        <w:ind w:firstLine="720"/>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Imovinskopravni odnosi</w:t>
      </w:r>
    </w:p>
    <w:p w14:paraId="606353BF" w14:textId="0962EDD0" w:rsidR="00212B47" w:rsidRPr="00FA2E2A" w:rsidRDefault="00212B47" w:rsidP="00FA2E2A">
      <w:pPr>
        <w:pStyle w:val="Heading3"/>
        <w:spacing w:before="0"/>
        <w:jc w:val="center"/>
        <w:rPr>
          <w:rFonts w:ascii="Times New Roman" w:hAnsi="Times New Roman" w:cs="Times New Roman"/>
          <w:b/>
          <w:bCs/>
          <w:color w:val="auto"/>
          <w:sz w:val="22"/>
          <w:szCs w:val="22"/>
        </w:rPr>
      </w:pPr>
      <w:r w:rsidRPr="00FA2E2A">
        <w:rPr>
          <w:rFonts w:ascii="Times New Roman" w:hAnsi="Times New Roman" w:cs="Times New Roman"/>
          <w:b/>
          <w:bCs/>
          <w:color w:val="auto"/>
          <w:sz w:val="22"/>
          <w:szCs w:val="22"/>
        </w:rPr>
        <w:t>Članak 5.</w:t>
      </w:r>
    </w:p>
    <w:p w14:paraId="1350C0DD" w14:textId="77777777" w:rsidR="00212B47" w:rsidRPr="00212B47" w:rsidRDefault="00212B47" w:rsidP="008C5D11">
      <w:pPr>
        <w:pStyle w:val="FirstParagraph"/>
        <w:spacing w:before="0" w:after="0"/>
        <w:ind w:firstLine="720"/>
        <w:rPr>
          <w:rFonts w:ascii="Times New Roman" w:hAnsi="Times New Roman" w:cs="Times New Roman"/>
          <w:sz w:val="22"/>
          <w:szCs w:val="22"/>
        </w:rPr>
      </w:pPr>
      <w:bookmarkStart w:id="9" w:name="imovinskopravni-odnosi"/>
      <w:bookmarkEnd w:id="8"/>
      <w:r w:rsidRPr="00212B47">
        <w:rPr>
          <w:rFonts w:ascii="Times New Roman" w:hAnsi="Times New Roman" w:cs="Times New Roman"/>
          <w:sz w:val="22"/>
          <w:szCs w:val="22"/>
        </w:rPr>
        <w:t>Za komunalnu infrastrukturu koja se nalazi na nekretnini koja nije u vlasništvu odnosno suvlasništvu Općine Mljet i/ili osobe koja obavlja komunalnu djelatnost, neće se novom odlukom proglasiti status javnog dobra u općoj uporabi prije rješavanja imovinskopravnih odnosa, kada je takvo prethodno rješavanje propisano Zakonom o komunalnom gospodarstvu.</w:t>
      </w:r>
    </w:p>
    <w:p w14:paraId="1C038BC5" w14:textId="77777777" w:rsidR="00212B47" w:rsidRPr="00212B47" w:rsidRDefault="00212B47" w:rsidP="00254AF4">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Jedinstveni upravni odjel će za svaku takvu nekretninu izraditi pojedinačnu pravnu analizu i predložiti način rješavanja imovinskopravnog odnosa, vodeći računa o:</w:t>
      </w:r>
    </w:p>
    <w:p w14:paraId="4F15C1DB" w14:textId="08892FE5" w:rsidR="00212B47" w:rsidRPr="00212B47" w:rsidRDefault="00212B47" w:rsidP="008C5D11">
      <w:pPr>
        <w:pStyle w:val="Compact"/>
        <w:numPr>
          <w:ilvl w:val="0"/>
          <w:numId w:val="7"/>
        </w:numPr>
        <w:spacing w:before="0" w:after="0"/>
        <w:rPr>
          <w:rFonts w:ascii="Times New Roman" w:hAnsi="Times New Roman" w:cs="Times New Roman"/>
          <w:sz w:val="22"/>
          <w:szCs w:val="22"/>
        </w:rPr>
      </w:pPr>
      <w:r w:rsidRPr="00212B47">
        <w:rPr>
          <w:rFonts w:ascii="Times New Roman" w:hAnsi="Times New Roman" w:cs="Times New Roman"/>
          <w:sz w:val="22"/>
          <w:szCs w:val="22"/>
        </w:rPr>
        <w:t>postojećim zemljišnoknjižnim upisima,</w:t>
      </w:r>
    </w:p>
    <w:p w14:paraId="10BADEBB" w14:textId="77777777" w:rsidR="00212B47" w:rsidRPr="00212B47" w:rsidRDefault="00212B47" w:rsidP="008C5D11">
      <w:pPr>
        <w:pStyle w:val="Compact"/>
        <w:numPr>
          <w:ilvl w:val="0"/>
          <w:numId w:val="7"/>
        </w:numPr>
        <w:spacing w:before="0" w:after="0"/>
        <w:rPr>
          <w:rFonts w:ascii="Times New Roman" w:hAnsi="Times New Roman" w:cs="Times New Roman"/>
          <w:sz w:val="22"/>
          <w:szCs w:val="22"/>
        </w:rPr>
      </w:pPr>
      <w:r w:rsidRPr="00212B47">
        <w:rPr>
          <w:rFonts w:ascii="Times New Roman" w:hAnsi="Times New Roman" w:cs="Times New Roman"/>
          <w:sz w:val="22"/>
          <w:szCs w:val="22"/>
        </w:rPr>
        <w:t>katastarskom stanju,</w:t>
      </w:r>
    </w:p>
    <w:p w14:paraId="6BFF5C2F" w14:textId="77777777" w:rsidR="00212B47" w:rsidRPr="00212B47" w:rsidRDefault="00212B47" w:rsidP="008C5D11">
      <w:pPr>
        <w:pStyle w:val="Compact"/>
        <w:numPr>
          <w:ilvl w:val="0"/>
          <w:numId w:val="7"/>
        </w:numPr>
        <w:spacing w:before="0" w:after="0"/>
        <w:rPr>
          <w:rFonts w:ascii="Times New Roman" w:hAnsi="Times New Roman" w:cs="Times New Roman"/>
          <w:sz w:val="22"/>
          <w:szCs w:val="22"/>
        </w:rPr>
      </w:pPr>
      <w:r w:rsidRPr="00212B47">
        <w:rPr>
          <w:rFonts w:ascii="Times New Roman" w:hAnsi="Times New Roman" w:cs="Times New Roman"/>
          <w:sz w:val="22"/>
          <w:szCs w:val="22"/>
        </w:rPr>
        <w:lastRenderedPageBreak/>
        <w:t>faktičnom stanju,</w:t>
      </w:r>
    </w:p>
    <w:p w14:paraId="3E807661" w14:textId="77777777" w:rsidR="00212B47" w:rsidRPr="00212B47" w:rsidRDefault="00212B47" w:rsidP="008C5D11">
      <w:pPr>
        <w:pStyle w:val="Compact"/>
        <w:numPr>
          <w:ilvl w:val="0"/>
          <w:numId w:val="7"/>
        </w:numPr>
        <w:spacing w:before="0" w:after="0"/>
        <w:rPr>
          <w:rFonts w:ascii="Times New Roman" w:hAnsi="Times New Roman" w:cs="Times New Roman"/>
          <w:sz w:val="22"/>
          <w:szCs w:val="22"/>
        </w:rPr>
      </w:pPr>
      <w:r w:rsidRPr="00212B47">
        <w:rPr>
          <w:rFonts w:ascii="Times New Roman" w:hAnsi="Times New Roman" w:cs="Times New Roman"/>
          <w:sz w:val="22"/>
          <w:szCs w:val="22"/>
        </w:rPr>
        <w:t>povijesti korištenja nekretnine,</w:t>
      </w:r>
    </w:p>
    <w:p w14:paraId="614A3217" w14:textId="77777777" w:rsidR="00212B47" w:rsidRPr="00212B47" w:rsidRDefault="00212B47" w:rsidP="008C5D11">
      <w:pPr>
        <w:pStyle w:val="Compact"/>
        <w:numPr>
          <w:ilvl w:val="0"/>
          <w:numId w:val="7"/>
        </w:numPr>
        <w:spacing w:before="0" w:after="0"/>
        <w:rPr>
          <w:rFonts w:ascii="Times New Roman" w:hAnsi="Times New Roman" w:cs="Times New Roman"/>
          <w:sz w:val="22"/>
          <w:szCs w:val="22"/>
        </w:rPr>
      </w:pPr>
      <w:r w:rsidRPr="00212B47">
        <w:rPr>
          <w:rFonts w:ascii="Times New Roman" w:hAnsi="Times New Roman" w:cs="Times New Roman"/>
          <w:sz w:val="22"/>
          <w:szCs w:val="22"/>
        </w:rPr>
        <w:t>pravnoj osnovi stjecanja i korištenja,</w:t>
      </w:r>
    </w:p>
    <w:p w14:paraId="767087CD" w14:textId="77777777" w:rsidR="00212B47" w:rsidRPr="00212B47" w:rsidRDefault="00212B47" w:rsidP="008C5D11">
      <w:pPr>
        <w:pStyle w:val="Compact"/>
        <w:numPr>
          <w:ilvl w:val="0"/>
          <w:numId w:val="7"/>
        </w:numPr>
        <w:spacing w:before="0" w:after="0"/>
        <w:rPr>
          <w:rFonts w:ascii="Times New Roman" w:hAnsi="Times New Roman" w:cs="Times New Roman"/>
          <w:sz w:val="22"/>
          <w:szCs w:val="22"/>
        </w:rPr>
      </w:pPr>
      <w:r w:rsidRPr="00212B47">
        <w:rPr>
          <w:rFonts w:ascii="Times New Roman" w:hAnsi="Times New Roman" w:cs="Times New Roman"/>
          <w:sz w:val="22"/>
          <w:szCs w:val="22"/>
        </w:rPr>
        <w:t>mogućem postojanju prava Općine Mljet,</w:t>
      </w:r>
    </w:p>
    <w:p w14:paraId="5616AF71" w14:textId="77777777" w:rsidR="00212B47" w:rsidRPr="00212B47" w:rsidRDefault="00212B47" w:rsidP="008C5D11">
      <w:pPr>
        <w:pStyle w:val="Compact"/>
        <w:numPr>
          <w:ilvl w:val="0"/>
          <w:numId w:val="7"/>
        </w:numPr>
        <w:spacing w:before="0" w:after="0"/>
        <w:rPr>
          <w:rFonts w:ascii="Times New Roman" w:hAnsi="Times New Roman" w:cs="Times New Roman"/>
          <w:sz w:val="22"/>
          <w:szCs w:val="22"/>
        </w:rPr>
      </w:pPr>
      <w:r w:rsidRPr="00212B47">
        <w:rPr>
          <w:rFonts w:ascii="Times New Roman" w:hAnsi="Times New Roman" w:cs="Times New Roman"/>
          <w:sz w:val="22"/>
          <w:szCs w:val="22"/>
        </w:rPr>
        <w:t>eventualnom postojanju izvanknjižnog vlasništva,</w:t>
      </w:r>
    </w:p>
    <w:p w14:paraId="3F557883" w14:textId="6ADDBB87" w:rsidR="00212B47" w:rsidRPr="00212B47" w:rsidRDefault="00212B47" w:rsidP="008C5D11">
      <w:pPr>
        <w:pStyle w:val="Compact"/>
        <w:numPr>
          <w:ilvl w:val="0"/>
          <w:numId w:val="7"/>
        </w:numPr>
        <w:spacing w:before="0" w:after="0"/>
        <w:rPr>
          <w:rFonts w:ascii="Times New Roman" w:hAnsi="Times New Roman" w:cs="Times New Roman"/>
          <w:sz w:val="22"/>
          <w:szCs w:val="22"/>
        </w:rPr>
      </w:pPr>
      <w:r w:rsidRPr="00212B47">
        <w:rPr>
          <w:rFonts w:ascii="Times New Roman" w:hAnsi="Times New Roman" w:cs="Times New Roman"/>
          <w:sz w:val="22"/>
          <w:szCs w:val="22"/>
        </w:rPr>
        <w:t>mogućem dosjelosti odnosno drugim zakonom dopuštenim osnovama stjecanja vlasništva</w:t>
      </w:r>
      <w:r w:rsidR="008C5D11">
        <w:rPr>
          <w:rFonts w:ascii="Times New Roman" w:hAnsi="Times New Roman" w:cs="Times New Roman"/>
          <w:sz w:val="22"/>
          <w:szCs w:val="22"/>
        </w:rPr>
        <w:t xml:space="preserve"> i</w:t>
      </w:r>
    </w:p>
    <w:p w14:paraId="4CFD1A19" w14:textId="77777777" w:rsidR="00212B47" w:rsidRPr="00212B47" w:rsidRDefault="00212B47" w:rsidP="008C5D11">
      <w:pPr>
        <w:pStyle w:val="Compact"/>
        <w:numPr>
          <w:ilvl w:val="0"/>
          <w:numId w:val="7"/>
        </w:numPr>
        <w:spacing w:before="0" w:after="0"/>
        <w:rPr>
          <w:rFonts w:ascii="Times New Roman" w:hAnsi="Times New Roman" w:cs="Times New Roman"/>
          <w:sz w:val="22"/>
          <w:szCs w:val="22"/>
        </w:rPr>
      </w:pPr>
      <w:r w:rsidRPr="00212B47">
        <w:rPr>
          <w:rFonts w:ascii="Times New Roman" w:hAnsi="Times New Roman" w:cs="Times New Roman"/>
          <w:sz w:val="22"/>
          <w:szCs w:val="22"/>
        </w:rPr>
        <w:t>javnoj namjeni i stvarnoj funkciji predmetne infrastrukture.</w:t>
      </w:r>
    </w:p>
    <w:p w14:paraId="0003FED6" w14:textId="77777777" w:rsidR="008C5D11" w:rsidRDefault="008C5D11" w:rsidP="00212B47">
      <w:pPr>
        <w:pStyle w:val="Heading3"/>
        <w:spacing w:before="0"/>
        <w:rPr>
          <w:rFonts w:ascii="Times New Roman" w:hAnsi="Times New Roman" w:cs="Times New Roman"/>
          <w:color w:val="auto"/>
          <w:sz w:val="22"/>
          <w:szCs w:val="22"/>
        </w:rPr>
      </w:pPr>
      <w:bookmarkStart w:id="10" w:name="članak-6."/>
      <w:bookmarkEnd w:id="9"/>
    </w:p>
    <w:p w14:paraId="146DB57B" w14:textId="66812696" w:rsidR="008C5D11" w:rsidRPr="008C5D11" w:rsidRDefault="008C5D11" w:rsidP="008C5D11">
      <w:pPr>
        <w:pStyle w:val="Heading3"/>
        <w:spacing w:before="0"/>
        <w:ind w:firstLine="720"/>
        <w:rPr>
          <w:rFonts w:ascii="Times New Roman" w:hAnsi="Times New Roman" w:cs="Times New Roman"/>
          <w:b/>
          <w:bCs/>
          <w:color w:val="auto"/>
          <w:sz w:val="22"/>
          <w:szCs w:val="22"/>
        </w:rPr>
      </w:pPr>
      <w:r w:rsidRPr="008C5D11">
        <w:rPr>
          <w:rFonts w:ascii="Times New Roman" w:hAnsi="Times New Roman" w:cs="Times New Roman"/>
          <w:b/>
          <w:bCs/>
          <w:color w:val="auto"/>
          <w:sz w:val="22"/>
          <w:szCs w:val="22"/>
        </w:rPr>
        <w:t>Zaštita posjeda Općine Mljet</w:t>
      </w:r>
    </w:p>
    <w:p w14:paraId="24DF0920" w14:textId="3453F869" w:rsidR="00212B47" w:rsidRPr="008C5D11" w:rsidRDefault="00212B47" w:rsidP="008C5D11">
      <w:pPr>
        <w:pStyle w:val="Heading3"/>
        <w:spacing w:before="0"/>
        <w:jc w:val="center"/>
        <w:rPr>
          <w:rFonts w:ascii="Times New Roman" w:hAnsi="Times New Roman" w:cs="Times New Roman"/>
          <w:b/>
          <w:bCs/>
          <w:color w:val="auto"/>
          <w:sz w:val="22"/>
          <w:szCs w:val="22"/>
        </w:rPr>
      </w:pPr>
      <w:r w:rsidRPr="008C5D11">
        <w:rPr>
          <w:rFonts w:ascii="Times New Roman" w:hAnsi="Times New Roman" w:cs="Times New Roman"/>
          <w:b/>
          <w:bCs/>
          <w:color w:val="auto"/>
          <w:sz w:val="22"/>
          <w:szCs w:val="22"/>
        </w:rPr>
        <w:t>Članak 6.</w:t>
      </w:r>
    </w:p>
    <w:p w14:paraId="5F7E6ECB" w14:textId="77777777" w:rsidR="00212B47" w:rsidRPr="00212B47" w:rsidRDefault="00212B47" w:rsidP="008C5D11">
      <w:pPr>
        <w:pStyle w:val="FirstParagraph"/>
        <w:spacing w:before="0" w:after="0"/>
        <w:ind w:firstLine="720"/>
        <w:rPr>
          <w:rFonts w:ascii="Times New Roman" w:hAnsi="Times New Roman" w:cs="Times New Roman"/>
          <w:sz w:val="22"/>
          <w:szCs w:val="22"/>
        </w:rPr>
      </w:pPr>
      <w:bookmarkStart w:id="11" w:name="zaštita-posjeda-općine-mljet"/>
      <w:bookmarkEnd w:id="10"/>
      <w:r w:rsidRPr="00212B47">
        <w:rPr>
          <w:rFonts w:ascii="Times New Roman" w:hAnsi="Times New Roman" w:cs="Times New Roman"/>
          <w:sz w:val="22"/>
          <w:szCs w:val="22"/>
        </w:rPr>
        <w:t>Općina Mljet će štititi svoj postojeći posjed nekretnina i komunalne infrastrukture kojima faktično upravlja, kojima gospodari ili koje drži u svom posjedu, neovisno o tome je li njezino pravo vlasništva u pojedinom slučaju već upisano u zemljišnim knjigama.</w:t>
      </w:r>
    </w:p>
    <w:p w14:paraId="106D4D59" w14:textId="77777777" w:rsidR="00212B47" w:rsidRPr="00212B47" w:rsidRDefault="00212B47" w:rsidP="008C5D1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U slučaju samovlasnog smetanja posjeda, oduzimanja posjeda ili uznemiravanja u posjedu, Općinski načelnik dužan je bez odgode, putem Jedinstvenog upravnog odjela i uz angažiranje stručnih osoba kada je potrebno, poduzeti odgovarajuće pravne radnje radi zaštite posjeda Općine Mljet, vodeći osobito računa o zakonskim rokovima za posjedovnu zaštitu.</w:t>
      </w:r>
    </w:p>
    <w:p w14:paraId="4C3CFC83" w14:textId="77777777" w:rsidR="00212B47" w:rsidRPr="00212B47" w:rsidRDefault="00212B47" w:rsidP="008C5D1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Zaštita posjeda provodit će se sukladno odredbama Zakona o vlasništvu i drugim stvarnim pravima.</w:t>
      </w:r>
    </w:p>
    <w:p w14:paraId="34EE81A7" w14:textId="77777777" w:rsidR="008C5D11" w:rsidRDefault="008C5D11" w:rsidP="00212B47">
      <w:pPr>
        <w:pStyle w:val="Heading3"/>
        <w:spacing w:before="0"/>
        <w:rPr>
          <w:rFonts w:ascii="Times New Roman" w:hAnsi="Times New Roman" w:cs="Times New Roman"/>
          <w:color w:val="auto"/>
          <w:sz w:val="22"/>
          <w:szCs w:val="22"/>
        </w:rPr>
      </w:pPr>
      <w:bookmarkStart w:id="12" w:name="članak-7."/>
      <w:bookmarkEnd w:id="11"/>
    </w:p>
    <w:p w14:paraId="7B9FEA84" w14:textId="193F1ACF" w:rsidR="008C5D11" w:rsidRPr="008C5D11" w:rsidRDefault="008C5D11" w:rsidP="008C5D11">
      <w:pPr>
        <w:pStyle w:val="Heading3"/>
        <w:spacing w:before="0"/>
        <w:ind w:firstLine="720"/>
        <w:rPr>
          <w:rFonts w:ascii="Times New Roman" w:hAnsi="Times New Roman" w:cs="Times New Roman"/>
          <w:b/>
          <w:bCs/>
          <w:color w:val="auto"/>
          <w:sz w:val="22"/>
          <w:szCs w:val="22"/>
        </w:rPr>
      </w:pPr>
      <w:r w:rsidRPr="008C5D11">
        <w:rPr>
          <w:rFonts w:ascii="Times New Roman" w:hAnsi="Times New Roman" w:cs="Times New Roman"/>
          <w:b/>
          <w:bCs/>
          <w:color w:val="auto"/>
          <w:sz w:val="22"/>
          <w:szCs w:val="22"/>
        </w:rPr>
        <w:t>Zaštita vlasništva i drugih stvarnih prava</w:t>
      </w:r>
    </w:p>
    <w:p w14:paraId="40BEF242" w14:textId="17D71FD0" w:rsidR="008C5D11" w:rsidRPr="008C5D11" w:rsidRDefault="00212B47" w:rsidP="008C5D11">
      <w:pPr>
        <w:pStyle w:val="Heading3"/>
        <w:spacing w:before="0"/>
        <w:jc w:val="center"/>
        <w:rPr>
          <w:rFonts w:ascii="Times New Roman" w:hAnsi="Times New Roman" w:cs="Times New Roman"/>
          <w:b/>
          <w:bCs/>
          <w:color w:val="auto"/>
          <w:sz w:val="22"/>
          <w:szCs w:val="22"/>
        </w:rPr>
      </w:pPr>
      <w:r w:rsidRPr="008C5D11">
        <w:rPr>
          <w:rFonts w:ascii="Times New Roman" w:hAnsi="Times New Roman" w:cs="Times New Roman"/>
          <w:b/>
          <w:bCs/>
          <w:color w:val="auto"/>
          <w:sz w:val="22"/>
          <w:szCs w:val="22"/>
        </w:rPr>
        <w:t>Članak 7.</w:t>
      </w:r>
      <w:bookmarkStart w:id="13" w:name="X9a34fc948b948e5096f0e0e709e2da74baed1fe"/>
      <w:bookmarkEnd w:id="12"/>
    </w:p>
    <w:p w14:paraId="6D22B09C" w14:textId="77777777" w:rsidR="00212B47" w:rsidRPr="00212B47" w:rsidRDefault="00212B47" w:rsidP="008C5D11">
      <w:pPr>
        <w:pStyle w:val="FirstParagraph"/>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Ako se utvrdi da Općina Mljet ima knjižno ili izvanknjižno vlasništvo, suvlasništvo ili drugo stvarno pravo na nekretnini na kojoj se nalazi ili koju predstavlja komunalna infrastruktura, nadležna tijela Općine poduzet će potrebne pravne i faktične radnje radi zaštite, utvrđenja, upisa ili ostvarivanja tog prava.</w:t>
      </w:r>
    </w:p>
    <w:p w14:paraId="66DE37B2" w14:textId="77777777" w:rsidR="00212B47" w:rsidRPr="00212B47" w:rsidRDefault="00212B47" w:rsidP="00212B47">
      <w:pPr>
        <w:pStyle w:val="BodyText"/>
        <w:spacing w:before="0" w:after="0"/>
        <w:rPr>
          <w:rFonts w:ascii="Times New Roman" w:hAnsi="Times New Roman" w:cs="Times New Roman"/>
          <w:sz w:val="22"/>
          <w:szCs w:val="22"/>
        </w:rPr>
      </w:pPr>
      <w:r w:rsidRPr="00212B47">
        <w:rPr>
          <w:rFonts w:ascii="Times New Roman" w:hAnsi="Times New Roman" w:cs="Times New Roman"/>
          <w:sz w:val="22"/>
          <w:szCs w:val="22"/>
        </w:rPr>
        <w:t>Kada je potrebno, pokrenut će se odgovarajući postupci radi:</w:t>
      </w:r>
    </w:p>
    <w:p w14:paraId="760B9E93" w14:textId="77777777" w:rsidR="00212B47" w:rsidRPr="00212B47" w:rsidRDefault="00212B47" w:rsidP="00212B47">
      <w:pPr>
        <w:pStyle w:val="Compact"/>
        <w:numPr>
          <w:ilvl w:val="0"/>
          <w:numId w:val="5"/>
        </w:numPr>
        <w:spacing w:before="0" w:after="0"/>
        <w:rPr>
          <w:rFonts w:ascii="Times New Roman" w:hAnsi="Times New Roman" w:cs="Times New Roman"/>
          <w:sz w:val="22"/>
          <w:szCs w:val="22"/>
        </w:rPr>
      </w:pPr>
      <w:r w:rsidRPr="00212B47">
        <w:rPr>
          <w:rFonts w:ascii="Times New Roman" w:hAnsi="Times New Roman" w:cs="Times New Roman"/>
          <w:sz w:val="22"/>
          <w:szCs w:val="22"/>
        </w:rPr>
        <w:t>usklađenja katastarskog i zemljišnoknjižnog stanja;</w:t>
      </w:r>
    </w:p>
    <w:p w14:paraId="36CF515C" w14:textId="77777777" w:rsidR="00212B47" w:rsidRPr="00212B47" w:rsidRDefault="00212B47" w:rsidP="00212B47">
      <w:pPr>
        <w:pStyle w:val="Compact"/>
        <w:numPr>
          <w:ilvl w:val="0"/>
          <w:numId w:val="5"/>
        </w:numPr>
        <w:spacing w:before="0" w:after="0"/>
        <w:rPr>
          <w:rFonts w:ascii="Times New Roman" w:hAnsi="Times New Roman" w:cs="Times New Roman"/>
          <w:sz w:val="22"/>
          <w:szCs w:val="22"/>
        </w:rPr>
      </w:pPr>
      <w:r w:rsidRPr="00212B47">
        <w:rPr>
          <w:rFonts w:ascii="Times New Roman" w:hAnsi="Times New Roman" w:cs="Times New Roman"/>
          <w:sz w:val="22"/>
          <w:szCs w:val="22"/>
        </w:rPr>
        <w:t>uknjižbe prava vlasništva ili suvlasništva Općine Mljet;</w:t>
      </w:r>
    </w:p>
    <w:p w14:paraId="4A70F5E3" w14:textId="77777777" w:rsidR="00212B47" w:rsidRPr="00212B47" w:rsidRDefault="00212B47" w:rsidP="00212B47">
      <w:pPr>
        <w:pStyle w:val="Compact"/>
        <w:numPr>
          <w:ilvl w:val="0"/>
          <w:numId w:val="5"/>
        </w:numPr>
        <w:spacing w:before="0" w:after="0"/>
        <w:rPr>
          <w:rFonts w:ascii="Times New Roman" w:hAnsi="Times New Roman" w:cs="Times New Roman"/>
          <w:sz w:val="22"/>
          <w:szCs w:val="22"/>
        </w:rPr>
      </w:pPr>
      <w:r w:rsidRPr="00212B47">
        <w:rPr>
          <w:rFonts w:ascii="Times New Roman" w:hAnsi="Times New Roman" w:cs="Times New Roman"/>
          <w:sz w:val="22"/>
          <w:szCs w:val="22"/>
        </w:rPr>
        <w:t>utvrđenja prava vlasništva;</w:t>
      </w:r>
    </w:p>
    <w:p w14:paraId="6A95D988" w14:textId="77777777" w:rsidR="00212B47" w:rsidRPr="00212B47" w:rsidRDefault="00212B47" w:rsidP="00212B47">
      <w:pPr>
        <w:pStyle w:val="Compact"/>
        <w:numPr>
          <w:ilvl w:val="0"/>
          <w:numId w:val="5"/>
        </w:numPr>
        <w:spacing w:before="0" w:after="0"/>
        <w:rPr>
          <w:rFonts w:ascii="Times New Roman" w:hAnsi="Times New Roman" w:cs="Times New Roman"/>
          <w:sz w:val="22"/>
          <w:szCs w:val="22"/>
        </w:rPr>
      </w:pPr>
      <w:r w:rsidRPr="00212B47">
        <w:rPr>
          <w:rFonts w:ascii="Times New Roman" w:hAnsi="Times New Roman" w:cs="Times New Roman"/>
          <w:sz w:val="22"/>
          <w:szCs w:val="22"/>
        </w:rPr>
        <w:t>zaštite prava vlasništva;</w:t>
      </w:r>
    </w:p>
    <w:p w14:paraId="11C72EF8" w14:textId="77777777" w:rsidR="00212B47" w:rsidRPr="00212B47" w:rsidRDefault="00212B47" w:rsidP="00212B47">
      <w:pPr>
        <w:pStyle w:val="Compact"/>
        <w:numPr>
          <w:ilvl w:val="0"/>
          <w:numId w:val="5"/>
        </w:numPr>
        <w:spacing w:before="0" w:after="0"/>
        <w:rPr>
          <w:rFonts w:ascii="Times New Roman" w:hAnsi="Times New Roman" w:cs="Times New Roman"/>
          <w:sz w:val="22"/>
          <w:szCs w:val="22"/>
        </w:rPr>
      </w:pPr>
      <w:r w:rsidRPr="00212B47">
        <w:rPr>
          <w:rFonts w:ascii="Times New Roman" w:hAnsi="Times New Roman" w:cs="Times New Roman"/>
          <w:sz w:val="22"/>
          <w:szCs w:val="22"/>
        </w:rPr>
        <w:t>zaštite posjeda;</w:t>
      </w:r>
    </w:p>
    <w:p w14:paraId="21619D8A" w14:textId="3BCCA78E" w:rsidR="00212B47" w:rsidRPr="00212B47" w:rsidRDefault="00212B47" w:rsidP="00212B47">
      <w:pPr>
        <w:pStyle w:val="Compact"/>
        <w:numPr>
          <w:ilvl w:val="0"/>
          <w:numId w:val="5"/>
        </w:numPr>
        <w:spacing w:before="0" w:after="0"/>
        <w:rPr>
          <w:rFonts w:ascii="Times New Roman" w:hAnsi="Times New Roman" w:cs="Times New Roman"/>
          <w:sz w:val="22"/>
          <w:szCs w:val="22"/>
        </w:rPr>
      </w:pPr>
      <w:r w:rsidRPr="00212B47">
        <w:rPr>
          <w:rFonts w:ascii="Times New Roman" w:hAnsi="Times New Roman" w:cs="Times New Roman"/>
          <w:sz w:val="22"/>
          <w:szCs w:val="22"/>
        </w:rPr>
        <w:t>utvrđenja odnosno brisanja nepostojećih ili nevaljanih upisa</w:t>
      </w:r>
      <w:r w:rsidR="008C5D11">
        <w:rPr>
          <w:rFonts w:ascii="Times New Roman" w:hAnsi="Times New Roman" w:cs="Times New Roman"/>
          <w:sz w:val="22"/>
          <w:szCs w:val="22"/>
        </w:rPr>
        <w:t xml:space="preserve"> i</w:t>
      </w:r>
    </w:p>
    <w:p w14:paraId="38E56883" w14:textId="77777777" w:rsidR="00212B47" w:rsidRPr="00212B47" w:rsidRDefault="00212B47" w:rsidP="00212B47">
      <w:pPr>
        <w:pStyle w:val="Compact"/>
        <w:numPr>
          <w:ilvl w:val="0"/>
          <w:numId w:val="5"/>
        </w:numPr>
        <w:spacing w:before="0" w:after="0"/>
        <w:rPr>
          <w:rFonts w:ascii="Times New Roman" w:hAnsi="Times New Roman" w:cs="Times New Roman"/>
          <w:sz w:val="22"/>
          <w:szCs w:val="22"/>
        </w:rPr>
      </w:pPr>
      <w:r w:rsidRPr="00212B47">
        <w:rPr>
          <w:rFonts w:ascii="Times New Roman" w:hAnsi="Times New Roman" w:cs="Times New Roman"/>
          <w:sz w:val="22"/>
          <w:szCs w:val="22"/>
        </w:rPr>
        <w:t>rješavanja drugih stvarnopravnih odnosa.</w:t>
      </w:r>
    </w:p>
    <w:p w14:paraId="2B468490" w14:textId="77777777" w:rsidR="008C5D11" w:rsidRDefault="008C5D11" w:rsidP="00212B47">
      <w:pPr>
        <w:pStyle w:val="Heading3"/>
        <w:spacing w:before="0"/>
        <w:rPr>
          <w:rFonts w:ascii="Times New Roman" w:hAnsi="Times New Roman" w:cs="Times New Roman"/>
          <w:color w:val="auto"/>
          <w:sz w:val="22"/>
          <w:szCs w:val="22"/>
        </w:rPr>
      </w:pPr>
      <w:bookmarkStart w:id="14" w:name="članak-8."/>
      <w:bookmarkEnd w:id="13"/>
    </w:p>
    <w:p w14:paraId="19163FB4" w14:textId="07750D59" w:rsidR="008C5D11" w:rsidRPr="008C5D11" w:rsidRDefault="008C5D11" w:rsidP="008C5D11">
      <w:pPr>
        <w:pStyle w:val="Heading3"/>
        <w:spacing w:before="0"/>
        <w:ind w:firstLine="720"/>
        <w:rPr>
          <w:rFonts w:ascii="Times New Roman" w:hAnsi="Times New Roman" w:cs="Times New Roman"/>
          <w:b/>
          <w:bCs/>
          <w:color w:val="auto"/>
          <w:sz w:val="22"/>
          <w:szCs w:val="22"/>
        </w:rPr>
      </w:pPr>
      <w:r w:rsidRPr="008C5D11">
        <w:rPr>
          <w:rFonts w:ascii="Times New Roman" w:hAnsi="Times New Roman" w:cs="Times New Roman"/>
          <w:b/>
          <w:bCs/>
          <w:color w:val="auto"/>
          <w:sz w:val="22"/>
          <w:szCs w:val="22"/>
        </w:rPr>
        <w:t>Posebna pažnja kod javnih parkirališta</w:t>
      </w:r>
    </w:p>
    <w:p w14:paraId="53E737F7" w14:textId="4B58648D" w:rsidR="00212B47" w:rsidRPr="008C5D11" w:rsidRDefault="00212B47" w:rsidP="008C5D11">
      <w:pPr>
        <w:pStyle w:val="Heading3"/>
        <w:spacing w:before="0"/>
        <w:jc w:val="center"/>
        <w:rPr>
          <w:rFonts w:ascii="Times New Roman" w:hAnsi="Times New Roman" w:cs="Times New Roman"/>
          <w:b/>
          <w:bCs/>
          <w:color w:val="auto"/>
          <w:sz w:val="22"/>
          <w:szCs w:val="22"/>
        </w:rPr>
      </w:pPr>
      <w:r w:rsidRPr="008C5D11">
        <w:rPr>
          <w:rFonts w:ascii="Times New Roman" w:hAnsi="Times New Roman" w:cs="Times New Roman"/>
          <w:b/>
          <w:bCs/>
          <w:color w:val="auto"/>
          <w:sz w:val="22"/>
          <w:szCs w:val="22"/>
        </w:rPr>
        <w:t>Članak 8.</w:t>
      </w:r>
    </w:p>
    <w:p w14:paraId="002D6AF9" w14:textId="77777777" w:rsidR="00212B47" w:rsidRPr="00212B47" w:rsidRDefault="00212B47" w:rsidP="008C5D11">
      <w:pPr>
        <w:pStyle w:val="FirstParagraph"/>
        <w:spacing w:before="0" w:after="0"/>
        <w:ind w:firstLine="720"/>
        <w:rPr>
          <w:rFonts w:ascii="Times New Roman" w:hAnsi="Times New Roman" w:cs="Times New Roman"/>
          <w:sz w:val="22"/>
          <w:szCs w:val="22"/>
        </w:rPr>
      </w:pPr>
      <w:bookmarkStart w:id="15" w:name="posebna-pažnja-kod-javnih-parkirališta"/>
      <w:bookmarkEnd w:id="14"/>
      <w:r w:rsidRPr="00212B47">
        <w:rPr>
          <w:rFonts w:ascii="Times New Roman" w:hAnsi="Times New Roman" w:cs="Times New Roman"/>
          <w:sz w:val="22"/>
          <w:szCs w:val="22"/>
        </w:rPr>
        <w:t>Kod utvrđivanja statusa javnih parkirališta posebno će se primijeniti kriteriji iz Zakona o komunalnom gospodarstvu koji se odnose na javna parkirališta.</w:t>
      </w:r>
    </w:p>
    <w:p w14:paraId="696D8DB9" w14:textId="77777777" w:rsidR="00212B47" w:rsidRPr="00212B47" w:rsidRDefault="00212B47" w:rsidP="008C5D1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Za svako javno parkiralište utvrdit će se zemljište na kojem se nalazi, vlasnički i posjedovni status tog zemljišta te postojanje i sadržaj pripadajuće opreme.</w:t>
      </w:r>
    </w:p>
    <w:p w14:paraId="2AE2E60D" w14:textId="77777777" w:rsidR="00212B47" w:rsidRPr="00212B47" w:rsidRDefault="00212B47" w:rsidP="008C5D1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Činjenica da se određena površina dugotrajno koristi kao javno parkiralište neće se sama po sebi smatrati dovoljnim razlogom za proglašenje te površine javnim dobrom u općoj uporabi ako prethodno nisu ispunjene zakonske pretpostavke za stjecanje takvog statusa.</w:t>
      </w:r>
    </w:p>
    <w:p w14:paraId="4C1232DE" w14:textId="77777777" w:rsidR="008C5D11" w:rsidRDefault="008C5D11" w:rsidP="00212B47">
      <w:pPr>
        <w:pStyle w:val="Heading3"/>
        <w:spacing w:before="0"/>
        <w:rPr>
          <w:rFonts w:ascii="Times New Roman" w:hAnsi="Times New Roman" w:cs="Times New Roman"/>
          <w:color w:val="auto"/>
          <w:sz w:val="22"/>
          <w:szCs w:val="22"/>
        </w:rPr>
      </w:pPr>
      <w:bookmarkStart w:id="16" w:name="članak-9."/>
      <w:bookmarkEnd w:id="15"/>
    </w:p>
    <w:p w14:paraId="4AE970AF" w14:textId="1EC75D3D" w:rsidR="008C5D11" w:rsidRPr="008C5D11" w:rsidRDefault="008C5D11" w:rsidP="008C5D11">
      <w:pPr>
        <w:pStyle w:val="Heading3"/>
        <w:spacing w:before="0"/>
        <w:ind w:firstLine="720"/>
        <w:rPr>
          <w:rFonts w:ascii="Times New Roman" w:hAnsi="Times New Roman" w:cs="Times New Roman"/>
          <w:b/>
          <w:bCs/>
          <w:color w:val="auto"/>
          <w:sz w:val="22"/>
          <w:szCs w:val="22"/>
        </w:rPr>
      </w:pPr>
      <w:r w:rsidRPr="008C5D11">
        <w:rPr>
          <w:rFonts w:ascii="Times New Roman" w:hAnsi="Times New Roman" w:cs="Times New Roman"/>
          <w:b/>
          <w:bCs/>
          <w:color w:val="auto"/>
          <w:sz w:val="22"/>
          <w:szCs w:val="22"/>
        </w:rPr>
        <w:t>Elaborat i stručne podloge</w:t>
      </w:r>
    </w:p>
    <w:p w14:paraId="5DA03B8A" w14:textId="71364B08" w:rsidR="00212B47" w:rsidRPr="008C5D11" w:rsidRDefault="00212B47" w:rsidP="008C5D11">
      <w:pPr>
        <w:pStyle w:val="Heading3"/>
        <w:spacing w:before="0"/>
        <w:jc w:val="center"/>
        <w:rPr>
          <w:rFonts w:ascii="Times New Roman" w:hAnsi="Times New Roman" w:cs="Times New Roman"/>
          <w:b/>
          <w:bCs/>
          <w:color w:val="auto"/>
          <w:sz w:val="22"/>
          <w:szCs w:val="22"/>
        </w:rPr>
      </w:pPr>
      <w:r w:rsidRPr="008C5D11">
        <w:rPr>
          <w:rFonts w:ascii="Times New Roman" w:hAnsi="Times New Roman" w:cs="Times New Roman"/>
          <w:b/>
          <w:bCs/>
          <w:color w:val="auto"/>
          <w:sz w:val="22"/>
          <w:szCs w:val="22"/>
        </w:rPr>
        <w:t>Članak 9.</w:t>
      </w:r>
    </w:p>
    <w:p w14:paraId="4728B934" w14:textId="026B64C4" w:rsidR="00212B47" w:rsidRPr="00212B47" w:rsidRDefault="00212B47" w:rsidP="008C5D11">
      <w:pPr>
        <w:pStyle w:val="FirstParagraph"/>
        <w:spacing w:before="0" w:after="0"/>
        <w:ind w:firstLine="720"/>
        <w:rPr>
          <w:rFonts w:ascii="Times New Roman" w:hAnsi="Times New Roman" w:cs="Times New Roman"/>
          <w:sz w:val="22"/>
          <w:szCs w:val="22"/>
        </w:rPr>
      </w:pPr>
      <w:bookmarkStart w:id="17" w:name="elaborat-i-stručne-podloge"/>
      <w:bookmarkEnd w:id="16"/>
      <w:r w:rsidRPr="00212B47">
        <w:rPr>
          <w:rFonts w:ascii="Times New Roman" w:hAnsi="Times New Roman" w:cs="Times New Roman"/>
          <w:sz w:val="22"/>
          <w:szCs w:val="22"/>
        </w:rPr>
        <w:t xml:space="preserve">Za potrebe donošenja nove </w:t>
      </w:r>
      <w:r w:rsidR="00254AF4">
        <w:rPr>
          <w:rFonts w:ascii="Times New Roman" w:hAnsi="Times New Roman" w:cs="Times New Roman"/>
          <w:sz w:val="22"/>
          <w:szCs w:val="22"/>
        </w:rPr>
        <w:t>o</w:t>
      </w:r>
      <w:r w:rsidRPr="00212B47">
        <w:rPr>
          <w:rFonts w:ascii="Times New Roman" w:hAnsi="Times New Roman" w:cs="Times New Roman"/>
          <w:sz w:val="22"/>
          <w:szCs w:val="22"/>
        </w:rPr>
        <w:t>dluke izradit će se odnosno ažurirati odgovarajuća stručna i geodetska dokumentacija.</w:t>
      </w:r>
    </w:p>
    <w:p w14:paraId="0055CC79" w14:textId="77777777" w:rsidR="00212B47" w:rsidRPr="00212B47" w:rsidRDefault="00212B47" w:rsidP="008C5D1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Dokumentacija mora omogućiti jednoznačnu identifikaciju svake komunalne infrastrukture, uključujući podatke potrebne za njezin upis u zemljišne knjige.</w:t>
      </w:r>
    </w:p>
    <w:p w14:paraId="7691E37E" w14:textId="6DFD21EC" w:rsidR="00212B47" w:rsidRDefault="00212B47" w:rsidP="008C5D1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 xml:space="preserve">Elaborat i druge stručne podloge koje predstavljaju sastavni dio nove </w:t>
      </w:r>
      <w:r w:rsidR="00254AF4">
        <w:rPr>
          <w:rFonts w:ascii="Times New Roman" w:hAnsi="Times New Roman" w:cs="Times New Roman"/>
          <w:sz w:val="22"/>
          <w:szCs w:val="22"/>
        </w:rPr>
        <w:t>o</w:t>
      </w:r>
      <w:r w:rsidRPr="00212B47">
        <w:rPr>
          <w:rFonts w:ascii="Times New Roman" w:hAnsi="Times New Roman" w:cs="Times New Roman"/>
          <w:sz w:val="22"/>
          <w:szCs w:val="22"/>
        </w:rPr>
        <w:t xml:space="preserve">dluke bit će izrađeni i objavljeni na način koji omogućuje njihovu dostupnost zajedno s </w:t>
      </w:r>
      <w:r w:rsidR="00254AF4">
        <w:rPr>
          <w:rFonts w:ascii="Times New Roman" w:hAnsi="Times New Roman" w:cs="Times New Roman"/>
          <w:sz w:val="22"/>
          <w:szCs w:val="22"/>
        </w:rPr>
        <w:t>n</w:t>
      </w:r>
      <w:r w:rsidR="008C5D11">
        <w:rPr>
          <w:rFonts w:ascii="Times New Roman" w:hAnsi="Times New Roman" w:cs="Times New Roman"/>
          <w:sz w:val="22"/>
          <w:szCs w:val="22"/>
        </w:rPr>
        <w:t xml:space="preserve">ovom </w:t>
      </w:r>
      <w:r w:rsidR="00254AF4">
        <w:rPr>
          <w:rFonts w:ascii="Times New Roman" w:hAnsi="Times New Roman" w:cs="Times New Roman"/>
          <w:sz w:val="22"/>
          <w:szCs w:val="22"/>
        </w:rPr>
        <w:t>o</w:t>
      </w:r>
      <w:r w:rsidR="008C5D11">
        <w:rPr>
          <w:rFonts w:ascii="Times New Roman" w:hAnsi="Times New Roman" w:cs="Times New Roman"/>
          <w:sz w:val="22"/>
          <w:szCs w:val="22"/>
        </w:rPr>
        <w:t>dlukom</w:t>
      </w:r>
      <w:r w:rsidRPr="00212B47">
        <w:rPr>
          <w:rFonts w:ascii="Times New Roman" w:hAnsi="Times New Roman" w:cs="Times New Roman"/>
          <w:sz w:val="22"/>
          <w:szCs w:val="22"/>
        </w:rPr>
        <w:t>.</w:t>
      </w:r>
    </w:p>
    <w:p w14:paraId="084694D0" w14:textId="13B0CE63" w:rsidR="003C36C1" w:rsidRPr="003C36C1" w:rsidRDefault="003C36C1" w:rsidP="003C36C1">
      <w:pPr>
        <w:pStyle w:val="Heading3"/>
        <w:spacing w:before="0"/>
        <w:ind w:firstLine="720"/>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lastRenderedPageBreak/>
        <w:t>Zemljišnoknjižni postupci</w:t>
      </w:r>
    </w:p>
    <w:p w14:paraId="55D1590D" w14:textId="77777777" w:rsidR="00212B47" w:rsidRPr="003C36C1" w:rsidRDefault="00212B47" w:rsidP="003C36C1">
      <w:pPr>
        <w:pStyle w:val="Heading3"/>
        <w:spacing w:before="0"/>
        <w:jc w:val="center"/>
        <w:rPr>
          <w:rFonts w:ascii="Times New Roman" w:hAnsi="Times New Roman" w:cs="Times New Roman"/>
          <w:b/>
          <w:bCs/>
          <w:color w:val="auto"/>
          <w:sz w:val="22"/>
          <w:szCs w:val="22"/>
        </w:rPr>
      </w:pPr>
      <w:bookmarkStart w:id="18" w:name="članak-10."/>
      <w:bookmarkEnd w:id="17"/>
      <w:r w:rsidRPr="003C36C1">
        <w:rPr>
          <w:rFonts w:ascii="Times New Roman" w:hAnsi="Times New Roman" w:cs="Times New Roman"/>
          <w:b/>
          <w:bCs/>
          <w:color w:val="auto"/>
          <w:sz w:val="22"/>
          <w:szCs w:val="22"/>
        </w:rPr>
        <w:t>Članak 10.</w:t>
      </w:r>
    </w:p>
    <w:p w14:paraId="7AD84C38" w14:textId="77777777" w:rsidR="00212B47" w:rsidRPr="00212B47" w:rsidRDefault="00212B47" w:rsidP="003C36C1">
      <w:pPr>
        <w:pStyle w:val="FirstParagraph"/>
        <w:spacing w:before="0" w:after="0"/>
        <w:ind w:firstLine="720"/>
        <w:rPr>
          <w:rFonts w:ascii="Times New Roman" w:hAnsi="Times New Roman" w:cs="Times New Roman"/>
          <w:sz w:val="22"/>
          <w:szCs w:val="22"/>
        </w:rPr>
      </w:pPr>
      <w:bookmarkStart w:id="19" w:name="zemljišnoknjižni-postupci"/>
      <w:bookmarkEnd w:id="18"/>
      <w:r w:rsidRPr="00212B47">
        <w:rPr>
          <w:rFonts w:ascii="Times New Roman" w:hAnsi="Times New Roman" w:cs="Times New Roman"/>
          <w:sz w:val="22"/>
          <w:szCs w:val="22"/>
        </w:rPr>
        <w:t>Nakon utvrđivanja pravnog statusa pojedine komunalne infrastrukture pripremit će se dokumentacija potrebna za provedbu odgovarajućih zemljišnoknjižnih upisa.</w:t>
      </w:r>
    </w:p>
    <w:p w14:paraId="56F103B1" w14:textId="4A25652C" w:rsidR="00212B47" w:rsidRPr="00212B47" w:rsidRDefault="00212B47" w:rsidP="003C36C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 xml:space="preserve">Nova </w:t>
      </w:r>
      <w:r w:rsidR="00254AF4">
        <w:rPr>
          <w:rFonts w:ascii="Times New Roman" w:hAnsi="Times New Roman" w:cs="Times New Roman"/>
          <w:sz w:val="22"/>
          <w:szCs w:val="22"/>
        </w:rPr>
        <w:t>o</w:t>
      </w:r>
      <w:r w:rsidRPr="00212B47">
        <w:rPr>
          <w:rFonts w:ascii="Times New Roman" w:hAnsi="Times New Roman" w:cs="Times New Roman"/>
          <w:sz w:val="22"/>
          <w:szCs w:val="22"/>
        </w:rPr>
        <w:t>dluka mora, za svaku komunalnu infrastrukturu za koju je to potrebno, sadržavati konkretne podatke propisane Zakonom o komunalnom gospodarstvu te konkretan nalog nadležnom zemljišnoknjižnom sudu za provedbu odgovarajućeg upisa.</w:t>
      </w:r>
    </w:p>
    <w:p w14:paraId="1AF8CF5B" w14:textId="77777777" w:rsidR="003C36C1" w:rsidRDefault="003C36C1" w:rsidP="00212B47">
      <w:pPr>
        <w:pStyle w:val="Heading3"/>
        <w:spacing w:before="0"/>
        <w:rPr>
          <w:rFonts w:ascii="Times New Roman" w:hAnsi="Times New Roman" w:cs="Times New Roman"/>
          <w:color w:val="auto"/>
          <w:sz w:val="22"/>
          <w:szCs w:val="22"/>
        </w:rPr>
      </w:pPr>
      <w:bookmarkStart w:id="20" w:name="članak-11."/>
      <w:bookmarkEnd w:id="19"/>
    </w:p>
    <w:p w14:paraId="76D01014" w14:textId="24066B00" w:rsidR="003C36C1" w:rsidRPr="003C36C1" w:rsidRDefault="003C36C1" w:rsidP="003C36C1">
      <w:pPr>
        <w:pStyle w:val="Heading3"/>
        <w:spacing w:before="0"/>
        <w:ind w:firstLine="720"/>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Registar komunalne infrastrukture</w:t>
      </w:r>
    </w:p>
    <w:p w14:paraId="7727872C" w14:textId="740FBDFF" w:rsidR="00212B47" w:rsidRPr="003C36C1" w:rsidRDefault="00212B47" w:rsidP="003C36C1">
      <w:pPr>
        <w:pStyle w:val="Heading3"/>
        <w:spacing w:before="0"/>
        <w:jc w:val="center"/>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Članak 11.</w:t>
      </w:r>
    </w:p>
    <w:p w14:paraId="4D7F30BE" w14:textId="49C77F96" w:rsidR="00212B47" w:rsidRPr="00212B47" w:rsidRDefault="00212B47" w:rsidP="003C36C1">
      <w:pPr>
        <w:pStyle w:val="FirstParagraph"/>
        <w:spacing w:before="0" w:after="0"/>
        <w:ind w:firstLine="720"/>
        <w:rPr>
          <w:rFonts w:ascii="Times New Roman" w:hAnsi="Times New Roman" w:cs="Times New Roman"/>
          <w:sz w:val="22"/>
          <w:szCs w:val="22"/>
        </w:rPr>
      </w:pPr>
      <w:bookmarkStart w:id="21" w:name="registar-komunalne-infrastrukture"/>
      <w:bookmarkEnd w:id="20"/>
      <w:r w:rsidRPr="00212B47">
        <w:rPr>
          <w:rFonts w:ascii="Times New Roman" w:hAnsi="Times New Roman" w:cs="Times New Roman"/>
          <w:sz w:val="22"/>
          <w:szCs w:val="22"/>
        </w:rPr>
        <w:t>Jedinstveni upravni odjel zadužuje se za usklađenje i ažuriranje Registra komunalne infrastrukture Općine Mljet</w:t>
      </w:r>
      <w:r w:rsidR="003C36C1">
        <w:rPr>
          <w:rFonts w:ascii="Times New Roman" w:hAnsi="Times New Roman" w:cs="Times New Roman"/>
          <w:sz w:val="22"/>
          <w:szCs w:val="22"/>
        </w:rPr>
        <w:t xml:space="preserve"> (u daljnjem tekstu: Registar)</w:t>
      </w:r>
      <w:r w:rsidRPr="00212B47">
        <w:rPr>
          <w:rFonts w:ascii="Times New Roman" w:hAnsi="Times New Roman" w:cs="Times New Roman"/>
          <w:sz w:val="22"/>
          <w:szCs w:val="22"/>
        </w:rPr>
        <w:t>.</w:t>
      </w:r>
    </w:p>
    <w:p w14:paraId="237DBAB3" w14:textId="2D6DC24F" w:rsidR="00212B47" w:rsidRPr="00212B47" w:rsidRDefault="00212B47" w:rsidP="003C36C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 xml:space="preserve">Podaci iz Registra koriste se kao stručna i činjenična podloga za izradu nove </w:t>
      </w:r>
      <w:r w:rsidR="003C36C1">
        <w:rPr>
          <w:rFonts w:ascii="Times New Roman" w:hAnsi="Times New Roman" w:cs="Times New Roman"/>
          <w:sz w:val="22"/>
          <w:szCs w:val="22"/>
        </w:rPr>
        <w:t>O</w:t>
      </w:r>
      <w:r w:rsidRPr="00212B47">
        <w:rPr>
          <w:rFonts w:ascii="Times New Roman" w:hAnsi="Times New Roman" w:cs="Times New Roman"/>
          <w:sz w:val="22"/>
          <w:szCs w:val="22"/>
        </w:rPr>
        <w:t>dluke, ali se sama činjenica da je određena nekretnina evidentirana u Registru ne smatra dokazom vlasništva Općine Mljet.</w:t>
      </w:r>
    </w:p>
    <w:p w14:paraId="0E78839E" w14:textId="77777777" w:rsidR="003C36C1" w:rsidRDefault="003C36C1" w:rsidP="00212B47">
      <w:pPr>
        <w:pStyle w:val="Heading3"/>
        <w:spacing w:before="0"/>
        <w:rPr>
          <w:rFonts w:ascii="Times New Roman" w:hAnsi="Times New Roman" w:cs="Times New Roman"/>
          <w:color w:val="auto"/>
          <w:sz w:val="22"/>
          <w:szCs w:val="22"/>
        </w:rPr>
      </w:pPr>
      <w:bookmarkStart w:id="22" w:name="članak-12."/>
      <w:bookmarkEnd w:id="21"/>
    </w:p>
    <w:p w14:paraId="72CF7D74" w14:textId="6E1DAD6E" w:rsidR="003C36C1" w:rsidRPr="003C36C1" w:rsidRDefault="003C36C1" w:rsidP="003C36C1">
      <w:pPr>
        <w:pStyle w:val="Heading3"/>
        <w:spacing w:before="0"/>
        <w:ind w:firstLine="720"/>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Savjetovanje s javnošću</w:t>
      </w:r>
    </w:p>
    <w:p w14:paraId="2970180E" w14:textId="405E0AC2" w:rsidR="00212B47" w:rsidRPr="003C36C1" w:rsidRDefault="00212B47" w:rsidP="003C36C1">
      <w:pPr>
        <w:pStyle w:val="Heading3"/>
        <w:spacing w:before="0"/>
        <w:jc w:val="center"/>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Članak 12.</w:t>
      </w:r>
    </w:p>
    <w:p w14:paraId="58878BD0" w14:textId="08001052" w:rsidR="00212B47" w:rsidRPr="00212B47" w:rsidRDefault="00212B47" w:rsidP="003C36C1">
      <w:pPr>
        <w:pStyle w:val="FirstParagraph"/>
        <w:spacing w:before="0" w:after="0"/>
        <w:ind w:firstLine="720"/>
        <w:rPr>
          <w:rFonts w:ascii="Times New Roman" w:hAnsi="Times New Roman" w:cs="Times New Roman"/>
          <w:sz w:val="22"/>
          <w:szCs w:val="22"/>
        </w:rPr>
      </w:pPr>
      <w:bookmarkStart w:id="23" w:name="savjetovanje-s-javnošću"/>
      <w:bookmarkEnd w:id="22"/>
      <w:r w:rsidRPr="00212B47">
        <w:rPr>
          <w:rFonts w:ascii="Times New Roman" w:hAnsi="Times New Roman" w:cs="Times New Roman"/>
          <w:sz w:val="22"/>
          <w:szCs w:val="22"/>
        </w:rPr>
        <w:t xml:space="preserve">Prije donošenja nove </w:t>
      </w:r>
      <w:r w:rsidR="00254AF4">
        <w:rPr>
          <w:rFonts w:ascii="Times New Roman" w:hAnsi="Times New Roman" w:cs="Times New Roman"/>
          <w:sz w:val="22"/>
          <w:szCs w:val="22"/>
        </w:rPr>
        <w:t>o</w:t>
      </w:r>
      <w:r w:rsidRPr="00212B47">
        <w:rPr>
          <w:rFonts w:ascii="Times New Roman" w:hAnsi="Times New Roman" w:cs="Times New Roman"/>
          <w:sz w:val="22"/>
          <w:szCs w:val="22"/>
        </w:rPr>
        <w:t>dluke provest će se savjetovanje s javnošću u skladu s člankom 11. Zakona o pravu na pristup informacijama.</w:t>
      </w:r>
    </w:p>
    <w:p w14:paraId="630B9CE7" w14:textId="6A53B55E" w:rsidR="00212B47" w:rsidRPr="00212B47" w:rsidRDefault="00212B47" w:rsidP="003C36C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 xml:space="preserve">Savjetovanje će se provesti na temelju nacrta nove </w:t>
      </w:r>
      <w:r w:rsidR="00254AF4">
        <w:rPr>
          <w:rFonts w:ascii="Times New Roman" w:hAnsi="Times New Roman" w:cs="Times New Roman"/>
          <w:sz w:val="22"/>
          <w:szCs w:val="22"/>
        </w:rPr>
        <w:t>o</w:t>
      </w:r>
      <w:r w:rsidRPr="00212B47">
        <w:rPr>
          <w:rFonts w:ascii="Times New Roman" w:hAnsi="Times New Roman" w:cs="Times New Roman"/>
          <w:sz w:val="22"/>
          <w:szCs w:val="22"/>
        </w:rPr>
        <w:t>dluke i pripadajućih stručnih podloga, u rokovima i na način propisan mjerodavnim propisima.</w:t>
      </w:r>
    </w:p>
    <w:p w14:paraId="6AE578A9" w14:textId="77777777" w:rsidR="003C36C1" w:rsidRDefault="003C36C1" w:rsidP="00212B47">
      <w:pPr>
        <w:pStyle w:val="Heading3"/>
        <w:spacing w:before="0"/>
        <w:rPr>
          <w:rFonts w:ascii="Times New Roman" w:hAnsi="Times New Roman" w:cs="Times New Roman"/>
          <w:color w:val="auto"/>
          <w:sz w:val="22"/>
          <w:szCs w:val="22"/>
        </w:rPr>
      </w:pPr>
      <w:bookmarkStart w:id="24" w:name="članak-13."/>
      <w:bookmarkEnd w:id="23"/>
    </w:p>
    <w:p w14:paraId="0306594E" w14:textId="0F6559BE" w:rsidR="003C36C1" w:rsidRPr="003C36C1" w:rsidRDefault="003C36C1" w:rsidP="003C36C1">
      <w:pPr>
        <w:pStyle w:val="Heading3"/>
        <w:spacing w:before="0"/>
        <w:ind w:firstLine="720"/>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Radna skupina</w:t>
      </w:r>
    </w:p>
    <w:p w14:paraId="4F8F2ACD" w14:textId="0052C96F" w:rsidR="00212B47" w:rsidRPr="003C36C1" w:rsidRDefault="00212B47" w:rsidP="003C36C1">
      <w:pPr>
        <w:pStyle w:val="Heading3"/>
        <w:spacing w:before="0"/>
        <w:jc w:val="center"/>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Članak 13.</w:t>
      </w:r>
    </w:p>
    <w:p w14:paraId="7036BBEA" w14:textId="696FC45E" w:rsidR="00212B47" w:rsidRPr="00212B47" w:rsidRDefault="00212B47" w:rsidP="003C36C1">
      <w:pPr>
        <w:pStyle w:val="FirstParagraph"/>
        <w:spacing w:before="0" w:after="0"/>
        <w:ind w:firstLine="720"/>
        <w:rPr>
          <w:rFonts w:ascii="Times New Roman" w:hAnsi="Times New Roman" w:cs="Times New Roman"/>
          <w:sz w:val="22"/>
          <w:szCs w:val="22"/>
        </w:rPr>
      </w:pPr>
      <w:bookmarkStart w:id="25" w:name="radna-skupina"/>
      <w:bookmarkEnd w:id="24"/>
      <w:r w:rsidRPr="00212B47">
        <w:rPr>
          <w:rFonts w:ascii="Times New Roman" w:hAnsi="Times New Roman" w:cs="Times New Roman"/>
          <w:sz w:val="22"/>
          <w:szCs w:val="22"/>
        </w:rPr>
        <w:t xml:space="preserve">Za pripremu nove </w:t>
      </w:r>
      <w:r w:rsidR="003C36C1">
        <w:rPr>
          <w:rFonts w:ascii="Times New Roman" w:hAnsi="Times New Roman" w:cs="Times New Roman"/>
          <w:sz w:val="22"/>
          <w:szCs w:val="22"/>
        </w:rPr>
        <w:t>o</w:t>
      </w:r>
      <w:r w:rsidRPr="00212B47">
        <w:rPr>
          <w:rFonts w:ascii="Times New Roman" w:hAnsi="Times New Roman" w:cs="Times New Roman"/>
          <w:sz w:val="22"/>
          <w:szCs w:val="22"/>
        </w:rPr>
        <w:t>dluke može se osnovati radna skupina koju čine predstavnici Općine Mljet te, prema potrebi, stručne osobe iz područja prava, geodezije, zemljišnoknjižnog prava i komunalnog gospodarstva.</w:t>
      </w:r>
    </w:p>
    <w:p w14:paraId="7ED3F172" w14:textId="77777777" w:rsidR="00212B47" w:rsidRPr="00212B47" w:rsidRDefault="00212B47" w:rsidP="003C36C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Radna skupina osobito:</w:t>
      </w:r>
    </w:p>
    <w:p w14:paraId="23E2A2EB" w14:textId="77777777" w:rsidR="00212B47" w:rsidRPr="00212B47" w:rsidRDefault="00212B47" w:rsidP="00212B47">
      <w:pPr>
        <w:pStyle w:val="Compact"/>
        <w:numPr>
          <w:ilvl w:val="0"/>
          <w:numId w:val="6"/>
        </w:numPr>
        <w:spacing w:before="0" w:after="0"/>
        <w:rPr>
          <w:rFonts w:ascii="Times New Roman" w:hAnsi="Times New Roman" w:cs="Times New Roman"/>
          <w:sz w:val="22"/>
          <w:szCs w:val="22"/>
        </w:rPr>
      </w:pPr>
      <w:r w:rsidRPr="00212B47">
        <w:rPr>
          <w:rFonts w:ascii="Times New Roman" w:hAnsi="Times New Roman" w:cs="Times New Roman"/>
          <w:sz w:val="22"/>
          <w:szCs w:val="22"/>
        </w:rPr>
        <w:t>analizira postojeće stanje;</w:t>
      </w:r>
    </w:p>
    <w:p w14:paraId="4890D8A1" w14:textId="77777777" w:rsidR="00212B47" w:rsidRPr="00212B47" w:rsidRDefault="00212B47" w:rsidP="00212B47">
      <w:pPr>
        <w:pStyle w:val="Compact"/>
        <w:numPr>
          <w:ilvl w:val="0"/>
          <w:numId w:val="6"/>
        </w:numPr>
        <w:spacing w:before="0" w:after="0"/>
        <w:rPr>
          <w:rFonts w:ascii="Times New Roman" w:hAnsi="Times New Roman" w:cs="Times New Roman"/>
          <w:sz w:val="22"/>
          <w:szCs w:val="22"/>
        </w:rPr>
      </w:pPr>
      <w:r w:rsidRPr="00212B47">
        <w:rPr>
          <w:rFonts w:ascii="Times New Roman" w:hAnsi="Times New Roman" w:cs="Times New Roman"/>
          <w:sz w:val="22"/>
          <w:szCs w:val="22"/>
        </w:rPr>
        <w:t>predlaže način rješavanja imovinskopravnih odnosa;</w:t>
      </w:r>
    </w:p>
    <w:p w14:paraId="77D3685C" w14:textId="77777777" w:rsidR="00212B47" w:rsidRPr="00212B47" w:rsidRDefault="00212B47" w:rsidP="00212B47">
      <w:pPr>
        <w:pStyle w:val="Compact"/>
        <w:numPr>
          <w:ilvl w:val="0"/>
          <w:numId w:val="6"/>
        </w:numPr>
        <w:spacing w:before="0" w:after="0"/>
        <w:rPr>
          <w:rFonts w:ascii="Times New Roman" w:hAnsi="Times New Roman" w:cs="Times New Roman"/>
          <w:sz w:val="22"/>
          <w:szCs w:val="22"/>
        </w:rPr>
      </w:pPr>
      <w:r w:rsidRPr="00212B47">
        <w:rPr>
          <w:rFonts w:ascii="Times New Roman" w:hAnsi="Times New Roman" w:cs="Times New Roman"/>
          <w:sz w:val="22"/>
          <w:szCs w:val="22"/>
        </w:rPr>
        <w:t>usklađuje podatke katastra, zemljišnih knjiga i Registra komunalne infrastrukture;</w:t>
      </w:r>
    </w:p>
    <w:p w14:paraId="04578364" w14:textId="4E1EC03F" w:rsidR="00212B47" w:rsidRPr="00212B47" w:rsidRDefault="00212B47" w:rsidP="00212B47">
      <w:pPr>
        <w:pStyle w:val="Compact"/>
        <w:numPr>
          <w:ilvl w:val="0"/>
          <w:numId w:val="6"/>
        </w:numPr>
        <w:spacing w:before="0" w:after="0"/>
        <w:rPr>
          <w:rFonts w:ascii="Times New Roman" w:hAnsi="Times New Roman" w:cs="Times New Roman"/>
          <w:sz w:val="22"/>
          <w:szCs w:val="22"/>
        </w:rPr>
      </w:pPr>
      <w:r w:rsidRPr="00212B47">
        <w:rPr>
          <w:rFonts w:ascii="Times New Roman" w:hAnsi="Times New Roman" w:cs="Times New Roman"/>
          <w:sz w:val="22"/>
          <w:szCs w:val="22"/>
        </w:rPr>
        <w:t>priprema stručne podloge</w:t>
      </w:r>
      <w:r w:rsidR="003C36C1">
        <w:rPr>
          <w:rFonts w:ascii="Times New Roman" w:hAnsi="Times New Roman" w:cs="Times New Roman"/>
          <w:sz w:val="22"/>
          <w:szCs w:val="22"/>
        </w:rPr>
        <w:t xml:space="preserve"> I</w:t>
      </w:r>
    </w:p>
    <w:p w14:paraId="2C585172" w14:textId="2253E12A" w:rsidR="00212B47" w:rsidRPr="00212B47" w:rsidRDefault="00212B47" w:rsidP="00212B47">
      <w:pPr>
        <w:pStyle w:val="Compact"/>
        <w:numPr>
          <w:ilvl w:val="0"/>
          <w:numId w:val="6"/>
        </w:numPr>
        <w:spacing w:before="0" w:after="0"/>
        <w:rPr>
          <w:rFonts w:ascii="Times New Roman" w:hAnsi="Times New Roman" w:cs="Times New Roman"/>
          <w:sz w:val="22"/>
          <w:szCs w:val="22"/>
        </w:rPr>
      </w:pPr>
      <w:r w:rsidRPr="00212B47">
        <w:rPr>
          <w:rFonts w:ascii="Times New Roman" w:hAnsi="Times New Roman" w:cs="Times New Roman"/>
          <w:sz w:val="22"/>
          <w:szCs w:val="22"/>
        </w:rPr>
        <w:t xml:space="preserve">predlaže tekst nove </w:t>
      </w:r>
      <w:r w:rsidR="00254AF4">
        <w:rPr>
          <w:rFonts w:ascii="Times New Roman" w:hAnsi="Times New Roman" w:cs="Times New Roman"/>
          <w:sz w:val="22"/>
          <w:szCs w:val="22"/>
        </w:rPr>
        <w:t>o</w:t>
      </w:r>
      <w:r w:rsidRPr="00212B47">
        <w:rPr>
          <w:rFonts w:ascii="Times New Roman" w:hAnsi="Times New Roman" w:cs="Times New Roman"/>
          <w:sz w:val="22"/>
          <w:szCs w:val="22"/>
        </w:rPr>
        <w:t>dluke.</w:t>
      </w:r>
    </w:p>
    <w:p w14:paraId="5489A9EF" w14:textId="77777777" w:rsidR="003C36C1" w:rsidRDefault="003C36C1" w:rsidP="00212B47">
      <w:pPr>
        <w:pStyle w:val="Heading3"/>
        <w:spacing w:before="0"/>
        <w:rPr>
          <w:rFonts w:ascii="Times New Roman" w:hAnsi="Times New Roman" w:cs="Times New Roman"/>
          <w:color w:val="auto"/>
          <w:sz w:val="22"/>
          <w:szCs w:val="22"/>
        </w:rPr>
      </w:pPr>
      <w:bookmarkStart w:id="26" w:name="članak-14."/>
      <w:bookmarkEnd w:id="25"/>
    </w:p>
    <w:p w14:paraId="51C1D233" w14:textId="166736B0" w:rsidR="003C36C1" w:rsidRPr="003C36C1" w:rsidRDefault="003C36C1" w:rsidP="003C36C1">
      <w:pPr>
        <w:pStyle w:val="Heading3"/>
        <w:spacing w:before="0"/>
        <w:ind w:firstLine="720"/>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Rokovi</w:t>
      </w:r>
    </w:p>
    <w:p w14:paraId="53394C25" w14:textId="4049294A" w:rsidR="00212B47" w:rsidRPr="003C36C1" w:rsidRDefault="00212B47" w:rsidP="003C36C1">
      <w:pPr>
        <w:pStyle w:val="Heading3"/>
        <w:spacing w:before="0"/>
        <w:jc w:val="center"/>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Članak 14.</w:t>
      </w:r>
    </w:p>
    <w:p w14:paraId="03560A6C" w14:textId="5FAFB6CE" w:rsidR="00212B47" w:rsidRPr="00212B47" w:rsidRDefault="00212B47" w:rsidP="003C36C1">
      <w:pPr>
        <w:pStyle w:val="FirstParagraph"/>
        <w:spacing w:before="0" w:after="0"/>
        <w:ind w:firstLine="720"/>
        <w:rPr>
          <w:rFonts w:ascii="Times New Roman" w:hAnsi="Times New Roman" w:cs="Times New Roman"/>
          <w:sz w:val="22"/>
          <w:szCs w:val="22"/>
        </w:rPr>
      </w:pPr>
      <w:bookmarkStart w:id="27" w:name="rokovi"/>
      <w:bookmarkEnd w:id="26"/>
      <w:r w:rsidRPr="00212B47">
        <w:rPr>
          <w:rFonts w:ascii="Times New Roman" w:hAnsi="Times New Roman" w:cs="Times New Roman"/>
          <w:sz w:val="22"/>
          <w:szCs w:val="22"/>
        </w:rPr>
        <w:t xml:space="preserve">Jedinstveni upravni odjel dužan je u roku od </w:t>
      </w:r>
      <w:r w:rsidR="003C36C1">
        <w:rPr>
          <w:rFonts w:ascii="Times New Roman" w:hAnsi="Times New Roman" w:cs="Times New Roman"/>
          <w:sz w:val="22"/>
          <w:szCs w:val="22"/>
        </w:rPr>
        <w:t>6 (šest) mjeseci</w:t>
      </w:r>
      <w:r w:rsidRPr="00212B47">
        <w:rPr>
          <w:rFonts w:ascii="Times New Roman" w:hAnsi="Times New Roman" w:cs="Times New Roman"/>
          <w:sz w:val="22"/>
          <w:szCs w:val="22"/>
        </w:rPr>
        <w:t xml:space="preserve"> od stupanja na snagu ove Odluke izraditi početni pregled komunalne infrastrukture i njezina vlasničkog i posjedovnog statusa.</w:t>
      </w:r>
    </w:p>
    <w:p w14:paraId="16DA7547" w14:textId="77777777" w:rsidR="00212B47" w:rsidRPr="00212B47" w:rsidRDefault="00212B47" w:rsidP="003C36C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Nakon izrade početnog pregleda pripremit će se prijedlog plana rješavanja imovinskopravnih odnosa i potrebnih zemljišnoknjižnih postupaka.</w:t>
      </w:r>
    </w:p>
    <w:p w14:paraId="55D1E66E" w14:textId="13FDD4C5" w:rsidR="00212B47" w:rsidRPr="00212B47" w:rsidRDefault="00212B47" w:rsidP="003C36C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 xml:space="preserve">Prijedlog nove </w:t>
      </w:r>
      <w:r w:rsidR="004D4473">
        <w:rPr>
          <w:rFonts w:ascii="Times New Roman" w:hAnsi="Times New Roman" w:cs="Times New Roman"/>
          <w:sz w:val="22"/>
          <w:szCs w:val="22"/>
        </w:rPr>
        <w:t>0</w:t>
      </w:r>
      <w:r w:rsidRPr="00212B47">
        <w:rPr>
          <w:rFonts w:ascii="Times New Roman" w:hAnsi="Times New Roman" w:cs="Times New Roman"/>
          <w:sz w:val="22"/>
          <w:szCs w:val="22"/>
        </w:rPr>
        <w:t>dluke dostavit će se Općinskom vijeću nakon provedbe potrebnih prethodnih radnji i savjetovanja s javnošću.</w:t>
      </w:r>
    </w:p>
    <w:p w14:paraId="24684D45" w14:textId="77777777" w:rsidR="003C36C1" w:rsidRDefault="003C36C1" w:rsidP="00212B47">
      <w:pPr>
        <w:pStyle w:val="Heading3"/>
        <w:spacing w:before="0"/>
        <w:rPr>
          <w:rFonts w:ascii="Times New Roman" w:hAnsi="Times New Roman" w:cs="Times New Roman"/>
          <w:color w:val="auto"/>
          <w:sz w:val="22"/>
          <w:szCs w:val="22"/>
        </w:rPr>
      </w:pPr>
      <w:bookmarkStart w:id="28" w:name="članak-15."/>
      <w:bookmarkEnd w:id="27"/>
    </w:p>
    <w:p w14:paraId="6B8B1132" w14:textId="12FE0983" w:rsidR="003C36C1" w:rsidRPr="003C36C1" w:rsidRDefault="003C36C1" w:rsidP="003C36C1">
      <w:pPr>
        <w:pStyle w:val="Heading3"/>
        <w:spacing w:before="0"/>
        <w:ind w:firstLine="720"/>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Financiranje</w:t>
      </w:r>
    </w:p>
    <w:p w14:paraId="7081E84B" w14:textId="50691D04" w:rsidR="00212B47" w:rsidRPr="003C36C1" w:rsidRDefault="00212B47" w:rsidP="003C36C1">
      <w:pPr>
        <w:pStyle w:val="Heading3"/>
        <w:spacing w:before="0"/>
        <w:jc w:val="center"/>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Članak 15.</w:t>
      </w:r>
    </w:p>
    <w:p w14:paraId="6072936B" w14:textId="77777777" w:rsidR="00212B47" w:rsidRPr="00212B47" w:rsidRDefault="00212B47" w:rsidP="003C36C1">
      <w:pPr>
        <w:pStyle w:val="FirstParagraph"/>
        <w:spacing w:before="0" w:after="0"/>
        <w:ind w:firstLine="720"/>
        <w:rPr>
          <w:rFonts w:ascii="Times New Roman" w:hAnsi="Times New Roman" w:cs="Times New Roman"/>
          <w:sz w:val="22"/>
          <w:szCs w:val="22"/>
        </w:rPr>
      </w:pPr>
      <w:bookmarkStart w:id="29" w:name="financiranje"/>
      <w:bookmarkEnd w:id="28"/>
      <w:r w:rsidRPr="00212B47">
        <w:rPr>
          <w:rFonts w:ascii="Times New Roman" w:hAnsi="Times New Roman" w:cs="Times New Roman"/>
          <w:sz w:val="22"/>
          <w:szCs w:val="22"/>
        </w:rPr>
        <w:t>Sredstva za provedbu ove Odluke osigurat će se u Proračunu Općine Mljet, u skladu s raspoloživim proračunskim sredstvima.</w:t>
      </w:r>
    </w:p>
    <w:p w14:paraId="6F07D589" w14:textId="77777777" w:rsidR="003C36C1" w:rsidRDefault="003C36C1" w:rsidP="00212B47">
      <w:pPr>
        <w:pStyle w:val="Heading3"/>
        <w:spacing w:before="0"/>
        <w:rPr>
          <w:rFonts w:ascii="Times New Roman" w:hAnsi="Times New Roman" w:cs="Times New Roman"/>
          <w:color w:val="auto"/>
          <w:sz w:val="22"/>
          <w:szCs w:val="22"/>
        </w:rPr>
      </w:pPr>
      <w:bookmarkStart w:id="30" w:name="članak-16."/>
      <w:bookmarkEnd w:id="29"/>
    </w:p>
    <w:p w14:paraId="4F2DBD16" w14:textId="24472D50" w:rsidR="003C36C1" w:rsidRPr="003C36C1" w:rsidRDefault="003C36C1" w:rsidP="003C36C1">
      <w:pPr>
        <w:pStyle w:val="Heading3"/>
        <w:spacing w:before="0"/>
        <w:ind w:firstLine="720"/>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Izvješćivanje Općinskog vijeća</w:t>
      </w:r>
    </w:p>
    <w:p w14:paraId="268E6283" w14:textId="1A97DE09" w:rsidR="00212B47" w:rsidRPr="003C36C1" w:rsidRDefault="00212B47" w:rsidP="003C36C1">
      <w:pPr>
        <w:pStyle w:val="Heading3"/>
        <w:spacing w:before="0"/>
        <w:jc w:val="center"/>
        <w:rPr>
          <w:rFonts w:ascii="Times New Roman" w:hAnsi="Times New Roman" w:cs="Times New Roman"/>
          <w:b/>
          <w:bCs/>
          <w:color w:val="auto"/>
          <w:sz w:val="22"/>
          <w:szCs w:val="22"/>
        </w:rPr>
      </w:pPr>
      <w:r w:rsidRPr="003C36C1">
        <w:rPr>
          <w:rFonts w:ascii="Times New Roman" w:hAnsi="Times New Roman" w:cs="Times New Roman"/>
          <w:b/>
          <w:bCs/>
          <w:color w:val="auto"/>
          <w:sz w:val="22"/>
          <w:szCs w:val="22"/>
        </w:rPr>
        <w:t>Članak 16.</w:t>
      </w:r>
    </w:p>
    <w:p w14:paraId="49CCB495" w14:textId="5BEF069F" w:rsidR="00212B47" w:rsidRPr="00212B47" w:rsidRDefault="00212B47" w:rsidP="003C36C1">
      <w:pPr>
        <w:pStyle w:val="FirstParagraph"/>
        <w:spacing w:before="0" w:after="0"/>
        <w:ind w:firstLine="720"/>
        <w:rPr>
          <w:rFonts w:ascii="Times New Roman" w:hAnsi="Times New Roman" w:cs="Times New Roman"/>
          <w:sz w:val="22"/>
          <w:szCs w:val="22"/>
        </w:rPr>
      </w:pPr>
      <w:bookmarkStart w:id="31" w:name="izvješćivanje-općinskog-vijeća"/>
      <w:bookmarkEnd w:id="30"/>
      <w:r w:rsidRPr="00212B47">
        <w:rPr>
          <w:rFonts w:ascii="Times New Roman" w:hAnsi="Times New Roman" w:cs="Times New Roman"/>
          <w:sz w:val="22"/>
          <w:szCs w:val="22"/>
        </w:rPr>
        <w:t xml:space="preserve">Općinski načelnik najmanje jednom u </w:t>
      </w:r>
      <w:r w:rsidR="003C36C1">
        <w:rPr>
          <w:rFonts w:ascii="Times New Roman" w:hAnsi="Times New Roman" w:cs="Times New Roman"/>
          <w:sz w:val="22"/>
          <w:szCs w:val="22"/>
        </w:rPr>
        <w:t>6 (šest)</w:t>
      </w:r>
      <w:r w:rsidRPr="00212B47">
        <w:rPr>
          <w:rFonts w:ascii="Times New Roman" w:hAnsi="Times New Roman" w:cs="Times New Roman"/>
          <w:sz w:val="22"/>
          <w:szCs w:val="22"/>
        </w:rPr>
        <w:t xml:space="preserve"> mjeseca izvijestit će Općinsko vijeće o provedbi ove Odluke, a osobito o:</w:t>
      </w:r>
    </w:p>
    <w:p w14:paraId="4D388F45" w14:textId="77777777" w:rsidR="00212B47" w:rsidRPr="00212B47" w:rsidRDefault="00212B47" w:rsidP="004D4473">
      <w:pPr>
        <w:pStyle w:val="Compact"/>
        <w:numPr>
          <w:ilvl w:val="0"/>
          <w:numId w:val="8"/>
        </w:numPr>
        <w:spacing w:before="0" w:after="0"/>
        <w:rPr>
          <w:rFonts w:ascii="Times New Roman" w:hAnsi="Times New Roman" w:cs="Times New Roman"/>
          <w:sz w:val="22"/>
          <w:szCs w:val="22"/>
        </w:rPr>
      </w:pPr>
      <w:r w:rsidRPr="00212B47">
        <w:rPr>
          <w:rFonts w:ascii="Times New Roman" w:hAnsi="Times New Roman" w:cs="Times New Roman"/>
          <w:sz w:val="22"/>
          <w:szCs w:val="22"/>
        </w:rPr>
        <w:t>utvrđenom vlasničkom stanju,</w:t>
      </w:r>
    </w:p>
    <w:p w14:paraId="0DDD2D6D" w14:textId="77777777" w:rsidR="00212B47" w:rsidRPr="00212B47" w:rsidRDefault="00212B47" w:rsidP="004D4473">
      <w:pPr>
        <w:pStyle w:val="Compact"/>
        <w:numPr>
          <w:ilvl w:val="0"/>
          <w:numId w:val="8"/>
        </w:numPr>
        <w:spacing w:before="0" w:after="0"/>
        <w:rPr>
          <w:rFonts w:ascii="Times New Roman" w:hAnsi="Times New Roman" w:cs="Times New Roman"/>
          <w:sz w:val="22"/>
          <w:szCs w:val="22"/>
        </w:rPr>
      </w:pPr>
      <w:r w:rsidRPr="00212B47">
        <w:rPr>
          <w:rFonts w:ascii="Times New Roman" w:hAnsi="Times New Roman" w:cs="Times New Roman"/>
          <w:sz w:val="22"/>
          <w:szCs w:val="22"/>
        </w:rPr>
        <w:t>riješenim imovinskopravnim odnosima,</w:t>
      </w:r>
    </w:p>
    <w:p w14:paraId="79245C87" w14:textId="77777777" w:rsidR="00212B47" w:rsidRPr="00212B47" w:rsidRDefault="00212B47" w:rsidP="004D4473">
      <w:pPr>
        <w:pStyle w:val="Compact"/>
        <w:numPr>
          <w:ilvl w:val="0"/>
          <w:numId w:val="8"/>
        </w:numPr>
        <w:spacing w:before="0" w:after="0"/>
        <w:rPr>
          <w:rFonts w:ascii="Times New Roman" w:hAnsi="Times New Roman" w:cs="Times New Roman"/>
          <w:sz w:val="22"/>
          <w:szCs w:val="22"/>
        </w:rPr>
      </w:pPr>
      <w:r w:rsidRPr="00212B47">
        <w:rPr>
          <w:rFonts w:ascii="Times New Roman" w:hAnsi="Times New Roman" w:cs="Times New Roman"/>
          <w:sz w:val="22"/>
          <w:szCs w:val="22"/>
        </w:rPr>
        <w:t>pokrenutim zemljišnoknjižnim postupcima,</w:t>
      </w:r>
    </w:p>
    <w:p w14:paraId="02FE8E26" w14:textId="77777777" w:rsidR="00212B47" w:rsidRPr="00212B47" w:rsidRDefault="00212B47" w:rsidP="004D4473">
      <w:pPr>
        <w:pStyle w:val="Compact"/>
        <w:numPr>
          <w:ilvl w:val="0"/>
          <w:numId w:val="8"/>
        </w:numPr>
        <w:spacing w:before="0" w:after="0"/>
        <w:rPr>
          <w:rFonts w:ascii="Times New Roman" w:hAnsi="Times New Roman" w:cs="Times New Roman"/>
          <w:sz w:val="22"/>
          <w:szCs w:val="22"/>
        </w:rPr>
      </w:pPr>
      <w:r w:rsidRPr="00212B47">
        <w:rPr>
          <w:rFonts w:ascii="Times New Roman" w:hAnsi="Times New Roman" w:cs="Times New Roman"/>
          <w:sz w:val="22"/>
          <w:szCs w:val="22"/>
        </w:rPr>
        <w:t>poduzetim radnjama radi zaštite posjeda,</w:t>
      </w:r>
    </w:p>
    <w:p w14:paraId="7A9FF8E1" w14:textId="77777777" w:rsidR="00212B47" w:rsidRPr="00212B47" w:rsidRDefault="00212B47" w:rsidP="004D4473">
      <w:pPr>
        <w:pStyle w:val="Compact"/>
        <w:numPr>
          <w:ilvl w:val="0"/>
          <w:numId w:val="8"/>
        </w:numPr>
        <w:spacing w:before="0" w:after="0"/>
        <w:rPr>
          <w:rFonts w:ascii="Times New Roman" w:hAnsi="Times New Roman" w:cs="Times New Roman"/>
          <w:sz w:val="22"/>
          <w:szCs w:val="22"/>
        </w:rPr>
      </w:pPr>
      <w:r w:rsidRPr="00212B47">
        <w:rPr>
          <w:rFonts w:ascii="Times New Roman" w:hAnsi="Times New Roman" w:cs="Times New Roman"/>
          <w:sz w:val="22"/>
          <w:szCs w:val="22"/>
        </w:rPr>
        <w:t>poduzetim radnjama radi zaštite vlasništva i drugih stvarnih prava,</w:t>
      </w:r>
    </w:p>
    <w:p w14:paraId="661BCEF8" w14:textId="1B579DC7" w:rsidR="00212B47" w:rsidRPr="00212B47" w:rsidRDefault="00212B47" w:rsidP="004D4473">
      <w:pPr>
        <w:pStyle w:val="Compact"/>
        <w:numPr>
          <w:ilvl w:val="0"/>
          <w:numId w:val="8"/>
        </w:numPr>
        <w:spacing w:before="0" w:after="0"/>
        <w:rPr>
          <w:rFonts w:ascii="Times New Roman" w:hAnsi="Times New Roman" w:cs="Times New Roman"/>
          <w:sz w:val="22"/>
          <w:szCs w:val="22"/>
        </w:rPr>
      </w:pPr>
      <w:r w:rsidRPr="00212B47">
        <w:rPr>
          <w:rFonts w:ascii="Times New Roman" w:hAnsi="Times New Roman" w:cs="Times New Roman"/>
          <w:sz w:val="22"/>
          <w:szCs w:val="22"/>
        </w:rPr>
        <w:t>izrađenim stručnim i geodetskim podlogama</w:t>
      </w:r>
      <w:r w:rsidR="004D4473">
        <w:rPr>
          <w:rFonts w:ascii="Times New Roman" w:hAnsi="Times New Roman" w:cs="Times New Roman"/>
          <w:sz w:val="22"/>
          <w:szCs w:val="22"/>
        </w:rPr>
        <w:t xml:space="preserve"> i</w:t>
      </w:r>
    </w:p>
    <w:p w14:paraId="53DFDAFB" w14:textId="0D7E612A" w:rsidR="00212B47" w:rsidRPr="00212B47" w:rsidRDefault="004D4473" w:rsidP="004D4473">
      <w:pPr>
        <w:pStyle w:val="Compact"/>
        <w:numPr>
          <w:ilvl w:val="0"/>
          <w:numId w:val="8"/>
        </w:numPr>
        <w:spacing w:before="0" w:after="0"/>
        <w:rPr>
          <w:rFonts w:ascii="Times New Roman" w:hAnsi="Times New Roman" w:cs="Times New Roman"/>
          <w:sz w:val="22"/>
          <w:szCs w:val="22"/>
        </w:rPr>
      </w:pPr>
      <w:r>
        <w:rPr>
          <w:rFonts w:ascii="Times New Roman" w:hAnsi="Times New Roman" w:cs="Times New Roman"/>
          <w:sz w:val="22"/>
          <w:szCs w:val="22"/>
        </w:rPr>
        <w:t>gotovosti</w:t>
      </w:r>
      <w:r w:rsidR="00212B47" w:rsidRPr="00212B47">
        <w:rPr>
          <w:rFonts w:ascii="Times New Roman" w:hAnsi="Times New Roman" w:cs="Times New Roman"/>
          <w:sz w:val="22"/>
          <w:szCs w:val="22"/>
        </w:rPr>
        <w:t xml:space="preserve"> izrade nove </w:t>
      </w:r>
      <w:r>
        <w:rPr>
          <w:rFonts w:ascii="Times New Roman" w:hAnsi="Times New Roman" w:cs="Times New Roman"/>
          <w:sz w:val="22"/>
          <w:szCs w:val="22"/>
        </w:rPr>
        <w:t>O</w:t>
      </w:r>
      <w:r w:rsidR="00212B47" w:rsidRPr="00212B47">
        <w:rPr>
          <w:rFonts w:ascii="Times New Roman" w:hAnsi="Times New Roman" w:cs="Times New Roman"/>
          <w:sz w:val="22"/>
          <w:szCs w:val="22"/>
        </w:rPr>
        <w:t>dluke.</w:t>
      </w:r>
    </w:p>
    <w:p w14:paraId="606E6360" w14:textId="77777777" w:rsidR="004D4473" w:rsidRDefault="004D4473" w:rsidP="00212B47">
      <w:pPr>
        <w:pStyle w:val="Heading3"/>
        <w:spacing w:before="0"/>
        <w:rPr>
          <w:rFonts w:ascii="Times New Roman" w:hAnsi="Times New Roman" w:cs="Times New Roman"/>
          <w:color w:val="auto"/>
          <w:sz w:val="22"/>
          <w:szCs w:val="22"/>
        </w:rPr>
      </w:pPr>
      <w:bookmarkStart w:id="32" w:name="članak-17."/>
      <w:bookmarkEnd w:id="31"/>
    </w:p>
    <w:p w14:paraId="15105E9E" w14:textId="297EDC10" w:rsidR="004D4473" w:rsidRPr="004D4473" w:rsidRDefault="004D4473" w:rsidP="004D4473">
      <w:pPr>
        <w:pStyle w:val="Heading3"/>
        <w:spacing w:before="0"/>
        <w:ind w:firstLine="720"/>
        <w:rPr>
          <w:rFonts w:ascii="Times New Roman" w:hAnsi="Times New Roman" w:cs="Times New Roman"/>
          <w:b/>
          <w:bCs/>
          <w:color w:val="auto"/>
          <w:sz w:val="22"/>
          <w:szCs w:val="22"/>
        </w:rPr>
      </w:pPr>
      <w:r w:rsidRPr="004D4473">
        <w:rPr>
          <w:rFonts w:ascii="Times New Roman" w:hAnsi="Times New Roman" w:cs="Times New Roman"/>
          <w:b/>
          <w:bCs/>
          <w:color w:val="auto"/>
          <w:sz w:val="22"/>
          <w:szCs w:val="22"/>
        </w:rPr>
        <w:t>Odnos prema ranijoj Odluci</w:t>
      </w:r>
    </w:p>
    <w:p w14:paraId="4DE0B5AF" w14:textId="05E74A0C" w:rsidR="00212B47" w:rsidRPr="004D4473" w:rsidRDefault="00212B47" w:rsidP="004D4473">
      <w:pPr>
        <w:pStyle w:val="Heading3"/>
        <w:spacing w:before="0"/>
        <w:jc w:val="center"/>
        <w:rPr>
          <w:rFonts w:ascii="Times New Roman" w:hAnsi="Times New Roman" w:cs="Times New Roman"/>
          <w:b/>
          <w:bCs/>
          <w:color w:val="auto"/>
          <w:sz w:val="22"/>
          <w:szCs w:val="22"/>
        </w:rPr>
      </w:pPr>
      <w:r w:rsidRPr="004D4473">
        <w:rPr>
          <w:rFonts w:ascii="Times New Roman" w:hAnsi="Times New Roman" w:cs="Times New Roman"/>
          <w:b/>
          <w:bCs/>
          <w:color w:val="auto"/>
          <w:sz w:val="22"/>
          <w:szCs w:val="22"/>
        </w:rPr>
        <w:t>Članak 17.</w:t>
      </w:r>
    </w:p>
    <w:p w14:paraId="5DF8981B" w14:textId="77777777" w:rsidR="00212B47" w:rsidRPr="00212B47" w:rsidRDefault="00212B47" w:rsidP="004D4473">
      <w:pPr>
        <w:pStyle w:val="FirstParagraph"/>
        <w:spacing w:before="0" w:after="0"/>
        <w:ind w:firstLine="720"/>
        <w:rPr>
          <w:rFonts w:ascii="Times New Roman" w:hAnsi="Times New Roman" w:cs="Times New Roman"/>
          <w:sz w:val="22"/>
          <w:szCs w:val="22"/>
        </w:rPr>
      </w:pPr>
      <w:bookmarkStart w:id="33" w:name="odnos-prema-ranijoj-odluci"/>
      <w:bookmarkEnd w:id="32"/>
      <w:r w:rsidRPr="00212B47">
        <w:rPr>
          <w:rFonts w:ascii="Times New Roman" w:hAnsi="Times New Roman" w:cs="Times New Roman"/>
          <w:sz w:val="22"/>
          <w:szCs w:val="22"/>
        </w:rPr>
        <w:t>Postupak izrade nove odluke iz ove Odluke provodi se neovisno o ranijoj Odluci o proglašenju komunalne infrastrukture kao javnog dobra u općoj uporabi u vlasništvu, odnosno suvlasništvu Općine Mljet koja je stavljena izvan snage.</w:t>
      </w:r>
    </w:p>
    <w:p w14:paraId="24F02AFD" w14:textId="77777777" w:rsidR="00212B47" w:rsidRPr="00212B47" w:rsidRDefault="00212B47" w:rsidP="004D4473">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Ova Odluka sama po sebi ne proglašava niti jednu pojedinu nekretninu javnim dobrom u općoj uporabi i ne predstavlja osnovu za provedbu zemljišnoknjižnog upisa statusa javnog dobra.</w:t>
      </w:r>
    </w:p>
    <w:p w14:paraId="11A67326" w14:textId="77777777" w:rsidR="004D4473" w:rsidRDefault="004D4473" w:rsidP="00212B47">
      <w:pPr>
        <w:pStyle w:val="Heading3"/>
        <w:spacing w:before="0"/>
        <w:rPr>
          <w:rFonts w:ascii="Times New Roman" w:hAnsi="Times New Roman" w:cs="Times New Roman"/>
          <w:color w:val="auto"/>
          <w:sz w:val="22"/>
          <w:szCs w:val="22"/>
        </w:rPr>
      </w:pPr>
      <w:bookmarkStart w:id="34" w:name="članak-18."/>
      <w:bookmarkEnd w:id="33"/>
    </w:p>
    <w:p w14:paraId="37D74945" w14:textId="1DCBFD28" w:rsidR="004D4473" w:rsidRPr="004D4473" w:rsidRDefault="004D4473" w:rsidP="004D4473">
      <w:pPr>
        <w:pStyle w:val="Heading3"/>
        <w:spacing w:before="0"/>
        <w:ind w:firstLine="720"/>
        <w:rPr>
          <w:rFonts w:ascii="Times New Roman" w:hAnsi="Times New Roman" w:cs="Times New Roman"/>
          <w:b/>
          <w:bCs/>
          <w:color w:val="auto"/>
          <w:sz w:val="22"/>
          <w:szCs w:val="22"/>
        </w:rPr>
      </w:pPr>
      <w:r w:rsidRPr="004D4473">
        <w:rPr>
          <w:rFonts w:ascii="Times New Roman" w:hAnsi="Times New Roman" w:cs="Times New Roman"/>
          <w:b/>
          <w:bCs/>
          <w:color w:val="auto"/>
          <w:sz w:val="22"/>
          <w:szCs w:val="22"/>
        </w:rPr>
        <w:t>Dostava nadležnom Ministarstvu</w:t>
      </w:r>
    </w:p>
    <w:p w14:paraId="2CADE3F5" w14:textId="399C2F81" w:rsidR="00212B47" w:rsidRPr="004D4473" w:rsidRDefault="00212B47" w:rsidP="004D4473">
      <w:pPr>
        <w:pStyle w:val="Heading3"/>
        <w:spacing w:before="0"/>
        <w:jc w:val="center"/>
        <w:rPr>
          <w:rFonts w:ascii="Times New Roman" w:hAnsi="Times New Roman" w:cs="Times New Roman"/>
          <w:b/>
          <w:bCs/>
          <w:color w:val="auto"/>
          <w:sz w:val="22"/>
          <w:szCs w:val="22"/>
        </w:rPr>
      </w:pPr>
      <w:r w:rsidRPr="004D4473">
        <w:rPr>
          <w:rFonts w:ascii="Times New Roman" w:hAnsi="Times New Roman" w:cs="Times New Roman"/>
          <w:b/>
          <w:bCs/>
          <w:color w:val="auto"/>
          <w:sz w:val="22"/>
          <w:szCs w:val="22"/>
        </w:rPr>
        <w:t>Članak 18.</w:t>
      </w:r>
    </w:p>
    <w:p w14:paraId="28E943F0" w14:textId="2DA2A991" w:rsidR="00212B47" w:rsidRDefault="004D4473" w:rsidP="004D4473">
      <w:pPr>
        <w:pStyle w:val="FirstParagraph"/>
        <w:spacing w:before="0" w:after="0"/>
        <w:ind w:firstLine="720"/>
        <w:rPr>
          <w:rFonts w:ascii="Times New Roman" w:hAnsi="Times New Roman" w:cs="Times New Roman"/>
          <w:sz w:val="22"/>
          <w:szCs w:val="22"/>
        </w:rPr>
      </w:pPr>
      <w:bookmarkStart w:id="35" w:name="dostava-ministarstvu"/>
      <w:bookmarkEnd w:id="34"/>
      <w:r>
        <w:rPr>
          <w:rFonts w:ascii="Times New Roman" w:hAnsi="Times New Roman" w:cs="Times New Roman"/>
          <w:sz w:val="22"/>
          <w:szCs w:val="22"/>
        </w:rPr>
        <w:t>O</w:t>
      </w:r>
      <w:r w:rsidR="00212B47" w:rsidRPr="00212B47">
        <w:rPr>
          <w:rFonts w:ascii="Times New Roman" w:hAnsi="Times New Roman" w:cs="Times New Roman"/>
          <w:sz w:val="22"/>
          <w:szCs w:val="22"/>
        </w:rPr>
        <w:t>v</w:t>
      </w:r>
      <w:r>
        <w:rPr>
          <w:rFonts w:ascii="Times New Roman" w:hAnsi="Times New Roman" w:cs="Times New Roman"/>
          <w:sz w:val="22"/>
          <w:szCs w:val="22"/>
        </w:rPr>
        <w:t>a</w:t>
      </w:r>
      <w:r w:rsidR="00212B47" w:rsidRPr="00212B47">
        <w:rPr>
          <w:rFonts w:ascii="Times New Roman" w:hAnsi="Times New Roman" w:cs="Times New Roman"/>
          <w:sz w:val="22"/>
          <w:szCs w:val="22"/>
        </w:rPr>
        <w:t xml:space="preserve"> Odluk</w:t>
      </w:r>
      <w:r>
        <w:rPr>
          <w:rFonts w:ascii="Times New Roman" w:hAnsi="Times New Roman" w:cs="Times New Roman"/>
          <w:sz w:val="22"/>
          <w:szCs w:val="22"/>
        </w:rPr>
        <w:t>a</w:t>
      </w:r>
      <w:r w:rsidR="00212B47" w:rsidRPr="00212B47">
        <w:rPr>
          <w:rFonts w:ascii="Times New Roman" w:hAnsi="Times New Roman" w:cs="Times New Roman"/>
          <w:sz w:val="22"/>
          <w:szCs w:val="22"/>
        </w:rPr>
        <w:t xml:space="preserve"> dostavit će se </w:t>
      </w:r>
      <w:r>
        <w:rPr>
          <w:rFonts w:ascii="Times New Roman" w:hAnsi="Times New Roman" w:cs="Times New Roman"/>
          <w:sz w:val="22"/>
          <w:szCs w:val="22"/>
        </w:rPr>
        <w:t xml:space="preserve">nadležnom </w:t>
      </w:r>
      <w:r w:rsidR="00212B47" w:rsidRPr="00212B47">
        <w:rPr>
          <w:rFonts w:ascii="Times New Roman" w:hAnsi="Times New Roman" w:cs="Times New Roman"/>
          <w:sz w:val="22"/>
          <w:szCs w:val="22"/>
        </w:rPr>
        <w:t xml:space="preserve">Ministarstvu </w:t>
      </w:r>
      <w:r>
        <w:rPr>
          <w:rFonts w:ascii="Times New Roman" w:hAnsi="Times New Roman" w:cs="Times New Roman"/>
          <w:sz w:val="22"/>
          <w:szCs w:val="22"/>
        </w:rPr>
        <w:t xml:space="preserve">kao </w:t>
      </w:r>
      <w:r w:rsidR="00212B47" w:rsidRPr="00212B47">
        <w:rPr>
          <w:rFonts w:ascii="Times New Roman" w:hAnsi="Times New Roman" w:cs="Times New Roman"/>
          <w:sz w:val="22"/>
          <w:szCs w:val="22"/>
        </w:rPr>
        <w:t>dokaz o pokretanju postupka donošenja nove odluke, zajedno s Odlukom o stavljanju izvan snage ranije Odluke</w:t>
      </w:r>
      <w:r>
        <w:rPr>
          <w:rFonts w:ascii="Times New Roman" w:hAnsi="Times New Roman" w:cs="Times New Roman"/>
          <w:sz w:val="22"/>
          <w:szCs w:val="22"/>
        </w:rPr>
        <w:t>, a naknadno će se dostaviti</w:t>
      </w:r>
      <w:r w:rsidR="00212B47" w:rsidRPr="00212B47">
        <w:rPr>
          <w:rFonts w:ascii="Times New Roman" w:hAnsi="Times New Roman" w:cs="Times New Roman"/>
          <w:sz w:val="22"/>
          <w:szCs w:val="22"/>
        </w:rPr>
        <w:t xml:space="preserve"> i drug</w:t>
      </w:r>
      <w:r>
        <w:rPr>
          <w:rFonts w:ascii="Times New Roman" w:hAnsi="Times New Roman" w:cs="Times New Roman"/>
          <w:sz w:val="22"/>
          <w:szCs w:val="22"/>
        </w:rPr>
        <w:t>a</w:t>
      </w:r>
      <w:r w:rsidR="00212B47" w:rsidRPr="00212B47">
        <w:rPr>
          <w:rFonts w:ascii="Times New Roman" w:hAnsi="Times New Roman" w:cs="Times New Roman"/>
          <w:sz w:val="22"/>
          <w:szCs w:val="22"/>
        </w:rPr>
        <w:t xml:space="preserve"> dokumentacij</w:t>
      </w:r>
      <w:r>
        <w:rPr>
          <w:rFonts w:ascii="Times New Roman" w:hAnsi="Times New Roman" w:cs="Times New Roman"/>
          <w:sz w:val="22"/>
          <w:szCs w:val="22"/>
        </w:rPr>
        <w:t>a</w:t>
      </w:r>
      <w:r w:rsidR="00212B47" w:rsidRPr="00212B47">
        <w:rPr>
          <w:rFonts w:ascii="Times New Roman" w:hAnsi="Times New Roman" w:cs="Times New Roman"/>
          <w:sz w:val="22"/>
          <w:szCs w:val="22"/>
        </w:rPr>
        <w:t xml:space="preserve"> koju </w:t>
      </w:r>
      <w:r>
        <w:rPr>
          <w:rFonts w:ascii="Times New Roman" w:hAnsi="Times New Roman" w:cs="Times New Roman"/>
          <w:sz w:val="22"/>
          <w:szCs w:val="22"/>
        </w:rPr>
        <w:t xml:space="preserve">nadležno </w:t>
      </w:r>
      <w:r w:rsidR="00212B47" w:rsidRPr="00212B47">
        <w:rPr>
          <w:rFonts w:ascii="Times New Roman" w:hAnsi="Times New Roman" w:cs="Times New Roman"/>
          <w:sz w:val="22"/>
          <w:szCs w:val="22"/>
        </w:rPr>
        <w:t>Ministarstvo zatraži</w:t>
      </w:r>
      <w:r>
        <w:rPr>
          <w:rFonts w:ascii="Times New Roman" w:hAnsi="Times New Roman" w:cs="Times New Roman"/>
          <w:sz w:val="22"/>
          <w:szCs w:val="22"/>
        </w:rPr>
        <w:t>.</w:t>
      </w:r>
    </w:p>
    <w:p w14:paraId="1B0FFB09" w14:textId="77777777" w:rsidR="004D4473" w:rsidRDefault="004D4473" w:rsidP="004D4473">
      <w:pPr>
        <w:pStyle w:val="BodyText"/>
        <w:spacing w:before="0" w:after="0"/>
      </w:pPr>
    </w:p>
    <w:p w14:paraId="569BF7E9" w14:textId="7A3A1AA0" w:rsidR="004D4473" w:rsidRPr="004D4473" w:rsidRDefault="004D4473" w:rsidP="004D4473">
      <w:pPr>
        <w:pStyle w:val="Heading3"/>
        <w:spacing w:before="0"/>
        <w:ind w:firstLine="720"/>
        <w:rPr>
          <w:rFonts w:ascii="Times New Roman" w:hAnsi="Times New Roman" w:cs="Times New Roman"/>
          <w:b/>
          <w:bCs/>
          <w:color w:val="auto"/>
          <w:sz w:val="22"/>
          <w:szCs w:val="22"/>
        </w:rPr>
      </w:pPr>
      <w:r w:rsidRPr="004D4473">
        <w:rPr>
          <w:rFonts w:ascii="Times New Roman" w:hAnsi="Times New Roman" w:cs="Times New Roman"/>
          <w:b/>
          <w:bCs/>
          <w:color w:val="auto"/>
          <w:sz w:val="22"/>
          <w:szCs w:val="22"/>
        </w:rPr>
        <w:t>Stupanje na snagu</w:t>
      </w:r>
    </w:p>
    <w:p w14:paraId="17E00CE8" w14:textId="77777777" w:rsidR="00212B47" w:rsidRPr="004D4473" w:rsidRDefault="00212B47" w:rsidP="004D4473">
      <w:pPr>
        <w:pStyle w:val="Heading3"/>
        <w:spacing w:before="0"/>
        <w:jc w:val="center"/>
        <w:rPr>
          <w:rFonts w:ascii="Times New Roman" w:hAnsi="Times New Roman" w:cs="Times New Roman"/>
          <w:b/>
          <w:bCs/>
          <w:color w:val="auto"/>
          <w:sz w:val="22"/>
          <w:szCs w:val="22"/>
        </w:rPr>
      </w:pPr>
      <w:bookmarkStart w:id="36" w:name="članak-19."/>
      <w:bookmarkEnd w:id="35"/>
      <w:r w:rsidRPr="004D4473">
        <w:rPr>
          <w:rFonts w:ascii="Times New Roman" w:hAnsi="Times New Roman" w:cs="Times New Roman"/>
          <w:b/>
          <w:bCs/>
          <w:color w:val="auto"/>
          <w:sz w:val="22"/>
          <w:szCs w:val="22"/>
        </w:rPr>
        <w:t>Članak 19.</w:t>
      </w:r>
    </w:p>
    <w:p w14:paraId="230868F4" w14:textId="77777777" w:rsidR="00212B47" w:rsidRPr="00212B47" w:rsidRDefault="00212B47" w:rsidP="004D4473">
      <w:pPr>
        <w:pStyle w:val="FirstParagraph"/>
        <w:spacing w:before="0" w:after="0"/>
        <w:ind w:firstLine="720"/>
        <w:rPr>
          <w:rFonts w:ascii="Times New Roman" w:hAnsi="Times New Roman" w:cs="Times New Roman"/>
          <w:sz w:val="22"/>
          <w:szCs w:val="22"/>
        </w:rPr>
      </w:pPr>
      <w:bookmarkStart w:id="37" w:name="stupanje-na-snagu"/>
      <w:bookmarkEnd w:id="36"/>
      <w:r w:rsidRPr="00212B47">
        <w:rPr>
          <w:rFonts w:ascii="Times New Roman" w:hAnsi="Times New Roman" w:cs="Times New Roman"/>
          <w:sz w:val="22"/>
          <w:szCs w:val="22"/>
        </w:rPr>
        <w:t xml:space="preserve">Ova Odluka stupa na snagu </w:t>
      </w:r>
      <w:r w:rsidRPr="004D4473">
        <w:rPr>
          <w:rFonts w:ascii="Times New Roman" w:hAnsi="Times New Roman" w:cs="Times New Roman"/>
          <w:sz w:val="22"/>
          <w:szCs w:val="22"/>
        </w:rPr>
        <w:t>osmoga dana od dana objave</w:t>
      </w:r>
      <w:r w:rsidRPr="00212B47">
        <w:rPr>
          <w:rFonts w:ascii="Times New Roman" w:hAnsi="Times New Roman" w:cs="Times New Roman"/>
          <w:sz w:val="22"/>
          <w:szCs w:val="22"/>
        </w:rPr>
        <w:t xml:space="preserve"> u „Službenom glasniku Općine Mljet“.</w:t>
      </w:r>
    </w:p>
    <w:bookmarkEnd w:id="37"/>
    <w:p w14:paraId="4EDF976B" w14:textId="77777777" w:rsidR="00863840" w:rsidRPr="00212B47" w:rsidRDefault="00863840" w:rsidP="00212B47">
      <w:pPr>
        <w:jc w:val="both"/>
        <w:rPr>
          <w:rFonts w:ascii="Times New Roman" w:hAnsi="Times New Roman"/>
          <w:sz w:val="22"/>
          <w:szCs w:val="22"/>
        </w:rPr>
      </w:pPr>
    </w:p>
    <w:p w14:paraId="72C0C726" w14:textId="77777777" w:rsidR="00CB3EEF" w:rsidRPr="00212B47" w:rsidRDefault="00CB3EEF" w:rsidP="00212B47">
      <w:pPr>
        <w:jc w:val="center"/>
        <w:rPr>
          <w:rFonts w:ascii="Times New Roman" w:hAnsi="Times New Roman"/>
          <w:b/>
          <w:sz w:val="22"/>
          <w:szCs w:val="22"/>
        </w:rPr>
      </w:pPr>
      <w:r w:rsidRPr="00212B47">
        <w:rPr>
          <w:rFonts w:ascii="Times New Roman" w:hAnsi="Times New Roman"/>
          <w:b/>
          <w:sz w:val="22"/>
          <w:szCs w:val="22"/>
        </w:rPr>
        <w:t>II.</w:t>
      </w:r>
    </w:p>
    <w:p w14:paraId="68A4F07E" w14:textId="4C3C5D8C" w:rsidR="00CB3EEF" w:rsidRPr="00212B47" w:rsidRDefault="00CB3EEF" w:rsidP="00212B47">
      <w:pPr>
        <w:ind w:firstLine="720"/>
        <w:jc w:val="both"/>
        <w:rPr>
          <w:rFonts w:ascii="Times New Roman" w:hAnsi="Times New Roman"/>
          <w:sz w:val="22"/>
          <w:szCs w:val="22"/>
        </w:rPr>
      </w:pPr>
      <w:r w:rsidRPr="00212B47">
        <w:rPr>
          <w:rFonts w:ascii="Times New Roman" w:hAnsi="Times New Roman"/>
          <w:sz w:val="22"/>
          <w:szCs w:val="22"/>
        </w:rPr>
        <w:t>Ovaj Zaključak stupa na snagu danom donošenja, a objavit će se u „Službenom glasniku Općine Mljet“.</w:t>
      </w:r>
      <w:r w:rsidR="00E314F5" w:rsidRPr="00212B47">
        <w:rPr>
          <w:rFonts w:ascii="Times New Roman" w:hAnsi="Times New Roman"/>
          <w:sz w:val="22"/>
          <w:szCs w:val="22"/>
        </w:rPr>
        <w:t>“</w:t>
      </w:r>
    </w:p>
    <w:p w14:paraId="1AAAFD00" w14:textId="77777777" w:rsidR="00A76C28" w:rsidRPr="00212B47" w:rsidRDefault="00A76C28" w:rsidP="00212B47">
      <w:pPr>
        <w:pStyle w:val="Header"/>
        <w:tabs>
          <w:tab w:val="clear" w:pos="4153"/>
          <w:tab w:val="clear" w:pos="8306"/>
        </w:tabs>
        <w:rPr>
          <w:rFonts w:ascii="Times New Roman" w:hAnsi="Times New Roman"/>
          <w:sz w:val="22"/>
          <w:szCs w:val="22"/>
        </w:rPr>
      </w:pPr>
    </w:p>
    <w:p w14:paraId="2CB899B4" w14:textId="77777777" w:rsidR="00A76C28" w:rsidRPr="00212B47" w:rsidRDefault="00A76C28" w:rsidP="00212B47">
      <w:pPr>
        <w:jc w:val="center"/>
        <w:rPr>
          <w:rFonts w:ascii="Times New Roman" w:hAnsi="Times New Roman"/>
          <w:b/>
          <w:sz w:val="22"/>
          <w:szCs w:val="22"/>
        </w:rPr>
      </w:pPr>
      <w:r w:rsidRPr="00212B47">
        <w:rPr>
          <w:rFonts w:ascii="Times New Roman" w:hAnsi="Times New Roman"/>
          <w:b/>
          <w:sz w:val="22"/>
          <w:szCs w:val="22"/>
        </w:rPr>
        <w:t>II.</w:t>
      </w:r>
    </w:p>
    <w:p w14:paraId="40ED6AC7" w14:textId="77777777" w:rsidR="00A76C28" w:rsidRPr="00212B47" w:rsidRDefault="00A76C28" w:rsidP="00212B47">
      <w:pPr>
        <w:rPr>
          <w:rFonts w:ascii="Times New Roman" w:hAnsi="Times New Roman"/>
          <w:sz w:val="22"/>
          <w:szCs w:val="22"/>
        </w:rPr>
      </w:pPr>
      <w:r w:rsidRPr="00212B47">
        <w:rPr>
          <w:rFonts w:ascii="Times New Roman" w:hAnsi="Times New Roman"/>
          <w:sz w:val="22"/>
          <w:szCs w:val="22"/>
        </w:rPr>
        <w:tab/>
        <w:t>Ovaj prijedlog upućuje se na donošenje Općinskom vijeću Općine Mljet.</w:t>
      </w:r>
    </w:p>
    <w:p w14:paraId="6F262CB5" w14:textId="77777777" w:rsidR="00A76C28" w:rsidRPr="00212B47" w:rsidRDefault="00A76C28" w:rsidP="00212B47">
      <w:pPr>
        <w:rPr>
          <w:rFonts w:ascii="Times New Roman" w:hAnsi="Times New Roman"/>
          <w:sz w:val="22"/>
          <w:szCs w:val="22"/>
        </w:rPr>
      </w:pPr>
    </w:p>
    <w:p w14:paraId="268E027C" w14:textId="77777777" w:rsidR="00A76C28" w:rsidRPr="00212B47" w:rsidRDefault="00A76C28" w:rsidP="00212B47">
      <w:pPr>
        <w:jc w:val="center"/>
        <w:rPr>
          <w:rFonts w:ascii="Times New Roman" w:hAnsi="Times New Roman"/>
          <w:b/>
          <w:sz w:val="22"/>
          <w:szCs w:val="22"/>
        </w:rPr>
      </w:pPr>
      <w:r w:rsidRPr="00212B47">
        <w:rPr>
          <w:rFonts w:ascii="Times New Roman" w:hAnsi="Times New Roman"/>
          <w:b/>
          <w:sz w:val="22"/>
          <w:szCs w:val="22"/>
        </w:rPr>
        <w:t>III.</w:t>
      </w:r>
    </w:p>
    <w:p w14:paraId="310203B9" w14:textId="77777777" w:rsidR="00A76C28" w:rsidRPr="00212B47" w:rsidRDefault="00A76C28" w:rsidP="00212B47">
      <w:pPr>
        <w:rPr>
          <w:rFonts w:ascii="Times New Roman" w:hAnsi="Times New Roman"/>
          <w:sz w:val="22"/>
          <w:szCs w:val="22"/>
        </w:rPr>
      </w:pPr>
      <w:r w:rsidRPr="00212B47">
        <w:rPr>
          <w:rFonts w:ascii="Times New Roman" w:hAnsi="Times New Roman"/>
          <w:sz w:val="22"/>
          <w:szCs w:val="22"/>
        </w:rPr>
        <w:tab/>
        <w:t>Ovaj Zaključak stupa na snagu danom donošenja.</w:t>
      </w:r>
    </w:p>
    <w:p w14:paraId="7FC9BDFF" w14:textId="77777777" w:rsidR="00A76C28" w:rsidRPr="00212B47" w:rsidRDefault="00A76C28" w:rsidP="00212B47">
      <w:pPr>
        <w:rPr>
          <w:rFonts w:ascii="Times New Roman" w:hAnsi="Times New Roman"/>
          <w:sz w:val="22"/>
          <w:szCs w:val="22"/>
        </w:rPr>
      </w:pPr>
    </w:p>
    <w:p w14:paraId="122DAF75" w14:textId="77777777" w:rsidR="003B6A68" w:rsidRPr="00212B47" w:rsidRDefault="003B6A68" w:rsidP="00212B47">
      <w:pPr>
        <w:rPr>
          <w:rFonts w:ascii="Times New Roman" w:hAnsi="Times New Roman"/>
          <w:sz w:val="22"/>
          <w:szCs w:val="22"/>
        </w:rPr>
      </w:pPr>
    </w:p>
    <w:p w14:paraId="0326A32E" w14:textId="77777777" w:rsidR="003B6A68" w:rsidRPr="00212B47" w:rsidRDefault="003B6A68" w:rsidP="00212B47">
      <w:pPr>
        <w:rPr>
          <w:rFonts w:ascii="Times New Roman" w:hAnsi="Times New Roman"/>
          <w:sz w:val="22"/>
          <w:szCs w:val="22"/>
        </w:rPr>
      </w:pPr>
    </w:p>
    <w:p w14:paraId="74195102" w14:textId="77777777" w:rsidR="003B6A68" w:rsidRPr="00212B47" w:rsidRDefault="003B6A68" w:rsidP="00212B47">
      <w:pPr>
        <w:rPr>
          <w:rFonts w:ascii="Times New Roman" w:hAnsi="Times New Roman"/>
          <w:sz w:val="22"/>
          <w:szCs w:val="22"/>
        </w:rPr>
      </w:pPr>
    </w:p>
    <w:p w14:paraId="798AE1A2" w14:textId="77777777" w:rsidR="00A76C28" w:rsidRPr="00212B47" w:rsidRDefault="00A76C28" w:rsidP="00212B47">
      <w:pPr>
        <w:rPr>
          <w:rFonts w:ascii="Times New Roman" w:hAnsi="Times New Roman"/>
          <w:sz w:val="22"/>
          <w:szCs w:val="22"/>
        </w:rPr>
      </w:pPr>
      <w:r w:rsidRPr="00212B47">
        <w:rPr>
          <w:rFonts w:ascii="Times New Roman" w:hAnsi="Times New Roman"/>
          <w:sz w:val="22"/>
          <w:szCs w:val="22"/>
        </w:rPr>
        <w:tab/>
        <w:t>Dostaviti:</w:t>
      </w:r>
      <w:r w:rsidRPr="00212B47">
        <w:rPr>
          <w:rFonts w:ascii="Times New Roman" w:hAnsi="Times New Roman"/>
          <w:sz w:val="22"/>
          <w:szCs w:val="22"/>
        </w:rPr>
        <w:tab/>
      </w:r>
      <w:r w:rsidRPr="00212B47">
        <w:rPr>
          <w:rFonts w:ascii="Times New Roman" w:hAnsi="Times New Roman"/>
          <w:sz w:val="22"/>
          <w:szCs w:val="22"/>
        </w:rPr>
        <w:tab/>
      </w:r>
      <w:r w:rsidRPr="00212B47">
        <w:rPr>
          <w:rFonts w:ascii="Times New Roman" w:hAnsi="Times New Roman"/>
          <w:sz w:val="22"/>
          <w:szCs w:val="22"/>
        </w:rPr>
        <w:tab/>
      </w:r>
      <w:r w:rsidRPr="00212B47">
        <w:rPr>
          <w:rFonts w:ascii="Times New Roman" w:hAnsi="Times New Roman"/>
          <w:sz w:val="22"/>
          <w:szCs w:val="22"/>
        </w:rPr>
        <w:tab/>
      </w:r>
      <w:r w:rsidRPr="00212B47">
        <w:rPr>
          <w:rFonts w:ascii="Times New Roman" w:hAnsi="Times New Roman"/>
          <w:sz w:val="22"/>
          <w:szCs w:val="22"/>
        </w:rPr>
        <w:tab/>
      </w:r>
      <w:r w:rsidRPr="00212B47">
        <w:rPr>
          <w:rFonts w:ascii="Times New Roman" w:hAnsi="Times New Roman"/>
          <w:sz w:val="22"/>
          <w:szCs w:val="22"/>
        </w:rPr>
        <w:tab/>
        <w:t>Općinski načelnik:</w:t>
      </w:r>
    </w:p>
    <w:p w14:paraId="5FFF09BF" w14:textId="77777777" w:rsidR="00A76C28" w:rsidRPr="00212B47" w:rsidRDefault="00A76C28" w:rsidP="00212B47">
      <w:pPr>
        <w:ind w:firstLine="720"/>
        <w:rPr>
          <w:rFonts w:ascii="Times New Roman" w:hAnsi="Times New Roman"/>
          <w:sz w:val="22"/>
          <w:szCs w:val="22"/>
        </w:rPr>
      </w:pPr>
      <w:r w:rsidRPr="00212B47">
        <w:rPr>
          <w:rFonts w:ascii="Times New Roman" w:hAnsi="Times New Roman"/>
          <w:sz w:val="22"/>
          <w:szCs w:val="22"/>
        </w:rPr>
        <w:t>1. Predsjednik OV-a</w:t>
      </w:r>
    </w:p>
    <w:p w14:paraId="5625D501" w14:textId="77777777" w:rsidR="00A76C28" w:rsidRPr="00212B47" w:rsidRDefault="00A76C28" w:rsidP="00212B47">
      <w:pPr>
        <w:ind w:firstLine="720"/>
        <w:rPr>
          <w:rFonts w:ascii="Times New Roman" w:hAnsi="Times New Roman"/>
          <w:sz w:val="22"/>
          <w:szCs w:val="22"/>
        </w:rPr>
      </w:pPr>
      <w:r w:rsidRPr="00212B47">
        <w:rPr>
          <w:rFonts w:ascii="Times New Roman" w:hAnsi="Times New Roman"/>
          <w:sz w:val="22"/>
          <w:szCs w:val="22"/>
        </w:rPr>
        <w:t>2. Registar akata</w:t>
      </w:r>
      <w:r w:rsidRPr="00212B47">
        <w:rPr>
          <w:rFonts w:ascii="Times New Roman" w:hAnsi="Times New Roman"/>
          <w:sz w:val="22"/>
          <w:szCs w:val="22"/>
        </w:rPr>
        <w:tab/>
      </w:r>
      <w:r w:rsidRPr="00212B47">
        <w:rPr>
          <w:rFonts w:ascii="Times New Roman" w:hAnsi="Times New Roman"/>
          <w:sz w:val="22"/>
          <w:szCs w:val="22"/>
        </w:rPr>
        <w:tab/>
      </w:r>
      <w:r w:rsidRPr="00212B47">
        <w:rPr>
          <w:rFonts w:ascii="Times New Roman" w:hAnsi="Times New Roman"/>
          <w:sz w:val="22"/>
          <w:szCs w:val="22"/>
        </w:rPr>
        <w:tab/>
      </w:r>
      <w:r w:rsidRPr="00212B47">
        <w:rPr>
          <w:rFonts w:ascii="Times New Roman" w:hAnsi="Times New Roman"/>
          <w:sz w:val="22"/>
          <w:szCs w:val="22"/>
        </w:rPr>
        <w:tab/>
      </w:r>
      <w:r w:rsidRPr="00212B47">
        <w:rPr>
          <w:rFonts w:ascii="Times New Roman" w:hAnsi="Times New Roman"/>
          <w:sz w:val="22"/>
          <w:szCs w:val="22"/>
        </w:rPr>
        <w:tab/>
        <w:t>Đivo Market, dipl. ing.</w:t>
      </w:r>
    </w:p>
    <w:p w14:paraId="0469616E" w14:textId="77777777" w:rsidR="00A76C28" w:rsidRPr="00212B47" w:rsidRDefault="00A76C28" w:rsidP="00212B47">
      <w:pPr>
        <w:ind w:firstLine="720"/>
        <w:rPr>
          <w:rFonts w:ascii="Times New Roman" w:hAnsi="Times New Roman"/>
          <w:sz w:val="22"/>
          <w:szCs w:val="22"/>
        </w:rPr>
      </w:pPr>
      <w:r w:rsidRPr="00212B47">
        <w:rPr>
          <w:rFonts w:ascii="Times New Roman" w:hAnsi="Times New Roman"/>
          <w:sz w:val="22"/>
          <w:szCs w:val="22"/>
        </w:rPr>
        <w:t>3. Pismohrana</w:t>
      </w:r>
    </w:p>
    <w:p w14:paraId="5DB568D0" w14:textId="77777777" w:rsidR="00212B47" w:rsidRPr="00212B47" w:rsidRDefault="00212B47" w:rsidP="00212B47">
      <w:pPr>
        <w:rPr>
          <w:rFonts w:ascii="Times New Roman" w:hAnsi="Times New Roman"/>
          <w:sz w:val="22"/>
          <w:szCs w:val="22"/>
        </w:rPr>
      </w:pPr>
    </w:p>
    <w:p w14:paraId="27D826DE" w14:textId="77777777" w:rsidR="004C2BE1" w:rsidRDefault="004C2BE1" w:rsidP="004C2BE1">
      <w:pPr>
        <w:pStyle w:val="Heading3"/>
        <w:spacing w:before="0"/>
        <w:jc w:val="center"/>
        <w:rPr>
          <w:rFonts w:ascii="Times New Roman" w:hAnsi="Times New Roman" w:cs="Times New Roman"/>
          <w:b/>
          <w:bCs/>
          <w:color w:val="auto"/>
          <w:sz w:val="22"/>
          <w:szCs w:val="22"/>
        </w:rPr>
      </w:pPr>
    </w:p>
    <w:p w14:paraId="2C8B0C33" w14:textId="5A346A20" w:rsidR="00212B47" w:rsidRPr="004C2BE1" w:rsidRDefault="00212B47" w:rsidP="004C2BE1">
      <w:pPr>
        <w:pStyle w:val="Heading3"/>
        <w:spacing w:before="0"/>
        <w:jc w:val="center"/>
        <w:rPr>
          <w:rFonts w:ascii="Times New Roman" w:hAnsi="Times New Roman" w:cs="Times New Roman"/>
          <w:b/>
          <w:bCs/>
          <w:color w:val="auto"/>
          <w:sz w:val="22"/>
          <w:szCs w:val="22"/>
        </w:rPr>
      </w:pPr>
      <w:r w:rsidRPr="004C2BE1">
        <w:rPr>
          <w:rFonts w:ascii="Times New Roman" w:hAnsi="Times New Roman" w:cs="Times New Roman"/>
          <w:b/>
          <w:bCs/>
          <w:color w:val="auto"/>
          <w:sz w:val="22"/>
          <w:szCs w:val="22"/>
        </w:rPr>
        <w:t>Obrazloženje</w:t>
      </w:r>
    </w:p>
    <w:p w14:paraId="5245898A" w14:textId="77777777" w:rsidR="004C2BE1" w:rsidRDefault="004C2BE1" w:rsidP="00212B47">
      <w:pPr>
        <w:pStyle w:val="FirstParagraph"/>
        <w:spacing w:before="0" w:after="0"/>
        <w:rPr>
          <w:rFonts w:ascii="Times New Roman" w:hAnsi="Times New Roman" w:cs="Times New Roman"/>
          <w:sz w:val="22"/>
          <w:szCs w:val="22"/>
        </w:rPr>
      </w:pPr>
    </w:p>
    <w:p w14:paraId="6D5FC3A9" w14:textId="02E9CA3B" w:rsidR="00212B47" w:rsidRPr="00212B47" w:rsidRDefault="00212B47" w:rsidP="004C2BE1">
      <w:pPr>
        <w:pStyle w:val="FirstParagraph"/>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 xml:space="preserve">Ministarstvo prostornoga uređenja, graditeljstva i državne imovine Uputom KLASA: 040-02/23-03/13, URBROJ: 531-03-26-2 od 19. kolovoza 2026. godine pozvalo je Općinu Mljet da </w:t>
      </w:r>
      <w:r w:rsidR="004C2BE1" w:rsidRPr="00212B47">
        <w:rPr>
          <w:rFonts w:ascii="Times New Roman" w:hAnsi="Times New Roman" w:cs="Times New Roman"/>
          <w:sz w:val="22"/>
          <w:szCs w:val="22"/>
        </w:rPr>
        <w:t>stav</w:t>
      </w:r>
      <w:r w:rsidR="004C2BE1">
        <w:rPr>
          <w:rFonts w:ascii="Times New Roman" w:hAnsi="Times New Roman" w:cs="Times New Roman"/>
          <w:sz w:val="22"/>
          <w:szCs w:val="22"/>
        </w:rPr>
        <w:t xml:space="preserve">i </w:t>
      </w:r>
      <w:r w:rsidR="004C2BE1" w:rsidRPr="00212B47">
        <w:rPr>
          <w:rFonts w:ascii="Times New Roman" w:hAnsi="Times New Roman" w:cs="Times New Roman"/>
          <w:sz w:val="22"/>
          <w:szCs w:val="22"/>
        </w:rPr>
        <w:t>predmetn</w:t>
      </w:r>
      <w:r w:rsidR="004C2BE1">
        <w:rPr>
          <w:rFonts w:ascii="Times New Roman" w:hAnsi="Times New Roman" w:cs="Times New Roman"/>
          <w:sz w:val="22"/>
          <w:szCs w:val="22"/>
        </w:rPr>
        <w:t>u</w:t>
      </w:r>
      <w:r w:rsidR="004C2BE1" w:rsidRPr="00212B47">
        <w:rPr>
          <w:rFonts w:ascii="Times New Roman" w:hAnsi="Times New Roman" w:cs="Times New Roman"/>
          <w:sz w:val="22"/>
          <w:szCs w:val="22"/>
        </w:rPr>
        <w:t xml:space="preserve"> Odluk</w:t>
      </w:r>
      <w:r w:rsidR="004C2BE1">
        <w:rPr>
          <w:rFonts w:ascii="Times New Roman" w:hAnsi="Times New Roman" w:cs="Times New Roman"/>
          <w:sz w:val="22"/>
          <w:szCs w:val="22"/>
        </w:rPr>
        <w:t>u</w:t>
      </w:r>
      <w:r w:rsidR="004C2BE1" w:rsidRPr="00212B47">
        <w:rPr>
          <w:rFonts w:ascii="Times New Roman" w:hAnsi="Times New Roman" w:cs="Times New Roman"/>
          <w:sz w:val="22"/>
          <w:szCs w:val="22"/>
        </w:rPr>
        <w:t xml:space="preserve"> izvan snage</w:t>
      </w:r>
      <w:r w:rsidR="004C2BE1">
        <w:rPr>
          <w:rFonts w:ascii="Times New Roman" w:hAnsi="Times New Roman" w:cs="Times New Roman"/>
          <w:sz w:val="22"/>
          <w:szCs w:val="22"/>
        </w:rPr>
        <w:t xml:space="preserve"> i </w:t>
      </w:r>
      <w:r w:rsidRPr="00212B47">
        <w:rPr>
          <w:rFonts w:ascii="Times New Roman" w:hAnsi="Times New Roman" w:cs="Times New Roman"/>
          <w:sz w:val="22"/>
          <w:szCs w:val="22"/>
        </w:rPr>
        <w:t>pokrene postupak donošenja nove odluke</w:t>
      </w:r>
      <w:r w:rsidR="004C2BE1">
        <w:rPr>
          <w:rFonts w:ascii="Times New Roman" w:hAnsi="Times New Roman" w:cs="Times New Roman"/>
          <w:sz w:val="22"/>
          <w:szCs w:val="22"/>
        </w:rPr>
        <w:t>, a nakon što je nadzorom utvrdilo određene formalne I činjenične nepravilnosti.</w:t>
      </w:r>
    </w:p>
    <w:p w14:paraId="0DE22102" w14:textId="77777777" w:rsidR="00212B47" w:rsidRPr="00212B47" w:rsidRDefault="00212B47" w:rsidP="004C2BE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Pri tome je Ministarstvo posebno istaknulo potrebu usklađivanja novog akta s člankom 60. stavkom 3., člankom 61. stavkom 4. i člankom 62. stavkom 4. Zakona o komunalnom gospodarstvu, člankom 73. stavkom 4. Zakona o lokalnoj i područnoj (regionalnoj) samoupravi te člankom 11. Zakona o pravu na pristup informacijama.</w:t>
      </w:r>
    </w:p>
    <w:p w14:paraId="371911E2" w14:textId="77777777" w:rsidR="00212B47" w:rsidRPr="00212B47" w:rsidRDefault="00212B47" w:rsidP="004C2BE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Posebno je ukazano da se komunalna infrastruktura koja nije u vlasništvu odnosno suvlasništvu jedinice lokalne samouprave i/ili osobe koja obavlja komunalnu djelatnost ne može proglasiti javnim dobrom u općoj uporabi prije nego što su riješeni imovinskopravni odnosi.</w:t>
      </w:r>
    </w:p>
    <w:p w14:paraId="57CFE1DE" w14:textId="77777777" w:rsidR="00212B47" w:rsidRPr="00212B47" w:rsidRDefault="00212B47" w:rsidP="004C2BE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Stoga se ovom Odlukom uspostavlja postupovni i stručni okvir za izradu nove odluke, pri čemu se kao osnovno načelo određuje da se prije pojedinačnog proglašenja komunalne infrastrukture javnim dobrom utvrde njezina stvarna namjena, katastarski i zemljišnoknjižni identitet te vlasnički, suvlasnički i posjedovni status.</w:t>
      </w:r>
    </w:p>
    <w:p w14:paraId="5D18E886" w14:textId="77777777" w:rsidR="00212B47" w:rsidRPr="00212B47" w:rsidRDefault="00212B47" w:rsidP="004C2BE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Posebno se predviđa poduzimanje mjera radi zaštite postojećeg posjeda i stvarnih prava Općine Mljet. Takva zaštita ne zamjenjuje zemljišnoknjižni ili sudski postupak, nego osigurava da Općina, kao mogući knjižni ili izvanknjižni vlasnik odnosno posjednik, pravodobno koristi sredstva pravne zaštite koja joj stoje na raspolaganju.</w:t>
      </w:r>
    </w:p>
    <w:p w14:paraId="1F9D4595" w14:textId="77777777" w:rsidR="00212B47" w:rsidRPr="00212B47" w:rsidRDefault="00212B47" w:rsidP="004C2BE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Na taj se način postupak donošenja nove odluke odvaja od pitanja dokazivanja i uređivanja vlasništva, a nova odluka donosi se tek na temelju prethodno provjerenog i dokumentiranog stanja.</w:t>
      </w:r>
    </w:p>
    <w:p w14:paraId="6F8323FE" w14:textId="77777777" w:rsidR="00212B47" w:rsidRPr="00212B47" w:rsidRDefault="00212B47" w:rsidP="004C2BE1">
      <w:pPr>
        <w:pStyle w:val="BodyText"/>
        <w:spacing w:before="0" w:after="0"/>
        <w:ind w:firstLine="720"/>
        <w:rPr>
          <w:rFonts w:ascii="Times New Roman" w:hAnsi="Times New Roman" w:cs="Times New Roman"/>
          <w:sz w:val="22"/>
          <w:szCs w:val="22"/>
        </w:rPr>
      </w:pPr>
      <w:r w:rsidRPr="00212B47">
        <w:rPr>
          <w:rFonts w:ascii="Times New Roman" w:hAnsi="Times New Roman" w:cs="Times New Roman"/>
          <w:sz w:val="22"/>
          <w:szCs w:val="22"/>
        </w:rPr>
        <w:t>Predloženi postupak omogućuje da se za svaku pojedinu komunalnu infrastrukturu utvrdi zakonita pravna osnova za njezino eventualno proglašenje javnim dobrom u općoj uporabi i osigura provedba odgovarajućih upisa u zemljišne knjige.</w:t>
      </w:r>
    </w:p>
    <w:p w14:paraId="205308F3" w14:textId="77777777" w:rsidR="00212B47" w:rsidRPr="00005620" w:rsidRDefault="00212B47" w:rsidP="00212B47">
      <w:pPr>
        <w:rPr>
          <w:rFonts w:ascii="Times New Roman" w:hAnsi="Times New Roman"/>
          <w:sz w:val="22"/>
          <w:szCs w:val="22"/>
        </w:rPr>
      </w:pPr>
    </w:p>
    <w:sectPr w:rsidR="00212B47" w:rsidRPr="00005620" w:rsidSect="00CA3B3B">
      <w:footerReference w:type="default" r:id="rId7"/>
      <w:headerReference w:type="first" r:id="rId8"/>
      <w:footerReference w:type="first" r:id="rId9"/>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055EA" w14:textId="77777777" w:rsidR="00300F6D" w:rsidRDefault="00300F6D">
      <w:r>
        <w:separator/>
      </w:r>
    </w:p>
  </w:endnote>
  <w:endnote w:type="continuationSeparator" w:id="0">
    <w:p w14:paraId="004037D2" w14:textId="77777777" w:rsidR="00300F6D" w:rsidRDefault="00300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C782D"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sidR="00097483">
      <w:rPr>
        <w:rStyle w:val="PageNumber"/>
        <w:noProof/>
        <w:sz w:val="24"/>
      </w:rPr>
      <w:t>2</w:t>
    </w:r>
    <w:r>
      <w:rPr>
        <w:rStyle w:val="PageNumbe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364D"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42970525" wp14:editId="36AD365B">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4F883E"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b6EAIAACg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385FF4C6"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543E30BC"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70E09035"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A1281" w14:textId="77777777" w:rsidR="00300F6D" w:rsidRDefault="00300F6D">
      <w:r>
        <w:separator/>
      </w:r>
    </w:p>
  </w:footnote>
  <w:footnote w:type="continuationSeparator" w:id="0">
    <w:p w14:paraId="166079A0" w14:textId="77777777" w:rsidR="00300F6D" w:rsidRDefault="00300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C63"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6576A8A9" wp14:editId="14314E56">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47C9A2"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0A0F1343"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7F62A8C9"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06F210BF" w14:textId="4274103D"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w:t>
    </w:r>
    <w:r w:rsidR="0012338F">
      <w:rPr>
        <w:rFonts w:ascii="Times New Roman" w:hAnsi="Times New Roman"/>
        <w:b/>
      </w:rPr>
      <w:t>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B7DE5F70"/>
    <w:lvl w:ilvl="0">
      <w:start w:val="1"/>
      <w:numFmt w:val="decimal"/>
      <w:lvlText w:val="%1."/>
      <w:lvlJc w:val="left"/>
      <w:pPr>
        <w:ind w:left="1080" w:hanging="360"/>
      </w:pPr>
      <w:rPr>
        <w:rFonts w:hint="default"/>
      </w:rPr>
    </w:lvl>
    <w:lvl w:ilvl="1">
      <w:numFmt w:val="bullet"/>
      <w:lvlText w:val="o"/>
      <w:lvlJc w:val="left"/>
      <w:pPr>
        <w:ind w:left="1800" w:hanging="360"/>
      </w:pPr>
      <w:rPr>
        <w:rFonts w:ascii="Courier New" w:hAnsi="Courier New" w:cs="Courier New" w:hint="default"/>
      </w:rPr>
    </w:lvl>
    <w:lvl w:ilvl="2">
      <w:numFmt w:val="bullet"/>
      <w:lvlText w:val=""/>
      <w:lvlJc w:val="left"/>
      <w:pPr>
        <w:ind w:left="2520" w:hanging="360"/>
      </w:pPr>
      <w:rPr>
        <w:rFonts w:ascii="Wingdings" w:hAnsi="Wingdings" w:cs="Wingdings" w:hint="default"/>
      </w:rPr>
    </w:lvl>
    <w:lvl w:ilvl="3">
      <w:numFmt w:val="bullet"/>
      <w:lvlText w:val=""/>
      <w:lvlJc w:val="left"/>
      <w:pPr>
        <w:ind w:left="3240" w:hanging="360"/>
      </w:pPr>
      <w:rPr>
        <w:rFonts w:ascii="Symbol" w:hAnsi="Symbol" w:cs="Symbol" w:hint="default"/>
      </w:rPr>
    </w:lvl>
    <w:lvl w:ilvl="4">
      <w:numFmt w:val="bullet"/>
      <w:lvlText w:val="o"/>
      <w:lvlJc w:val="left"/>
      <w:pPr>
        <w:ind w:left="3960" w:hanging="360"/>
      </w:pPr>
      <w:rPr>
        <w:rFonts w:ascii="Courier New" w:hAnsi="Courier New" w:cs="Courier New" w:hint="default"/>
      </w:rPr>
    </w:lvl>
    <w:lvl w:ilvl="5">
      <w:numFmt w:val="bullet"/>
      <w:lvlText w:val=""/>
      <w:lvlJc w:val="left"/>
      <w:pPr>
        <w:ind w:left="4680" w:hanging="360"/>
      </w:pPr>
      <w:rPr>
        <w:rFonts w:ascii="Wingdings" w:hAnsi="Wingdings" w:cs="Wingdings" w:hint="default"/>
      </w:rPr>
    </w:lvl>
    <w:lvl w:ilvl="6">
      <w:numFmt w:val="bullet"/>
      <w:lvlText w:val=""/>
      <w:lvlJc w:val="left"/>
      <w:pPr>
        <w:ind w:left="5400" w:hanging="360"/>
      </w:pPr>
      <w:rPr>
        <w:rFonts w:ascii="Symbol" w:hAnsi="Symbol" w:cs="Symbol" w:hint="default"/>
      </w:rPr>
    </w:lvl>
    <w:lvl w:ilvl="7">
      <w:numFmt w:val="bullet"/>
      <w:lvlText w:val="o"/>
      <w:lvlJc w:val="left"/>
      <w:pPr>
        <w:ind w:left="6120" w:hanging="360"/>
      </w:pPr>
      <w:rPr>
        <w:rFonts w:ascii="Courier New" w:hAnsi="Courier New" w:cs="Courier New" w:hint="default"/>
      </w:rPr>
    </w:lvl>
    <w:lvl w:ilvl="8">
      <w:numFmt w:val="bullet"/>
      <w:lvlText w:val=""/>
      <w:lvlJc w:val="left"/>
      <w:pPr>
        <w:ind w:left="6840" w:hanging="360"/>
      </w:pPr>
      <w:rPr>
        <w:rFonts w:ascii="Wingdings" w:hAnsi="Wingdings" w:cs="Wingdings" w:hint="default"/>
      </w:rPr>
    </w:lvl>
  </w:abstractNum>
  <w:abstractNum w:abstractNumId="1" w15:restartNumberingAfterBreak="0">
    <w:nsid w:val="00A99411"/>
    <w:multiLevelType w:val="multilevel"/>
    <w:tmpl w:val="E0744752"/>
    <w:lvl w:ilvl="0">
      <w:start w:val="1"/>
      <w:numFmt w:val="decimal"/>
      <w:lvlText w:val="%1."/>
      <w:lvlJc w:val="left"/>
      <w:pPr>
        <w:ind w:left="1080" w:hanging="360"/>
      </w:p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2" w15:restartNumberingAfterBreak="0">
    <w:nsid w:val="60364AF2"/>
    <w:multiLevelType w:val="hybridMultilevel"/>
    <w:tmpl w:val="78FAAFAA"/>
    <w:lvl w:ilvl="0" w:tplc="F9024D0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604C0037"/>
    <w:multiLevelType w:val="multilevel"/>
    <w:tmpl w:val="E0744752"/>
    <w:lvl w:ilvl="0">
      <w:start w:val="1"/>
      <w:numFmt w:val="decimal"/>
      <w:lvlText w:val="%1."/>
      <w:lvlJc w:val="left"/>
      <w:pPr>
        <w:ind w:left="1080" w:hanging="360"/>
      </w:p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4" w15:restartNumberingAfterBreak="0">
    <w:nsid w:val="65EC4BD0"/>
    <w:multiLevelType w:val="multilevel"/>
    <w:tmpl w:val="E0744752"/>
    <w:lvl w:ilvl="0">
      <w:start w:val="1"/>
      <w:numFmt w:val="decimal"/>
      <w:lvlText w:val="%1."/>
      <w:lvlJc w:val="left"/>
      <w:pPr>
        <w:ind w:left="1080" w:hanging="360"/>
      </w:p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num w:numId="1" w16cid:durableId="19586338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80326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1288180">
    <w:abstractNumId w:val="0"/>
  </w:num>
  <w:num w:numId="4" w16cid:durableId="623737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29718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76811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4867213">
    <w:abstractNumId w:val="4"/>
  </w:num>
  <w:num w:numId="8" w16cid:durableId="216819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EEF"/>
    <w:rsid w:val="00005620"/>
    <w:rsid w:val="00017041"/>
    <w:rsid w:val="00035E59"/>
    <w:rsid w:val="00061A33"/>
    <w:rsid w:val="00066CED"/>
    <w:rsid w:val="00071382"/>
    <w:rsid w:val="00082898"/>
    <w:rsid w:val="00097483"/>
    <w:rsid w:val="000A1E6E"/>
    <w:rsid w:val="000B799F"/>
    <w:rsid w:val="000D0090"/>
    <w:rsid w:val="00101B0E"/>
    <w:rsid w:val="0012338F"/>
    <w:rsid w:val="00124A4A"/>
    <w:rsid w:val="001269DF"/>
    <w:rsid w:val="00156C34"/>
    <w:rsid w:val="00193CBD"/>
    <w:rsid w:val="001B3621"/>
    <w:rsid w:val="001B6867"/>
    <w:rsid w:val="001C34F5"/>
    <w:rsid w:val="001F657B"/>
    <w:rsid w:val="00212036"/>
    <w:rsid w:val="00212B47"/>
    <w:rsid w:val="00214F29"/>
    <w:rsid w:val="00245265"/>
    <w:rsid w:val="00254AF4"/>
    <w:rsid w:val="00254EEF"/>
    <w:rsid w:val="002853BB"/>
    <w:rsid w:val="002967C9"/>
    <w:rsid w:val="002F1F4E"/>
    <w:rsid w:val="00300F6D"/>
    <w:rsid w:val="003300D7"/>
    <w:rsid w:val="00331125"/>
    <w:rsid w:val="00333661"/>
    <w:rsid w:val="003974AE"/>
    <w:rsid w:val="003B5DFC"/>
    <w:rsid w:val="003B6A68"/>
    <w:rsid w:val="003C2CFA"/>
    <w:rsid w:val="003C36C1"/>
    <w:rsid w:val="003D14FD"/>
    <w:rsid w:val="003F566B"/>
    <w:rsid w:val="00423226"/>
    <w:rsid w:val="00433366"/>
    <w:rsid w:val="004C2BE1"/>
    <w:rsid w:val="004D09F0"/>
    <w:rsid w:val="004D4473"/>
    <w:rsid w:val="00535D6B"/>
    <w:rsid w:val="00557DD3"/>
    <w:rsid w:val="00585519"/>
    <w:rsid w:val="005C3DB1"/>
    <w:rsid w:val="005C4508"/>
    <w:rsid w:val="006045E1"/>
    <w:rsid w:val="00615C21"/>
    <w:rsid w:val="006377F7"/>
    <w:rsid w:val="006573C2"/>
    <w:rsid w:val="00657EC3"/>
    <w:rsid w:val="0066176C"/>
    <w:rsid w:val="00677CA1"/>
    <w:rsid w:val="00681B67"/>
    <w:rsid w:val="006E7768"/>
    <w:rsid w:val="006F67C0"/>
    <w:rsid w:val="00742E00"/>
    <w:rsid w:val="007C2719"/>
    <w:rsid w:val="007E3034"/>
    <w:rsid w:val="008168F6"/>
    <w:rsid w:val="008461BE"/>
    <w:rsid w:val="00863840"/>
    <w:rsid w:val="0088304F"/>
    <w:rsid w:val="008A4524"/>
    <w:rsid w:val="008C5D11"/>
    <w:rsid w:val="008C7CE5"/>
    <w:rsid w:val="008E5B5B"/>
    <w:rsid w:val="008F1AD5"/>
    <w:rsid w:val="0091337C"/>
    <w:rsid w:val="009735FE"/>
    <w:rsid w:val="009804B2"/>
    <w:rsid w:val="009E6D50"/>
    <w:rsid w:val="00A107BC"/>
    <w:rsid w:val="00A23355"/>
    <w:rsid w:val="00A702B3"/>
    <w:rsid w:val="00A758BD"/>
    <w:rsid w:val="00A76C28"/>
    <w:rsid w:val="00AB2E18"/>
    <w:rsid w:val="00AB46CF"/>
    <w:rsid w:val="00AC1A26"/>
    <w:rsid w:val="00AD1F6E"/>
    <w:rsid w:val="00AF6760"/>
    <w:rsid w:val="00B17417"/>
    <w:rsid w:val="00B44773"/>
    <w:rsid w:val="00B54FAD"/>
    <w:rsid w:val="00B55B2B"/>
    <w:rsid w:val="00B85366"/>
    <w:rsid w:val="00BA48D9"/>
    <w:rsid w:val="00BE6441"/>
    <w:rsid w:val="00C20714"/>
    <w:rsid w:val="00C33AEF"/>
    <w:rsid w:val="00C42F92"/>
    <w:rsid w:val="00C94A27"/>
    <w:rsid w:val="00CA3B3B"/>
    <w:rsid w:val="00CA404A"/>
    <w:rsid w:val="00CB3EEF"/>
    <w:rsid w:val="00CF206B"/>
    <w:rsid w:val="00D03E59"/>
    <w:rsid w:val="00D42E8B"/>
    <w:rsid w:val="00D62D60"/>
    <w:rsid w:val="00D934C7"/>
    <w:rsid w:val="00DD44D5"/>
    <w:rsid w:val="00DD4B6F"/>
    <w:rsid w:val="00DE1032"/>
    <w:rsid w:val="00DE7619"/>
    <w:rsid w:val="00E00698"/>
    <w:rsid w:val="00E05D87"/>
    <w:rsid w:val="00E1065D"/>
    <w:rsid w:val="00E314F5"/>
    <w:rsid w:val="00E3221F"/>
    <w:rsid w:val="00E65FFA"/>
    <w:rsid w:val="00EA259E"/>
    <w:rsid w:val="00EB6D37"/>
    <w:rsid w:val="00ED354E"/>
    <w:rsid w:val="00ED76CA"/>
    <w:rsid w:val="00EE411C"/>
    <w:rsid w:val="00F1311D"/>
    <w:rsid w:val="00F201F6"/>
    <w:rsid w:val="00F21886"/>
    <w:rsid w:val="00F27AD2"/>
    <w:rsid w:val="00F31BD1"/>
    <w:rsid w:val="00F321C9"/>
    <w:rsid w:val="00F47CEB"/>
    <w:rsid w:val="00F51D23"/>
    <w:rsid w:val="00F65FF9"/>
    <w:rsid w:val="00F71562"/>
    <w:rsid w:val="00F71780"/>
    <w:rsid w:val="00F76378"/>
    <w:rsid w:val="00F82414"/>
    <w:rsid w:val="00FA2E2A"/>
    <w:rsid w:val="00FA6545"/>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E5BD4B"/>
  <w15:chartTrackingRefBased/>
  <w15:docId w15:val="{C86A9A18-B6B5-44DE-B341-C1230200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paragraph" w:styleId="Heading1">
    <w:name w:val="heading 1"/>
    <w:basedOn w:val="Normal"/>
    <w:next w:val="Normal"/>
    <w:link w:val="Heading1Char"/>
    <w:qFormat/>
    <w:rsid w:val="00212B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
    <w:uiPriority w:val="9"/>
    <w:unhideWhenUsed/>
    <w:qFormat/>
    <w:rsid w:val="00212B47"/>
    <w:pPr>
      <w:keepNext/>
      <w:keepLines/>
      <w:spacing w:before="160" w:after="80"/>
      <w:outlineLvl w:val="1"/>
    </w:pPr>
    <w:rPr>
      <w:rFonts w:asciiTheme="majorHAnsi" w:eastAsiaTheme="majorEastAsia" w:hAnsiTheme="majorHAnsi" w:cstheme="majorBidi"/>
      <w:color w:val="2E74B5" w:themeColor="accent1" w:themeShade="BF"/>
      <w:sz w:val="32"/>
      <w:szCs w:val="32"/>
      <w:lang w:val="en-US" w:eastAsia="zh-CN"/>
    </w:rPr>
  </w:style>
  <w:style w:type="paragraph" w:styleId="Heading3">
    <w:name w:val="heading 3"/>
    <w:basedOn w:val="Normal"/>
    <w:next w:val="Normal"/>
    <w:link w:val="Heading3Char"/>
    <w:unhideWhenUsed/>
    <w:qFormat/>
    <w:rsid w:val="00212B4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character" w:customStyle="1" w:styleId="HeaderChar">
    <w:name w:val="Header Char"/>
    <w:link w:val="Header"/>
    <w:locked/>
    <w:rsid w:val="00CB3EEF"/>
    <w:rPr>
      <w:rFonts w:ascii="HR Times" w:hAnsi="HR Times"/>
      <w:lang w:eastAsia="en-US"/>
    </w:rPr>
  </w:style>
  <w:style w:type="character" w:customStyle="1" w:styleId="ZaglavljeChar">
    <w:name w:val="Zaglavlje Char"/>
    <w:rsid w:val="00F76378"/>
    <w:rPr>
      <w:rFonts w:ascii="HR Times" w:hAnsi="HR Times"/>
      <w:lang w:eastAsia="en-US"/>
    </w:rPr>
  </w:style>
  <w:style w:type="paragraph" w:styleId="ListParagraph">
    <w:name w:val="List Paragraph"/>
    <w:basedOn w:val="Normal"/>
    <w:uiPriority w:val="34"/>
    <w:qFormat/>
    <w:rsid w:val="00863840"/>
    <w:pPr>
      <w:ind w:left="720"/>
      <w:contextualSpacing/>
    </w:pPr>
  </w:style>
  <w:style w:type="paragraph" w:styleId="BodyText">
    <w:name w:val="Body Text"/>
    <w:basedOn w:val="Normal"/>
    <w:link w:val="BodyTextChar"/>
    <w:qFormat/>
    <w:rsid w:val="00212B47"/>
    <w:pPr>
      <w:spacing w:before="180" w:after="180"/>
    </w:pPr>
    <w:rPr>
      <w:rFonts w:asciiTheme="minorHAnsi" w:eastAsiaTheme="minorEastAsia" w:hAnsiTheme="minorHAnsi" w:cstheme="minorBidi"/>
      <w:sz w:val="24"/>
      <w:szCs w:val="24"/>
      <w:lang w:val="en-US" w:eastAsia="zh-CN"/>
    </w:rPr>
  </w:style>
  <w:style w:type="character" w:customStyle="1" w:styleId="BodyTextChar">
    <w:name w:val="Body Text Char"/>
    <w:basedOn w:val="DefaultParagraphFont"/>
    <w:link w:val="BodyText"/>
    <w:rsid w:val="00212B47"/>
    <w:rPr>
      <w:rFonts w:asciiTheme="minorHAnsi" w:eastAsiaTheme="minorEastAsia" w:hAnsiTheme="minorHAnsi" w:cstheme="minorBidi"/>
      <w:sz w:val="24"/>
      <w:szCs w:val="24"/>
      <w:lang w:val="en-US" w:eastAsia="zh-CN"/>
    </w:rPr>
  </w:style>
  <w:style w:type="character" w:customStyle="1" w:styleId="Heading2Char">
    <w:name w:val="Heading 2 Char"/>
    <w:basedOn w:val="DefaultParagraphFont"/>
    <w:link w:val="Heading2"/>
    <w:uiPriority w:val="9"/>
    <w:rsid w:val="00212B47"/>
    <w:rPr>
      <w:rFonts w:asciiTheme="majorHAnsi" w:eastAsiaTheme="majorEastAsia" w:hAnsiTheme="majorHAnsi" w:cstheme="majorBidi"/>
      <w:color w:val="2E74B5" w:themeColor="accent1" w:themeShade="BF"/>
      <w:sz w:val="32"/>
      <w:szCs w:val="32"/>
      <w:lang w:val="en-US" w:eastAsia="zh-CN"/>
    </w:rPr>
  </w:style>
  <w:style w:type="character" w:customStyle="1" w:styleId="Heading1Char">
    <w:name w:val="Heading 1 Char"/>
    <w:basedOn w:val="DefaultParagraphFont"/>
    <w:link w:val="Heading1"/>
    <w:rsid w:val="00212B47"/>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rsid w:val="00212B47"/>
    <w:rPr>
      <w:rFonts w:asciiTheme="majorHAnsi" w:eastAsiaTheme="majorEastAsia" w:hAnsiTheme="majorHAnsi" w:cstheme="majorBidi"/>
      <w:color w:val="1F4D78" w:themeColor="accent1" w:themeShade="7F"/>
      <w:sz w:val="24"/>
      <w:szCs w:val="24"/>
      <w:lang w:eastAsia="en-US"/>
    </w:rPr>
  </w:style>
  <w:style w:type="paragraph" w:customStyle="1" w:styleId="FirstParagraph">
    <w:name w:val="First Paragraph"/>
    <w:basedOn w:val="BodyText"/>
    <w:next w:val="BodyText"/>
    <w:qFormat/>
    <w:rsid w:val="00212B47"/>
  </w:style>
  <w:style w:type="paragraph" w:customStyle="1" w:styleId="Compact">
    <w:name w:val="Compact"/>
    <w:basedOn w:val="BodyText"/>
    <w:qFormat/>
    <w:rsid w:val="00212B47"/>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78722">
      <w:bodyDiv w:val="1"/>
      <w:marLeft w:val="0"/>
      <w:marRight w:val="0"/>
      <w:marTop w:val="0"/>
      <w:marBottom w:val="0"/>
      <w:divBdr>
        <w:top w:val="none" w:sz="0" w:space="0" w:color="auto"/>
        <w:left w:val="none" w:sz="0" w:space="0" w:color="auto"/>
        <w:bottom w:val="none" w:sz="0" w:space="0" w:color="auto"/>
        <w:right w:val="none" w:sz="0" w:space="0" w:color="auto"/>
      </w:divBdr>
    </w:div>
    <w:div w:id="207280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188</TotalTime>
  <Pages>6</Pages>
  <Words>1887</Words>
  <Characters>11766</Characters>
  <Application>Microsoft Office Word</Application>
  <DocSecurity>0</DocSecurity>
  <Lines>98</Lines>
  <Paragraphs>27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PC</dc:creator>
  <cp:keywords/>
  <cp:lastModifiedBy>Opcina Mljet</cp:lastModifiedBy>
  <cp:revision>56</cp:revision>
  <cp:lastPrinted>2021-07-13T11:41:00Z</cp:lastPrinted>
  <dcterms:created xsi:type="dcterms:W3CDTF">2020-08-22T18:31:00Z</dcterms:created>
  <dcterms:modified xsi:type="dcterms:W3CDTF">2026-08-27T10:19:00Z</dcterms:modified>
</cp:coreProperties>
</file>