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4C77" w14:textId="77777777" w:rsidR="00B75D34" w:rsidRDefault="00B75D34" w:rsidP="00B75D34">
      <w:pPr>
        <w:rPr>
          <w:rFonts w:ascii="Times New Roman" w:hAnsi="Times New Roman"/>
          <w:sz w:val="24"/>
          <w:szCs w:val="24"/>
        </w:rPr>
      </w:pPr>
    </w:p>
    <w:p w14:paraId="054BB9BA" w14:textId="24487B3A" w:rsidR="006045E1" w:rsidRPr="00390883" w:rsidRDefault="006045E1" w:rsidP="00B75D34">
      <w:pPr>
        <w:rPr>
          <w:rFonts w:ascii="Times New Roman" w:hAnsi="Times New Roman"/>
          <w:sz w:val="22"/>
          <w:szCs w:val="22"/>
        </w:rPr>
      </w:pPr>
      <w:bookmarkStart w:id="0" w:name="_Hlk240542224"/>
      <w:r w:rsidRPr="00390883">
        <w:rPr>
          <w:rFonts w:ascii="Times New Roman" w:hAnsi="Times New Roman"/>
          <w:sz w:val="22"/>
          <w:szCs w:val="22"/>
        </w:rPr>
        <w:t>KLASA:</w:t>
      </w:r>
      <w:r w:rsidRPr="00390883">
        <w:rPr>
          <w:rFonts w:ascii="Times New Roman" w:hAnsi="Times New Roman"/>
          <w:sz w:val="22"/>
          <w:szCs w:val="22"/>
        </w:rPr>
        <w:tab/>
      </w:r>
      <w:r w:rsidR="002C5AC6" w:rsidRPr="00AD7F76">
        <w:rPr>
          <w:rFonts w:ascii="Times New Roman" w:hAnsi="Times New Roman"/>
          <w:bCs/>
        </w:rPr>
        <w:t>406-09/26-01/</w:t>
      </w:r>
      <w:r w:rsidR="002C5AC6">
        <w:rPr>
          <w:rFonts w:ascii="Times New Roman" w:hAnsi="Times New Roman"/>
          <w:bCs/>
        </w:rPr>
        <w:t>37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4520CB7E" w14:textId="0C387E18" w:rsidR="006045E1" w:rsidRPr="00390883" w:rsidRDefault="006045E1" w:rsidP="00B75D34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URBROJ:</w:t>
      </w:r>
      <w:r w:rsidRPr="00390883">
        <w:rPr>
          <w:rFonts w:ascii="Times New Roman" w:hAnsi="Times New Roman"/>
          <w:sz w:val="22"/>
          <w:szCs w:val="22"/>
        </w:rPr>
        <w:tab/>
      </w:r>
      <w:r w:rsidR="00854B27" w:rsidRPr="00390883">
        <w:rPr>
          <w:rFonts w:ascii="Times New Roman" w:hAnsi="Times New Roman"/>
          <w:sz w:val="22"/>
          <w:szCs w:val="22"/>
        </w:rPr>
        <w:t>2117-</w:t>
      </w:r>
      <w:r w:rsidR="008F480E" w:rsidRPr="00390883">
        <w:rPr>
          <w:rFonts w:ascii="Times New Roman" w:hAnsi="Times New Roman"/>
          <w:sz w:val="22"/>
          <w:szCs w:val="22"/>
        </w:rPr>
        <w:t>03-2</w:t>
      </w:r>
      <w:r w:rsidR="008D496F" w:rsidRPr="00390883">
        <w:rPr>
          <w:rFonts w:ascii="Times New Roman" w:hAnsi="Times New Roman"/>
          <w:sz w:val="22"/>
          <w:szCs w:val="22"/>
        </w:rPr>
        <w:t>6</w:t>
      </w:r>
      <w:r w:rsidR="008F480E" w:rsidRPr="00390883">
        <w:rPr>
          <w:rFonts w:ascii="Times New Roman" w:hAnsi="Times New Roman"/>
          <w:sz w:val="22"/>
          <w:szCs w:val="22"/>
        </w:rPr>
        <w:t>-</w:t>
      </w:r>
      <w:r w:rsidR="00712F07">
        <w:rPr>
          <w:rFonts w:ascii="Times New Roman" w:hAnsi="Times New Roman"/>
          <w:sz w:val="22"/>
          <w:szCs w:val="22"/>
        </w:rPr>
        <w:t>2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p w14:paraId="162B8016" w14:textId="40C4C88D" w:rsidR="006045E1" w:rsidRPr="00390883" w:rsidRDefault="006045E1" w:rsidP="00B75D34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Babino Polje, </w:t>
      </w:r>
      <w:r w:rsidRPr="00390883">
        <w:rPr>
          <w:rFonts w:ascii="Times New Roman" w:hAnsi="Times New Roman"/>
          <w:sz w:val="22"/>
          <w:szCs w:val="22"/>
        </w:rPr>
        <w:tab/>
      </w:r>
      <w:r w:rsidR="002C5AC6">
        <w:rPr>
          <w:rFonts w:ascii="Times New Roman" w:hAnsi="Times New Roman"/>
          <w:sz w:val="22"/>
          <w:szCs w:val="22"/>
        </w:rPr>
        <w:t>18.09</w:t>
      </w:r>
      <w:r w:rsidR="008F480E" w:rsidRPr="00390883">
        <w:rPr>
          <w:rFonts w:ascii="Times New Roman" w:hAnsi="Times New Roman"/>
          <w:sz w:val="22"/>
          <w:szCs w:val="22"/>
        </w:rPr>
        <w:t>.202</w:t>
      </w:r>
      <w:r w:rsidR="003463DE" w:rsidRPr="00390883">
        <w:rPr>
          <w:rFonts w:ascii="Times New Roman" w:hAnsi="Times New Roman"/>
          <w:sz w:val="22"/>
          <w:szCs w:val="22"/>
        </w:rPr>
        <w:t>6</w:t>
      </w:r>
      <w:r w:rsidR="00854B27" w:rsidRPr="00390883">
        <w:rPr>
          <w:rFonts w:ascii="Times New Roman" w:hAnsi="Times New Roman"/>
          <w:sz w:val="22"/>
          <w:szCs w:val="22"/>
        </w:rPr>
        <w:t>.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90883">
        <w:rPr>
          <w:rFonts w:ascii="Times New Roman" w:hAnsi="Times New Roman"/>
          <w:sz w:val="22"/>
          <w:szCs w:val="22"/>
        </w:rPr>
        <w:fldChar w:fldCharType="separate"/>
      </w:r>
      <w:r w:rsidR="00E35B1F">
        <w:rPr>
          <w:rFonts w:ascii="Times New Roman" w:hAnsi="Times New Roman"/>
          <w:noProof/>
          <w:sz w:val="22"/>
          <w:szCs w:val="22"/>
        </w:rPr>
        <w:instrText>19.09.2026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  <w:r w:rsidRPr="00390883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</w:p>
    <w:bookmarkEnd w:id="0"/>
    <w:p w14:paraId="55B4ED29" w14:textId="77777777" w:rsidR="006045E1" w:rsidRPr="00390883" w:rsidRDefault="006045E1">
      <w:pPr>
        <w:rPr>
          <w:rFonts w:ascii="Times New Roman" w:hAnsi="Times New Roman"/>
          <w:sz w:val="22"/>
          <w:szCs w:val="22"/>
        </w:rPr>
      </w:pPr>
    </w:p>
    <w:p w14:paraId="60580452" w14:textId="144E1C34" w:rsidR="00194FEC" w:rsidRPr="00390883" w:rsidRDefault="00194FEC" w:rsidP="00390883">
      <w:pPr>
        <w:ind w:firstLine="720"/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Na temelju Članka 15. Zakona o javnoj nabavi („Narodne novine“ br. 120/16, 114/22 i 48/26), članka 3., 4., 5., 10.–15., te članka 30.–38. Pravilnik o provedbi postupaka jednostavne nabave Općine Mljet („Službeni glasnik Općine Mljet“ broj: 6/26) i članka 53. stavak 1. točka 7., 8. i 30. Statuta Općine Mljet („Službeni glasnik Općine Mljet“ broj 2/21 i 5/21-ispr.), </w:t>
      </w:r>
      <w:bookmarkStart w:id="1" w:name="_Hlk155786975"/>
      <w:r w:rsidRPr="00390883">
        <w:rPr>
          <w:rFonts w:ascii="Times New Roman" w:hAnsi="Times New Roman"/>
          <w:sz w:val="22"/>
          <w:szCs w:val="22"/>
        </w:rPr>
        <w:t xml:space="preserve">a u skladu s </w:t>
      </w:r>
      <w:bookmarkStart w:id="2" w:name="_Hlk128054415"/>
      <w:r w:rsidRPr="00390883">
        <w:rPr>
          <w:rFonts w:ascii="Times New Roman" w:hAnsi="Times New Roman"/>
          <w:sz w:val="22"/>
          <w:szCs w:val="22"/>
        </w:rPr>
        <w:t>odredbama Plana javne nabave Općine Mljet za 2026. godinu – IV. izmjene i dopune, oznake KLASA: 400-08/26-01/01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  <w:r w:rsidRPr="00390883">
        <w:rPr>
          <w:rFonts w:ascii="Times New Roman" w:hAnsi="Times New Roman"/>
          <w:sz w:val="22"/>
          <w:szCs w:val="22"/>
        </w:rPr>
        <w:t>; URBROJ: 2117-03-26-9</w:t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  <w:r w:rsidRPr="00390883">
        <w:rPr>
          <w:rFonts w:ascii="Times New Roman" w:hAnsi="Times New Roman"/>
          <w:sz w:val="22"/>
          <w:szCs w:val="22"/>
        </w:rPr>
        <w:t xml:space="preserve"> od 14. 09. 2026. godine </w:t>
      </w:r>
      <w:bookmarkEnd w:id="2"/>
      <w:bookmarkEnd w:id="1"/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  <w:r w:rsidRPr="00390883">
        <w:rPr>
          <w:rFonts w:ascii="Times New Roman" w:hAnsi="Times New Roman"/>
          <w:sz w:val="22"/>
          <w:szCs w:val="22"/>
        </w:rPr>
        <w:fldChar w:fldCharType="begin"/>
      </w:r>
      <w:r w:rsidRPr="0039088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0883">
        <w:rPr>
          <w:rFonts w:ascii="Times New Roman" w:hAnsi="Times New Roman"/>
          <w:sz w:val="22"/>
          <w:szCs w:val="22"/>
        </w:rPr>
        <w:fldChar w:fldCharType="end"/>
      </w:r>
      <w:r w:rsidRPr="00390883">
        <w:rPr>
          <w:rFonts w:ascii="Times New Roman" w:hAnsi="Times New Roman"/>
          <w:sz w:val="22"/>
          <w:szCs w:val="22"/>
        </w:rPr>
        <w:t>, odredbama Odluke o izvršenju Proračuna Općine Mljet za 2026. godinu („Službeni glasnik Općine Mljet“ broj: 10/25) i odredbama Odluke o donošenju Proračuna Općine Mljet za 2026. godinu s projekcijama Proračuna za 2027. i 2028. godinu</w:t>
      </w:r>
      <w:r w:rsidR="00390883" w:rsidRPr="00390883">
        <w:rPr>
          <w:rFonts w:ascii="Times New Roman" w:hAnsi="Times New Roman"/>
          <w:sz w:val="22"/>
          <w:szCs w:val="22"/>
        </w:rPr>
        <w:t xml:space="preserve"> („Službeni glasnik Općine Mljet“ broj: 10/25 i 6/26), </w:t>
      </w:r>
      <w:r w:rsidRPr="00390883">
        <w:rPr>
          <w:rFonts w:ascii="Times New Roman" w:hAnsi="Times New Roman"/>
          <w:sz w:val="22"/>
          <w:szCs w:val="22"/>
        </w:rPr>
        <w:t xml:space="preserve">Općinski načelnik Općine Mljet donio je dana </w:t>
      </w:r>
      <w:r w:rsidR="002C5AC6">
        <w:rPr>
          <w:rFonts w:ascii="Times New Roman" w:hAnsi="Times New Roman"/>
          <w:sz w:val="22"/>
          <w:szCs w:val="22"/>
        </w:rPr>
        <w:t>18. rujna</w:t>
      </w:r>
      <w:r w:rsidRPr="00390883">
        <w:rPr>
          <w:rFonts w:ascii="Times New Roman" w:hAnsi="Times New Roman"/>
          <w:sz w:val="22"/>
          <w:szCs w:val="22"/>
        </w:rPr>
        <w:t xml:space="preserve"> 202</w:t>
      </w:r>
      <w:r w:rsidR="00390883" w:rsidRPr="00390883">
        <w:rPr>
          <w:rFonts w:ascii="Times New Roman" w:hAnsi="Times New Roman"/>
          <w:sz w:val="22"/>
          <w:szCs w:val="22"/>
        </w:rPr>
        <w:t>6</w:t>
      </w:r>
      <w:r w:rsidRPr="00390883">
        <w:rPr>
          <w:rFonts w:ascii="Times New Roman" w:hAnsi="Times New Roman"/>
          <w:sz w:val="22"/>
          <w:szCs w:val="22"/>
        </w:rPr>
        <w:t>. godine slijedeć</w:t>
      </w:r>
      <w:r w:rsidR="00390883" w:rsidRPr="00390883">
        <w:rPr>
          <w:rFonts w:ascii="Times New Roman" w:hAnsi="Times New Roman"/>
          <w:sz w:val="22"/>
          <w:szCs w:val="22"/>
        </w:rPr>
        <w:t>i</w:t>
      </w:r>
    </w:p>
    <w:p w14:paraId="596BF8E3" w14:textId="77777777" w:rsidR="00390883" w:rsidRDefault="00390883" w:rsidP="00194FEC">
      <w:pPr>
        <w:rPr>
          <w:rFonts w:ascii="Times New Roman" w:hAnsi="Times New Roman"/>
          <w:sz w:val="22"/>
          <w:szCs w:val="22"/>
        </w:rPr>
      </w:pPr>
    </w:p>
    <w:p w14:paraId="28A2940A" w14:textId="77777777" w:rsidR="00390883" w:rsidRDefault="00390883" w:rsidP="00390883">
      <w:pPr>
        <w:jc w:val="center"/>
        <w:rPr>
          <w:rFonts w:ascii="Times New Roman" w:hAnsi="Times New Roman"/>
          <w:b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ZAHTJEV ZA POKRETANJE POSTUPKA JEDNOSTAVNE NABAVE</w:t>
      </w:r>
    </w:p>
    <w:p w14:paraId="65B45A53" w14:textId="0647FDCA" w:rsidR="00390883" w:rsidRPr="00390883" w:rsidRDefault="00390883" w:rsidP="00390883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2C5AC6">
        <w:rPr>
          <w:rFonts w:ascii="Times New Roman" w:hAnsi="Times New Roman"/>
          <w:b/>
          <w:sz w:val="22"/>
          <w:szCs w:val="22"/>
        </w:rPr>
        <w:t>169</w:t>
      </w:r>
      <w:r>
        <w:rPr>
          <w:rFonts w:ascii="Times New Roman" w:hAnsi="Times New Roman"/>
          <w:b/>
          <w:sz w:val="22"/>
          <w:szCs w:val="22"/>
        </w:rPr>
        <w:t>/2026-PAO)</w:t>
      </w:r>
    </w:p>
    <w:p w14:paraId="40B16C8E" w14:textId="77777777" w:rsidR="00390883" w:rsidRDefault="00390883" w:rsidP="00390883">
      <w:pPr>
        <w:rPr>
          <w:rFonts w:ascii="Times New Roman" w:hAnsi="Times New Roman"/>
          <w:b/>
          <w:bCs/>
          <w:sz w:val="22"/>
          <w:szCs w:val="22"/>
        </w:rPr>
      </w:pPr>
    </w:p>
    <w:p w14:paraId="0015FCF5" w14:textId="287F8F83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bCs/>
          <w:sz w:val="22"/>
          <w:szCs w:val="22"/>
        </w:rPr>
        <w:t>Predmet nabave:</w:t>
      </w:r>
      <w:r w:rsidRPr="00390883">
        <w:rPr>
          <w:rFonts w:ascii="Times New Roman" w:hAnsi="Times New Roman"/>
          <w:sz w:val="22"/>
          <w:szCs w:val="22"/>
        </w:rPr>
        <w:t xml:space="preserve"> Izrada geodetskih elaborata za evidentiranje nerazvrstanih cesta u katastru i zemljišniku</w:t>
      </w:r>
    </w:p>
    <w:p w14:paraId="64DD1FF9" w14:textId="77777777" w:rsidR="00390883" w:rsidRDefault="00390883" w:rsidP="00390883">
      <w:pPr>
        <w:rPr>
          <w:rFonts w:ascii="Times New Roman" w:hAnsi="Times New Roman"/>
          <w:sz w:val="22"/>
          <w:szCs w:val="22"/>
        </w:rPr>
      </w:pPr>
    </w:p>
    <w:p w14:paraId="6695F4C1" w14:textId="719E66DD" w:rsid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bCs/>
          <w:sz w:val="22"/>
          <w:szCs w:val="22"/>
        </w:rPr>
        <w:t>Evidencijski broj nabave:</w:t>
      </w:r>
      <w:r w:rsidRPr="00390883">
        <w:rPr>
          <w:rFonts w:ascii="Times New Roman" w:hAnsi="Times New Roman"/>
          <w:sz w:val="22"/>
          <w:szCs w:val="22"/>
        </w:rPr>
        <w:t xml:space="preserve"> 51/2026-NUs</w:t>
      </w:r>
    </w:p>
    <w:p w14:paraId="7BD36EBB" w14:textId="77777777" w:rsidR="002C5AC6" w:rsidRDefault="002C5AC6" w:rsidP="00390883">
      <w:pPr>
        <w:rPr>
          <w:rFonts w:ascii="Times New Roman" w:hAnsi="Times New Roman"/>
          <w:sz w:val="22"/>
          <w:szCs w:val="22"/>
        </w:rPr>
      </w:pPr>
    </w:p>
    <w:p w14:paraId="737C17CE" w14:textId="7E035198" w:rsidR="002C5AC6" w:rsidRPr="00390883" w:rsidRDefault="002C5AC6" w:rsidP="00390883">
      <w:pPr>
        <w:rPr>
          <w:rFonts w:ascii="Times New Roman" w:hAnsi="Times New Roman"/>
          <w:sz w:val="22"/>
          <w:szCs w:val="22"/>
        </w:rPr>
      </w:pPr>
      <w:bookmarkStart w:id="3" w:name="_Hlk240542676"/>
      <w:r w:rsidRPr="002C5AC6">
        <w:rPr>
          <w:rFonts w:ascii="Times New Roman" w:hAnsi="Times New Roman"/>
          <w:b/>
          <w:bCs/>
          <w:sz w:val="22"/>
          <w:szCs w:val="22"/>
        </w:rPr>
        <w:t>Interna oznaka nabave:</w:t>
      </w:r>
      <w:r>
        <w:rPr>
          <w:rFonts w:ascii="Times New Roman" w:hAnsi="Times New Roman"/>
          <w:sz w:val="22"/>
          <w:szCs w:val="22"/>
        </w:rPr>
        <w:t xml:space="preserve"> 37/2026</w:t>
      </w:r>
    </w:p>
    <w:p w14:paraId="03A8B048" w14:textId="77777777" w:rsidR="00390883" w:rsidRDefault="00390883" w:rsidP="00390883">
      <w:pPr>
        <w:rPr>
          <w:rFonts w:ascii="Times New Roman" w:hAnsi="Times New Roman"/>
          <w:sz w:val="22"/>
          <w:szCs w:val="22"/>
        </w:rPr>
      </w:pPr>
    </w:p>
    <w:p w14:paraId="21DB8155" w14:textId="12207EAF" w:rsid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bCs/>
          <w:sz w:val="22"/>
          <w:szCs w:val="22"/>
        </w:rPr>
        <w:t>CPV:</w:t>
      </w:r>
      <w:r w:rsidRPr="00390883">
        <w:rPr>
          <w:rFonts w:ascii="Times New Roman" w:hAnsi="Times New Roman"/>
          <w:sz w:val="22"/>
          <w:szCs w:val="22"/>
        </w:rPr>
        <w:t xml:space="preserve"> 71355000 – Geodetske usluge</w:t>
      </w:r>
    </w:p>
    <w:bookmarkEnd w:id="3"/>
    <w:p w14:paraId="28FF6D21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</w:p>
    <w:p w14:paraId="7CFD6C99" w14:textId="77777777" w:rsid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bCs/>
          <w:sz w:val="22"/>
          <w:szCs w:val="22"/>
        </w:rPr>
        <w:t>Procijenjena vrijednost nabave:</w:t>
      </w:r>
      <w:r w:rsidRPr="00390883">
        <w:rPr>
          <w:rFonts w:ascii="Times New Roman" w:hAnsi="Times New Roman"/>
          <w:sz w:val="22"/>
          <w:szCs w:val="22"/>
        </w:rPr>
        <w:t xml:space="preserve"> 14.980,00 EUR bez PDV-a</w:t>
      </w:r>
    </w:p>
    <w:p w14:paraId="27F996A9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</w:p>
    <w:p w14:paraId="213C17CE" w14:textId="77777777" w:rsid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bCs/>
          <w:sz w:val="22"/>
          <w:szCs w:val="22"/>
        </w:rPr>
        <w:t>Planirana vrijednost s PDV-om:</w:t>
      </w:r>
      <w:r w:rsidRPr="00390883">
        <w:rPr>
          <w:rFonts w:ascii="Times New Roman" w:hAnsi="Times New Roman"/>
          <w:sz w:val="22"/>
          <w:szCs w:val="22"/>
        </w:rPr>
        <w:t xml:space="preserve"> 18.725,00 EUR</w:t>
      </w:r>
    </w:p>
    <w:p w14:paraId="30884ECD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</w:p>
    <w:p w14:paraId="1969F4CF" w14:textId="1429B7C1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Bitno uz </w:t>
      </w:r>
      <w:r w:rsidRPr="00390883">
        <w:rPr>
          <w:rFonts w:ascii="Times New Roman" w:hAnsi="Times New Roman"/>
          <w:sz w:val="22"/>
          <w:szCs w:val="22"/>
        </w:rPr>
        <w:t>Plan nabave: Plan javne nabave Općine Mljet za 2026. godinu – IV. izmjene i dopune; ev. br. 51/2026-NUs; planirani početak 4. kvartal 2026.; planirano trajanje do 1. kvartala 2027.; Program 2082, Kapitalni projekt K208224, P.P. R0165-01, konto 42641.</w:t>
      </w:r>
    </w:p>
    <w:p w14:paraId="5297EEEE" w14:textId="77777777" w:rsidR="00390883" w:rsidRDefault="00390883" w:rsidP="00390883">
      <w:pPr>
        <w:rPr>
          <w:rFonts w:ascii="Times New Roman" w:hAnsi="Times New Roman"/>
          <w:b/>
          <w:sz w:val="22"/>
          <w:szCs w:val="22"/>
        </w:rPr>
      </w:pPr>
    </w:p>
    <w:p w14:paraId="3964B271" w14:textId="1F7B271B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1. Predmet i opseg nabave</w:t>
      </w:r>
    </w:p>
    <w:p w14:paraId="671E5DE8" w14:textId="23755873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Nabava obuhvaća izradu geodetskih elaborata za evidentiranje izvedenog stanja nerazvrstanih cesta na području naselja Prožurska Luka, obuhvaćenih Odlukom o utvrđivanju nerazvrstanih cesta na području Općine Mljet, sa svim radnjama i dokumentacijom potrebnom za pregled i potvrđivanje elaborata te provedbu u katastru i zemljišnim knjigama.</w:t>
      </w:r>
    </w:p>
    <w:p w14:paraId="13058AB7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Točan popis pojedinih cesta, njihove oznake, katastarske općine i dionice sastavni su dio tehničke specifikacije i utvrdit će se prema važećem pročišćenom tekstu Odluke o utvrđivanju nerazvrstanih cesta („Službeni glasnik Općine Mljet“ br. 10/2022, 8/2023, 2/2024 i 9/2025).</w:t>
      </w:r>
    </w:p>
    <w:p w14:paraId="45980A69" w14:textId="77777777" w:rsidR="00390883" w:rsidRDefault="00390883" w:rsidP="00390883">
      <w:pPr>
        <w:rPr>
          <w:rFonts w:ascii="Times New Roman" w:hAnsi="Times New Roman"/>
          <w:b/>
          <w:sz w:val="22"/>
          <w:szCs w:val="22"/>
        </w:rPr>
      </w:pPr>
    </w:p>
    <w:p w14:paraId="56A74481" w14:textId="29B5FC2D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2. Razlozi za pokretanje nabave</w:t>
      </w:r>
    </w:p>
    <w:p w14:paraId="69FBE147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Evidentiranje nerazvrstanih cesta u katastru i zemljišnim knjigama potrebno je radi uređenja službenog evidencijskog stanja, zaštite javnog dobra i ostvarivanja prava i obveza Općine Mljet kao jedinice lokalne samouprave koja upravlja nerazvrstanim cestama.</w:t>
      </w:r>
    </w:p>
    <w:p w14:paraId="0E321C2D" w14:textId="77777777" w:rsidR="00390883" w:rsidRDefault="00390883" w:rsidP="00390883">
      <w:pPr>
        <w:rPr>
          <w:rFonts w:ascii="Times New Roman" w:hAnsi="Times New Roman"/>
          <w:b/>
          <w:sz w:val="22"/>
          <w:szCs w:val="22"/>
        </w:rPr>
      </w:pPr>
    </w:p>
    <w:p w14:paraId="5DFAA2D2" w14:textId="77777777" w:rsidR="00390883" w:rsidRDefault="00390883" w:rsidP="00390883">
      <w:pPr>
        <w:rPr>
          <w:rFonts w:ascii="Times New Roman" w:hAnsi="Times New Roman"/>
          <w:b/>
          <w:sz w:val="22"/>
          <w:szCs w:val="22"/>
        </w:rPr>
      </w:pPr>
    </w:p>
    <w:p w14:paraId="7EFE4784" w14:textId="336FAADD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3. Odabir postupka</w:t>
      </w:r>
    </w:p>
    <w:p w14:paraId="7C0A9447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S obzirom na procijenjenu vrijednost od 14.980,00 EUR bez PDV-a, postupak se provodi kao jednostavna nabava iz članka 10. Pravilnika, a poziv se upućuje jednom gospodarskom subjektu. Za ovu vrijednosnu kategoriju Pravilnik ne zahtijeva pozivanje najmanje triju subjekata; članak 10. stavak 4. izričito predviđa navođenje podataka o najmanje jednom gospodarskom subjektu kojem se šalje poziv.</w:t>
      </w:r>
    </w:p>
    <w:p w14:paraId="416FAC01" w14:textId="77777777" w:rsidR="00390883" w:rsidRDefault="00390883" w:rsidP="00390883">
      <w:pPr>
        <w:rPr>
          <w:rFonts w:ascii="Times New Roman" w:hAnsi="Times New Roman"/>
          <w:b/>
          <w:sz w:val="22"/>
          <w:szCs w:val="22"/>
        </w:rPr>
      </w:pPr>
    </w:p>
    <w:p w14:paraId="11C49376" w14:textId="73453784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4. Gospodarski subjekt kojem se upućuje poziv</w:t>
      </w:r>
    </w:p>
    <w:p w14:paraId="3D59C213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GEODETSKI URED STJEPAN TOMAŠIĆ</w:t>
      </w:r>
      <w:r w:rsidRPr="00390883">
        <w:rPr>
          <w:rFonts w:ascii="Times New Roman" w:hAnsi="Times New Roman"/>
          <w:sz w:val="22"/>
          <w:szCs w:val="22"/>
        </w:rPr>
        <w:br/>
        <w:t>Brsečinska 2B, 20 000 Dubrovnik</w:t>
      </w:r>
      <w:r w:rsidRPr="00390883">
        <w:rPr>
          <w:rFonts w:ascii="Times New Roman" w:hAnsi="Times New Roman"/>
          <w:sz w:val="22"/>
          <w:szCs w:val="22"/>
        </w:rPr>
        <w:br/>
        <w:t>OIB: 77653569956</w:t>
      </w:r>
      <w:r w:rsidRPr="00390883">
        <w:rPr>
          <w:rFonts w:ascii="Times New Roman" w:hAnsi="Times New Roman"/>
          <w:sz w:val="22"/>
          <w:szCs w:val="22"/>
        </w:rPr>
        <w:br/>
        <w:t>e-mail: tomasic.stjepan@gmail.com</w:t>
      </w:r>
    </w:p>
    <w:p w14:paraId="37773330" w14:textId="30A1DE5B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Predmetni</w:t>
      </w:r>
      <w:r w:rsidRPr="00390883">
        <w:rPr>
          <w:rFonts w:ascii="Times New Roman" w:hAnsi="Times New Roman"/>
          <w:sz w:val="22"/>
          <w:szCs w:val="22"/>
        </w:rPr>
        <w:t xml:space="preserve"> gospodarsk</w:t>
      </w:r>
      <w:r>
        <w:rPr>
          <w:rFonts w:ascii="Times New Roman" w:hAnsi="Times New Roman"/>
          <w:sz w:val="22"/>
          <w:szCs w:val="22"/>
        </w:rPr>
        <w:t>i</w:t>
      </w:r>
      <w:r w:rsidRPr="00390883">
        <w:rPr>
          <w:rFonts w:ascii="Times New Roman" w:hAnsi="Times New Roman"/>
          <w:sz w:val="22"/>
          <w:szCs w:val="22"/>
        </w:rPr>
        <w:t xml:space="preserve"> subjekt je </w:t>
      </w:r>
      <w:r>
        <w:rPr>
          <w:rFonts w:ascii="Times New Roman" w:hAnsi="Times New Roman"/>
          <w:sz w:val="22"/>
          <w:szCs w:val="22"/>
        </w:rPr>
        <w:t>proteklih godina</w:t>
      </w:r>
      <w:r w:rsidRPr="00390883">
        <w:rPr>
          <w:rFonts w:ascii="Times New Roman" w:hAnsi="Times New Roman"/>
          <w:sz w:val="22"/>
          <w:szCs w:val="22"/>
        </w:rPr>
        <w:t xml:space="preserve"> za Općinu Mljet uredno, pravovremeno i kvalitetno izvršavao istovrsne geodetske poslove</w:t>
      </w:r>
      <w:r>
        <w:rPr>
          <w:rFonts w:ascii="Times New Roman" w:hAnsi="Times New Roman"/>
          <w:sz w:val="22"/>
          <w:szCs w:val="22"/>
        </w:rPr>
        <w:t xml:space="preserve">, a što </w:t>
      </w:r>
      <w:r w:rsidRPr="00390883">
        <w:rPr>
          <w:rFonts w:ascii="Times New Roman" w:hAnsi="Times New Roman"/>
          <w:sz w:val="22"/>
          <w:szCs w:val="22"/>
        </w:rPr>
        <w:t xml:space="preserve"> predstavlja podatak o prethodnom iskustvu i sposobnosti gospodarskog subjekta, a ne kriterij koji bi se primjenjivao u ocjeni ponude.</w:t>
      </w:r>
    </w:p>
    <w:p w14:paraId="69050702" w14:textId="77777777" w:rsidR="00F20E57" w:rsidRDefault="00F20E57" w:rsidP="00390883">
      <w:pPr>
        <w:rPr>
          <w:rFonts w:ascii="Times New Roman" w:hAnsi="Times New Roman"/>
          <w:b/>
          <w:sz w:val="22"/>
          <w:szCs w:val="22"/>
        </w:rPr>
      </w:pPr>
    </w:p>
    <w:p w14:paraId="72F37B92" w14:textId="5401ED9A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5. Stručno povjerenstvo</w:t>
      </w:r>
    </w:p>
    <w:p w14:paraId="01D886A8" w14:textId="4F2DF0AA" w:rsid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Imenuju se </w:t>
      </w:r>
      <w:r w:rsidR="00F20E57">
        <w:rPr>
          <w:rFonts w:ascii="Times New Roman" w:hAnsi="Times New Roman"/>
          <w:sz w:val="22"/>
          <w:szCs w:val="22"/>
        </w:rPr>
        <w:t>tri</w:t>
      </w:r>
      <w:r w:rsidRPr="00390883">
        <w:rPr>
          <w:rFonts w:ascii="Times New Roman" w:hAnsi="Times New Roman"/>
          <w:sz w:val="22"/>
          <w:szCs w:val="22"/>
        </w:rPr>
        <w:t xml:space="preserve"> člana Stručnog povjerenstva, od kojih jedan ima važeći certifikat u području javne nabave:</w:t>
      </w:r>
    </w:p>
    <w:p w14:paraId="4893835D" w14:textId="77777777" w:rsidR="00F20E57" w:rsidRPr="00390883" w:rsidRDefault="00F20E57" w:rsidP="0039088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229"/>
        <w:gridCol w:w="3228"/>
        <w:gridCol w:w="3228"/>
      </w:tblGrid>
      <w:tr w:rsidR="00390883" w:rsidRPr="00390883" w14:paraId="713E1C95" w14:textId="77777777" w:rsidTr="00F20E57">
        <w:tc>
          <w:tcPr>
            <w:tcW w:w="3229" w:type="dxa"/>
          </w:tcPr>
          <w:p w14:paraId="6AB27CD2" w14:textId="77777777" w:rsidR="00390883" w:rsidRPr="00390883" w:rsidRDefault="00390883" w:rsidP="00EA7735">
            <w:pPr>
              <w:rPr>
                <w:rFonts w:ascii="Times New Roman" w:hAnsi="Times New Roman"/>
                <w:sz w:val="22"/>
                <w:szCs w:val="22"/>
              </w:rPr>
            </w:pPr>
            <w:r w:rsidRPr="00390883">
              <w:rPr>
                <w:rFonts w:ascii="Times New Roman" w:hAnsi="Times New Roman"/>
                <w:sz w:val="22"/>
                <w:szCs w:val="22"/>
              </w:rPr>
              <w:t>Član</w:t>
            </w:r>
          </w:p>
        </w:tc>
        <w:tc>
          <w:tcPr>
            <w:tcW w:w="3228" w:type="dxa"/>
          </w:tcPr>
          <w:p w14:paraId="5C6B816C" w14:textId="77777777" w:rsidR="00390883" w:rsidRPr="00390883" w:rsidRDefault="00390883" w:rsidP="00EA7735">
            <w:pPr>
              <w:rPr>
                <w:rFonts w:ascii="Times New Roman" w:hAnsi="Times New Roman"/>
                <w:sz w:val="22"/>
                <w:szCs w:val="22"/>
              </w:rPr>
            </w:pPr>
            <w:r w:rsidRPr="00390883">
              <w:rPr>
                <w:rFonts w:ascii="Times New Roman" w:hAnsi="Times New Roman"/>
                <w:sz w:val="22"/>
                <w:szCs w:val="22"/>
              </w:rPr>
              <w:t>Ime i prezime</w:t>
            </w:r>
          </w:p>
        </w:tc>
        <w:tc>
          <w:tcPr>
            <w:tcW w:w="3228" w:type="dxa"/>
          </w:tcPr>
          <w:p w14:paraId="2350E3C1" w14:textId="3F6AB698" w:rsidR="00390883" w:rsidRPr="00390883" w:rsidRDefault="00F20E57" w:rsidP="00EA773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Važeći </w:t>
            </w:r>
            <w:r w:rsidR="00390883" w:rsidRPr="00390883">
              <w:rPr>
                <w:rFonts w:ascii="Times New Roman" w:hAnsi="Times New Roman"/>
                <w:sz w:val="22"/>
                <w:szCs w:val="22"/>
              </w:rPr>
              <w:t>certifikat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90883">
              <w:rPr>
                <w:rFonts w:ascii="Times New Roman" w:hAnsi="Times New Roman"/>
                <w:sz w:val="22"/>
                <w:szCs w:val="22"/>
              </w:rPr>
              <w:t>DA / NE</w:t>
            </w:r>
          </w:p>
        </w:tc>
      </w:tr>
      <w:tr w:rsidR="00390883" w:rsidRPr="00390883" w14:paraId="444E8226" w14:textId="77777777" w:rsidTr="00F20E57">
        <w:tc>
          <w:tcPr>
            <w:tcW w:w="3229" w:type="dxa"/>
          </w:tcPr>
          <w:p w14:paraId="76DB662E" w14:textId="77777777" w:rsidR="00390883" w:rsidRPr="00390883" w:rsidRDefault="00390883" w:rsidP="00EA7735">
            <w:pPr>
              <w:rPr>
                <w:rFonts w:ascii="Times New Roman" w:hAnsi="Times New Roman"/>
                <w:sz w:val="22"/>
                <w:szCs w:val="22"/>
              </w:rPr>
            </w:pPr>
            <w:r w:rsidRPr="00390883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3228" w:type="dxa"/>
          </w:tcPr>
          <w:p w14:paraId="59EBDBD6" w14:textId="19B5C91A" w:rsidR="00390883" w:rsidRPr="00390883" w:rsidRDefault="00F20E57" w:rsidP="00EA773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Velinka Buljan</w:t>
            </w:r>
          </w:p>
        </w:tc>
        <w:tc>
          <w:tcPr>
            <w:tcW w:w="3228" w:type="dxa"/>
          </w:tcPr>
          <w:p w14:paraId="485D7496" w14:textId="47D54E3E" w:rsidR="00390883" w:rsidRPr="00390883" w:rsidRDefault="00390883" w:rsidP="00EA7735">
            <w:pPr>
              <w:rPr>
                <w:rFonts w:ascii="Times New Roman" w:hAnsi="Times New Roman"/>
                <w:sz w:val="22"/>
                <w:szCs w:val="22"/>
              </w:rPr>
            </w:pPr>
            <w:r w:rsidRPr="00390883">
              <w:rPr>
                <w:rFonts w:ascii="Times New Roman" w:hAnsi="Times New Roman"/>
                <w:sz w:val="22"/>
                <w:szCs w:val="22"/>
              </w:rPr>
              <w:t xml:space="preserve">DA </w:t>
            </w:r>
          </w:p>
        </w:tc>
      </w:tr>
      <w:tr w:rsidR="00390883" w:rsidRPr="00390883" w14:paraId="083CF46F" w14:textId="77777777" w:rsidTr="00F20E57">
        <w:tc>
          <w:tcPr>
            <w:tcW w:w="3229" w:type="dxa"/>
          </w:tcPr>
          <w:p w14:paraId="12E3B59D" w14:textId="77777777" w:rsidR="00390883" w:rsidRPr="00390883" w:rsidRDefault="00390883" w:rsidP="00EA7735">
            <w:pPr>
              <w:rPr>
                <w:rFonts w:ascii="Times New Roman" w:hAnsi="Times New Roman"/>
                <w:sz w:val="22"/>
                <w:szCs w:val="22"/>
              </w:rPr>
            </w:pPr>
            <w:r w:rsidRPr="00390883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3228" w:type="dxa"/>
          </w:tcPr>
          <w:p w14:paraId="44BAF84A" w14:textId="712924C1" w:rsidR="00390883" w:rsidRPr="00390883" w:rsidRDefault="00F20E57" w:rsidP="00EA773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Antonia Nusskern Lazo</w:t>
            </w:r>
          </w:p>
        </w:tc>
        <w:tc>
          <w:tcPr>
            <w:tcW w:w="3228" w:type="dxa"/>
          </w:tcPr>
          <w:p w14:paraId="53D407D2" w14:textId="4715BE62" w:rsidR="00390883" w:rsidRPr="00390883" w:rsidRDefault="00F20E57" w:rsidP="00EA773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</w:t>
            </w:r>
          </w:p>
        </w:tc>
      </w:tr>
      <w:tr w:rsidR="00F20E57" w:rsidRPr="00390883" w14:paraId="7E70E7DF" w14:textId="77777777" w:rsidTr="00F20E57">
        <w:tc>
          <w:tcPr>
            <w:tcW w:w="3229" w:type="dxa"/>
          </w:tcPr>
          <w:p w14:paraId="1FA7E2A7" w14:textId="55FC30A5" w:rsidR="00F20E57" w:rsidRPr="00390883" w:rsidRDefault="00F20E57" w:rsidP="00EA773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3228" w:type="dxa"/>
          </w:tcPr>
          <w:p w14:paraId="06AEE96D" w14:textId="2CFD1652" w:rsidR="00F20E57" w:rsidRDefault="00F20E57" w:rsidP="00EA773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Josipa Bušurelo</w:t>
            </w:r>
          </w:p>
        </w:tc>
        <w:tc>
          <w:tcPr>
            <w:tcW w:w="3228" w:type="dxa"/>
          </w:tcPr>
          <w:p w14:paraId="7F3DBC62" w14:textId="41F1ABBE" w:rsidR="00F20E57" w:rsidRDefault="00F20E57" w:rsidP="00EA773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</w:t>
            </w:r>
          </w:p>
        </w:tc>
      </w:tr>
    </w:tbl>
    <w:p w14:paraId="60CB6EEE" w14:textId="77777777" w:rsidR="00F20E57" w:rsidRDefault="00F20E57" w:rsidP="00390883">
      <w:pPr>
        <w:rPr>
          <w:rFonts w:ascii="Times New Roman" w:hAnsi="Times New Roman"/>
          <w:b/>
          <w:sz w:val="22"/>
          <w:szCs w:val="22"/>
        </w:rPr>
      </w:pPr>
    </w:p>
    <w:p w14:paraId="257A0471" w14:textId="6F566772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6. Način komunikacije i rok</w:t>
      </w:r>
    </w:p>
    <w:p w14:paraId="55092CC7" w14:textId="26CB947D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Poziv se šalje elektroničkom poštom na adresu ponuditelja, uz istodobno dostavljanje </w:t>
      </w:r>
      <w:r w:rsidR="00F20E57">
        <w:rPr>
          <w:rFonts w:ascii="Times New Roman" w:hAnsi="Times New Roman"/>
          <w:sz w:val="22"/>
          <w:szCs w:val="22"/>
        </w:rPr>
        <w:t xml:space="preserve">relevantne prateće </w:t>
      </w:r>
      <w:r w:rsidRPr="00390883">
        <w:rPr>
          <w:rFonts w:ascii="Times New Roman" w:hAnsi="Times New Roman"/>
          <w:sz w:val="22"/>
          <w:szCs w:val="22"/>
        </w:rPr>
        <w:t>dokumentacije. Rok za dostavu ponude ne smije biti kraći od tri (3) dana od dana slanja poziva.</w:t>
      </w:r>
    </w:p>
    <w:p w14:paraId="502847B2" w14:textId="77777777" w:rsidR="00F20E57" w:rsidRDefault="00F20E57" w:rsidP="00390883">
      <w:pPr>
        <w:rPr>
          <w:rFonts w:ascii="Times New Roman" w:hAnsi="Times New Roman"/>
          <w:b/>
          <w:sz w:val="22"/>
          <w:szCs w:val="22"/>
        </w:rPr>
      </w:pPr>
    </w:p>
    <w:p w14:paraId="5C07C44E" w14:textId="6B0C410C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7. Kriterij odabira</w:t>
      </w:r>
    </w:p>
    <w:p w14:paraId="3102C166" w14:textId="6BCD1159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Najniža cijena, uz uvjet da ponuda ispunjava sve zahtjeve iz </w:t>
      </w:r>
      <w:r w:rsidR="00F20E57">
        <w:rPr>
          <w:rFonts w:ascii="Times New Roman" w:hAnsi="Times New Roman"/>
          <w:sz w:val="22"/>
          <w:szCs w:val="22"/>
        </w:rPr>
        <w:t xml:space="preserve">ovog Zahtjeva, </w:t>
      </w:r>
      <w:r w:rsidRPr="00390883">
        <w:rPr>
          <w:rFonts w:ascii="Times New Roman" w:hAnsi="Times New Roman"/>
          <w:sz w:val="22"/>
          <w:szCs w:val="22"/>
        </w:rPr>
        <w:t>Poziva i tehničke specifikacije.</w:t>
      </w:r>
    </w:p>
    <w:p w14:paraId="108DE3FE" w14:textId="77777777" w:rsidR="00F20E57" w:rsidRDefault="00F20E57" w:rsidP="00390883">
      <w:pPr>
        <w:rPr>
          <w:rFonts w:ascii="Times New Roman" w:hAnsi="Times New Roman"/>
          <w:sz w:val="22"/>
          <w:szCs w:val="22"/>
        </w:rPr>
      </w:pPr>
    </w:p>
    <w:p w14:paraId="51C23075" w14:textId="351F65B7" w:rsidR="00390883" w:rsidRPr="00F20E57" w:rsidRDefault="00390883" w:rsidP="00390883">
      <w:pPr>
        <w:rPr>
          <w:rFonts w:ascii="Times New Roman" w:hAnsi="Times New Roman"/>
          <w:b/>
          <w:bCs/>
          <w:sz w:val="22"/>
          <w:szCs w:val="22"/>
        </w:rPr>
      </w:pPr>
      <w:r w:rsidRPr="00F20E57">
        <w:rPr>
          <w:rFonts w:ascii="Times New Roman" w:hAnsi="Times New Roman"/>
          <w:b/>
          <w:bCs/>
          <w:sz w:val="22"/>
          <w:szCs w:val="22"/>
        </w:rPr>
        <w:t>8. Jamstva</w:t>
      </w:r>
    </w:p>
    <w:p w14:paraId="21C9E082" w14:textId="685FC5CC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 xml:space="preserve">Traži se jamstvo za ozbiljnost ponude u obliku bjanko zadužnice, u iznosu </w:t>
      </w:r>
      <w:r w:rsidR="00F20E57">
        <w:rPr>
          <w:rFonts w:ascii="Times New Roman" w:hAnsi="Times New Roman"/>
          <w:sz w:val="22"/>
          <w:szCs w:val="22"/>
        </w:rPr>
        <w:t>do 1.000,00</w:t>
      </w:r>
      <w:r w:rsidRPr="00390883">
        <w:rPr>
          <w:rFonts w:ascii="Times New Roman" w:hAnsi="Times New Roman"/>
          <w:sz w:val="22"/>
          <w:szCs w:val="22"/>
        </w:rPr>
        <w:t xml:space="preserve"> EUR. Iznos je određen u skladu s člankom 30. stavkom 3. Pravilnika, prema kojem jamstvo za ozbiljnost ponude ne smije biti više od 3 % procijenjene vrijednosti nabave. Naručitelj će od odabranog ponuditelja, ako to bude određeno ugovorom, zahtijevati i posebno jamstvo za uredno ispunjenje ugovora. Jamstvo za ozbiljnost ponude vraća se u rokovima i pod uvjetima iz članka 30. Pravilnika.</w:t>
      </w:r>
    </w:p>
    <w:p w14:paraId="1404E832" w14:textId="77777777" w:rsidR="00F20E57" w:rsidRDefault="00F20E57" w:rsidP="00390883">
      <w:pPr>
        <w:rPr>
          <w:rFonts w:ascii="Times New Roman" w:hAnsi="Times New Roman"/>
          <w:b/>
          <w:sz w:val="22"/>
          <w:szCs w:val="22"/>
        </w:rPr>
      </w:pPr>
    </w:p>
    <w:p w14:paraId="58B69332" w14:textId="3D3421E3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9. Izjava o sukobu interesa</w:t>
      </w:r>
    </w:p>
    <w:p w14:paraId="6F39D94D" w14:textId="77777777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Članovi Stručnog povjerenstva dužni su prije sudjelovanja u postupku potpisati zasebne izjave o postojanju odnosno nepostojanju sukoba interesa.</w:t>
      </w:r>
    </w:p>
    <w:p w14:paraId="600E784F" w14:textId="77777777" w:rsidR="00F20E57" w:rsidRDefault="00F20E57" w:rsidP="00390883">
      <w:pPr>
        <w:rPr>
          <w:rFonts w:ascii="Times New Roman" w:hAnsi="Times New Roman"/>
          <w:b/>
          <w:sz w:val="22"/>
          <w:szCs w:val="22"/>
        </w:rPr>
      </w:pPr>
    </w:p>
    <w:p w14:paraId="19524DA5" w14:textId="1B4C7AC4" w:rsidR="00390883" w:rsidRP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b/>
          <w:sz w:val="22"/>
          <w:szCs w:val="22"/>
        </w:rPr>
        <w:t>10. Prijedlog</w:t>
      </w:r>
    </w:p>
    <w:p w14:paraId="0579715C" w14:textId="77777777" w:rsidR="00390883" w:rsidRDefault="00390883" w:rsidP="00390883">
      <w:pPr>
        <w:rPr>
          <w:rFonts w:ascii="Times New Roman" w:hAnsi="Times New Roman"/>
          <w:sz w:val="22"/>
          <w:szCs w:val="22"/>
        </w:rPr>
      </w:pPr>
      <w:r w:rsidRPr="00390883">
        <w:rPr>
          <w:rFonts w:ascii="Times New Roman" w:hAnsi="Times New Roman"/>
          <w:sz w:val="22"/>
          <w:szCs w:val="22"/>
        </w:rPr>
        <w:t>Predlaže se odobriti pokretanje postupka jednostavne nabave, imenovati navedeno Stručno povjerenstvo i zadužiti JUO za izradu i slanje Poziva na dostavu ponude s pripadajućim prilozima.</w:t>
      </w:r>
    </w:p>
    <w:p w14:paraId="41586ED8" w14:textId="77777777" w:rsidR="00F20E57" w:rsidRDefault="00F20E57" w:rsidP="00390883">
      <w:pPr>
        <w:rPr>
          <w:rFonts w:ascii="Times New Roman" w:hAnsi="Times New Roman"/>
          <w:sz w:val="22"/>
          <w:szCs w:val="22"/>
        </w:rPr>
      </w:pPr>
    </w:p>
    <w:p w14:paraId="5BF2ED6E" w14:textId="7C2FC71D" w:rsidR="00F20E57" w:rsidRPr="00F20E57" w:rsidRDefault="00F20E57" w:rsidP="00390883">
      <w:pPr>
        <w:rPr>
          <w:rFonts w:ascii="Times New Roman" w:hAnsi="Times New Roman"/>
          <w:b/>
          <w:bCs/>
          <w:sz w:val="22"/>
          <w:szCs w:val="22"/>
        </w:rPr>
      </w:pPr>
      <w:r w:rsidRPr="00F20E57">
        <w:rPr>
          <w:rFonts w:ascii="Times New Roman" w:hAnsi="Times New Roman"/>
          <w:b/>
          <w:bCs/>
          <w:sz w:val="22"/>
          <w:szCs w:val="22"/>
        </w:rPr>
        <w:t>11. Stupanje na snagu i objava</w:t>
      </w:r>
    </w:p>
    <w:p w14:paraId="208983CF" w14:textId="2DC51F4F" w:rsidR="00B75D34" w:rsidRPr="00F20E57" w:rsidRDefault="00F20E57" w:rsidP="00F20E57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Zahtjev </w:t>
      </w:r>
      <w:r w:rsidR="00B75D34" w:rsidRPr="00C53535">
        <w:rPr>
          <w:rFonts w:ascii="Times New Roman" w:hAnsi="Times New Roman"/>
          <w:sz w:val="22"/>
          <w:szCs w:val="22"/>
        </w:rPr>
        <w:t xml:space="preserve">stupa na snagu danom </w:t>
      </w:r>
      <w:r w:rsidR="00B75D34">
        <w:rPr>
          <w:rFonts w:ascii="Times New Roman" w:hAnsi="Times New Roman"/>
          <w:sz w:val="22"/>
          <w:szCs w:val="22"/>
        </w:rPr>
        <w:t>donošenja</w:t>
      </w:r>
      <w:r w:rsidR="00B75D34" w:rsidRPr="00C53535">
        <w:rPr>
          <w:rFonts w:ascii="Times New Roman" w:hAnsi="Times New Roman"/>
          <w:sz w:val="22"/>
          <w:szCs w:val="22"/>
        </w:rPr>
        <w:t>, te se unosi u propisane registre i objavljuje u skladu sa Zakonom o pravu na pristup informacijama („Narodne novine“ broj: 25/13</w:t>
      </w:r>
      <w:r w:rsidR="00715BB4">
        <w:rPr>
          <w:rFonts w:ascii="Times New Roman" w:hAnsi="Times New Roman"/>
          <w:sz w:val="22"/>
          <w:szCs w:val="22"/>
        </w:rPr>
        <w:t>,</w:t>
      </w:r>
      <w:r w:rsidR="00B75D34" w:rsidRPr="00C53535">
        <w:rPr>
          <w:rFonts w:ascii="Times New Roman" w:hAnsi="Times New Roman"/>
          <w:sz w:val="22"/>
          <w:szCs w:val="22"/>
        </w:rPr>
        <w:t xml:space="preserve"> 85/15</w:t>
      </w:r>
      <w:r w:rsidR="00715BB4">
        <w:rPr>
          <w:rFonts w:ascii="Times New Roman" w:hAnsi="Times New Roman"/>
          <w:sz w:val="22"/>
          <w:szCs w:val="22"/>
        </w:rPr>
        <w:t xml:space="preserve"> i 69/22</w:t>
      </w:r>
      <w:r w:rsidR="00B75D34" w:rsidRPr="00C53535">
        <w:rPr>
          <w:rFonts w:ascii="Times New Roman" w:hAnsi="Times New Roman"/>
          <w:sz w:val="22"/>
          <w:szCs w:val="22"/>
        </w:rPr>
        <w:t>) i općim aktima Općine Mljet.</w:t>
      </w:r>
    </w:p>
    <w:p w14:paraId="56926E18" w14:textId="77777777" w:rsidR="00B75D34" w:rsidRPr="00EB611E" w:rsidRDefault="00B75D34" w:rsidP="00B75D34">
      <w:pPr>
        <w:rPr>
          <w:rFonts w:ascii="Times New Roman" w:hAnsi="Times New Roman"/>
          <w:sz w:val="22"/>
          <w:szCs w:val="22"/>
        </w:rPr>
      </w:pPr>
    </w:p>
    <w:p w14:paraId="4A967D03" w14:textId="77777777" w:rsidR="00B75D34" w:rsidRDefault="00B75D34" w:rsidP="00B75D34">
      <w:pPr>
        <w:rPr>
          <w:rFonts w:ascii="Times New Roman" w:hAnsi="Times New Roman"/>
          <w:sz w:val="22"/>
          <w:szCs w:val="22"/>
        </w:rPr>
      </w:pPr>
    </w:p>
    <w:p w14:paraId="44CC4D40" w14:textId="77777777" w:rsidR="00880808" w:rsidRDefault="00880808" w:rsidP="00B75D34">
      <w:pPr>
        <w:rPr>
          <w:rFonts w:ascii="Times New Roman" w:hAnsi="Times New Roman"/>
          <w:sz w:val="22"/>
          <w:szCs w:val="22"/>
        </w:rPr>
      </w:pPr>
    </w:p>
    <w:p w14:paraId="1186F9D1" w14:textId="77777777" w:rsidR="00880808" w:rsidRDefault="00880808" w:rsidP="00B75D34">
      <w:pPr>
        <w:rPr>
          <w:rFonts w:ascii="Times New Roman" w:hAnsi="Times New Roman"/>
          <w:sz w:val="22"/>
          <w:szCs w:val="22"/>
        </w:rPr>
      </w:pPr>
    </w:p>
    <w:p w14:paraId="0A46C452" w14:textId="77777777" w:rsidR="00B75D34" w:rsidRDefault="00B75D34" w:rsidP="00B75D34">
      <w:pPr>
        <w:rPr>
          <w:rFonts w:ascii="Times New Roman" w:hAnsi="Times New Roman"/>
          <w:sz w:val="22"/>
          <w:szCs w:val="22"/>
        </w:rPr>
      </w:pPr>
    </w:p>
    <w:p w14:paraId="330B85C0" w14:textId="661B4713" w:rsidR="00B75D34" w:rsidRDefault="00B75D34" w:rsidP="00F20E57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ab/>
        <w:t xml:space="preserve">      D</w:t>
      </w:r>
      <w:r>
        <w:rPr>
          <w:rFonts w:ascii="Times New Roman" w:hAnsi="Times New Roman"/>
          <w:sz w:val="22"/>
          <w:szCs w:val="22"/>
        </w:rPr>
        <w:t>OSTAVITI</w:t>
      </w:r>
      <w:r w:rsidRPr="00C53535">
        <w:rPr>
          <w:rFonts w:ascii="Times New Roman" w:hAnsi="Times New Roman"/>
          <w:sz w:val="22"/>
          <w:szCs w:val="22"/>
        </w:rPr>
        <w:t>:</w:t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  <w:t>Općinski načelnik:</w:t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</w:p>
    <w:p w14:paraId="4D69435F" w14:textId="5D1E3A5C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Računovodstvo</w:t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</w:p>
    <w:p w14:paraId="5A4A6B7A" w14:textId="294DEBC8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Službeni glasnik</w:t>
      </w:r>
      <w:r w:rsidR="00F20E57">
        <w:rPr>
          <w:rFonts w:ascii="Times New Roman" w:hAnsi="Times New Roman"/>
          <w:sz w:val="22"/>
          <w:szCs w:val="22"/>
        </w:rPr>
        <w:tab/>
      </w:r>
      <w:r w:rsidR="00F20E57">
        <w:rPr>
          <w:rFonts w:ascii="Times New Roman" w:hAnsi="Times New Roman"/>
          <w:sz w:val="22"/>
          <w:szCs w:val="22"/>
        </w:rPr>
        <w:tab/>
      </w:r>
      <w:r w:rsidR="00F20E57">
        <w:rPr>
          <w:rFonts w:ascii="Times New Roman" w:hAnsi="Times New Roman"/>
          <w:sz w:val="22"/>
          <w:szCs w:val="22"/>
        </w:rPr>
        <w:tab/>
      </w:r>
      <w:r w:rsidR="00F20E57">
        <w:rPr>
          <w:rFonts w:ascii="Times New Roman" w:hAnsi="Times New Roman"/>
          <w:sz w:val="22"/>
          <w:szCs w:val="22"/>
        </w:rPr>
        <w:tab/>
      </w:r>
      <w:r w:rsidR="00F20E57" w:rsidRPr="00C53535">
        <w:rPr>
          <w:rFonts w:ascii="Times New Roman" w:hAnsi="Times New Roman"/>
          <w:sz w:val="22"/>
          <w:szCs w:val="22"/>
        </w:rPr>
        <w:t>Đivo Market, dipl. ing</w:t>
      </w:r>
      <w:r w:rsidR="00F20E57">
        <w:rPr>
          <w:rFonts w:ascii="Times New Roman" w:hAnsi="Times New Roman"/>
          <w:sz w:val="22"/>
          <w:szCs w:val="22"/>
        </w:rPr>
        <w:t>.</w:t>
      </w:r>
    </w:p>
    <w:p w14:paraId="740A0A99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Registar akata</w:t>
      </w:r>
    </w:p>
    <w:p w14:paraId="40458346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Pismohrana</w:t>
      </w:r>
    </w:p>
    <w:p w14:paraId="5498409D" w14:textId="77777777" w:rsidR="00B75D34" w:rsidRDefault="00B75D34">
      <w:pPr>
        <w:pStyle w:val="Header"/>
        <w:tabs>
          <w:tab w:val="clear" w:pos="4153"/>
          <w:tab w:val="clear" w:pos="8306"/>
        </w:tabs>
      </w:pPr>
    </w:p>
    <w:sectPr w:rsidR="00B75D3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CA05" w14:textId="77777777" w:rsidR="00C56E18" w:rsidRDefault="00C56E18">
      <w:r>
        <w:separator/>
      </w:r>
    </w:p>
  </w:endnote>
  <w:endnote w:type="continuationSeparator" w:id="0">
    <w:p w14:paraId="50C069C4" w14:textId="77777777" w:rsidR="00C56E18" w:rsidRDefault="00C5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B3B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F651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E658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DD6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E878AD1" wp14:editId="70E5384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06CC8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31203E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2C355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C08346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B36BC" w14:textId="77777777" w:rsidR="00C56E18" w:rsidRDefault="00C56E18">
      <w:r>
        <w:separator/>
      </w:r>
    </w:p>
  </w:footnote>
  <w:footnote w:type="continuationSeparator" w:id="0">
    <w:p w14:paraId="79F5CEEA" w14:textId="77777777" w:rsidR="00C56E18" w:rsidRDefault="00C5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E265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A2F1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54B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CD941F2" wp14:editId="05C3AB1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CAD6C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79DA7F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6429B1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44540D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6A159B4"/>
    <w:multiLevelType w:val="hybridMultilevel"/>
    <w:tmpl w:val="074A0216"/>
    <w:lvl w:ilvl="0" w:tplc="994C9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9768524">
    <w:abstractNumId w:val="0"/>
  </w:num>
  <w:num w:numId="2" w16cid:durableId="9733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D34"/>
    <w:rsid w:val="00035E59"/>
    <w:rsid w:val="00061A33"/>
    <w:rsid w:val="00071382"/>
    <w:rsid w:val="00137DAD"/>
    <w:rsid w:val="00160A0C"/>
    <w:rsid w:val="00194FEC"/>
    <w:rsid w:val="001B3621"/>
    <w:rsid w:val="0023439F"/>
    <w:rsid w:val="0024537E"/>
    <w:rsid w:val="002967C9"/>
    <w:rsid w:val="002C5AC6"/>
    <w:rsid w:val="002F1F4E"/>
    <w:rsid w:val="00331125"/>
    <w:rsid w:val="003463DE"/>
    <w:rsid w:val="00390883"/>
    <w:rsid w:val="00423226"/>
    <w:rsid w:val="004470D8"/>
    <w:rsid w:val="004D26E5"/>
    <w:rsid w:val="0051385E"/>
    <w:rsid w:val="005802B6"/>
    <w:rsid w:val="005E2D9D"/>
    <w:rsid w:val="00601196"/>
    <w:rsid w:val="006045E1"/>
    <w:rsid w:val="0064649F"/>
    <w:rsid w:val="006F67C0"/>
    <w:rsid w:val="00710A8B"/>
    <w:rsid w:val="00712F07"/>
    <w:rsid w:val="00715BB4"/>
    <w:rsid w:val="007254C2"/>
    <w:rsid w:val="007E3034"/>
    <w:rsid w:val="007E6589"/>
    <w:rsid w:val="00836848"/>
    <w:rsid w:val="00854B27"/>
    <w:rsid w:val="00880808"/>
    <w:rsid w:val="008D496F"/>
    <w:rsid w:val="008F480E"/>
    <w:rsid w:val="00A102EF"/>
    <w:rsid w:val="00A23355"/>
    <w:rsid w:val="00A609B9"/>
    <w:rsid w:val="00AD1F6E"/>
    <w:rsid w:val="00AE4611"/>
    <w:rsid w:val="00B44773"/>
    <w:rsid w:val="00B61251"/>
    <w:rsid w:val="00B75D34"/>
    <w:rsid w:val="00C33AEF"/>
    <w:rsid w:val="00C56E18"/>
    <w:rsid w:val="00CC3EDE"/>
    <w:rsid w:val="00D03E59"/>
    <w:rsid w:val="00D44F69"/>
    <w:rsid w:val="00DD44D5"/>
    <w:rsid w:val="00E00698"/>
    <w:rsid w:val="00E3221F"/>
    <w:rsid w:val="00E35B1F"/>
    <w:rsid w:val="00E7595F"/>
    <w:rsid w:val="00EA259E"/>
    <w:rsid w:val="00EB6D37"/>
    <w:rsid w:val="00ED76CA"/>
    <w:rsid w:val="00F201F6"/>
    <w:rsid w:val="00F20E57"/>
    <w:rsid w:val="00F24A4A"/>
    <w:rsid w:val="00F71780"/>
    <w:rsid w:val="00F814D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939937"/>
  <w15:chartTrackingRefBased/>
  <w15:docId w15:val="{62E28B59-3F7F-4891-9C55-C790FE73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B75D34"/>
    <w:rPr>
      <w:rFonts w:ascii="HR Times" w:hAnsi="HR Times"/>
      <w:lang w:eastAsia="en-US"/>
    </w:rPr>
  </w:style>
  <w:style w:type="table" w:styleId="TableGrid">
    <w:name w:val="Table Grid"/>
    <w:basedOn w:val="TableNormal"/>
    <w:uiPriority w:val="59"/>
    <w:rsid w:val="00B75D3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D3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161</TotalTime>
  <Pages>3</Pages>
  <Words>755</Words>
  <Characters>4912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2024-07-09T07:57:00Z</cp:lastPrinted>
  <dcterms:created xsi:type="dcterms:W3CDTF">2022-04-16T09:00:00Z</dcterms:created>
  <dcterms:modified xsi:type="dcterms:W3CDTF">2026-09-19T07:13:00Z</dcterms:modified>
</cp:coreProperties>
</file>