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63701" w14:textId="77777777" w:rsidR="00941DCA" w:rsidRPr="00D85450" w:rsidRDefault="00941DCA" w:rsidP="00941DCA">
      <w:pPr>
        <w:rPr>
          <w:rFonts w:ascii="Times New Roman" w:hAnsi="Times New Roman"/>
          <w:sz w:val="22"/>
          <w:szCs w:val="22"/>
        </w:rPr>
      </w:pPr>
    </w:p>
    <w:p w14:paraId="5B490684" w14:textId="649C0672" w:rsidR="00941DCA" w:rsidRPr="00D85450" w:rsidRDefault="0039314F" w:rsidP="00941DCA">
      <w:pPr>
        <w:rPr>
          <w:rFonts w:ascii="Times New Roman" w:hAnsi="Times New Roman"/>
          <w:sz w:val="22"/>
          <w:szCs w:val="22"/>
        </w:rPr>
      </w:pPr>
      <w:r w:rsidRPr="00D85450">
        <w:rPr>
          <w:rFonts w:ascii="Times New Roman" w:hAnsi="Times New Roman"/>
          <w:sz w:val="22"/>
          <w:szCs w:val="22"/>
        </w:rPr>
        <w:t>KLASA:</w:t>
      </w:r>
      <w:r w:rsidRPr="00D85450">
        <w:rPr>
          <w:rFonts w:ascii="Times New Roman" w:hAnsi="Times New Roman"/>
          <w:sz w:val="22"/>
          <w:szCs w:val="22"/>
        </w:rPr>
        <w:tab/>
        <w:t>402-08/</w:t>
      </w:r>
      <w:r w:rsidR="001D4C4A" w:rsidRPr="00D85450">
        <w:rPr>
          <w:rFonts w:ascii="Times New Roman" w:hAnsi="Times New Roman"/>
          <w:sz w:val="22"/>
          <w:szCs w:val="22"/>
        </w:rPr>
        <w:t>2</w:t>
      </w:r>
      <w:r w:rsidR="007A523A">
        <w:rPr>
          <w:rFonts w:ascii="Times New Roman" w:hAnsi="Times New Roman"/>
          <w:sz w:val="22"/>
          <w:szCs w:val="22"/>
        </w:rPr>
        <w:t>6</w:t>
      </w:r>
      <w:r w:rsidR="00C1571F" w:rsidRPr="00D85450">
        <w:rPr>
          <w:rFonts w:ascii="Times New Roman" w:hAnsi="Times New Roman"/>
          <w:sz w:val="22"/>
          <w:szCs w:val="22"/>
        </w:rPr>
        <w:t>-01/</w:t>
      </w:r>
      <w:r w:rsidR="00366A35">
        <w:rPr>
          <w:rFonts w:ascii="Times New Roman" w:hAnsi="Times New Roman"/>
          <w:sz w:val="22"/>
          <w:szCs w:val="22"/>
        </w:rPr>
        <w:t>02</w:t>
      </w:r>
    </w:p>
    <w:p w14:paraId="1B8BD809" w14:textId="24BD7B43" w:rsidR="00941DCA" w:rsidRPr="00D85450" w:rsidRDefault="0039314F" w:rsidP="00941DCA">
      <w:pPr>
        <w:rPr>
          <w:rFonts w:ascii="Times New Roman" w:hAnsi="Times New Roman"/>
          <w:sz w:val="22"/>
          <w:szCs w:val="22"/>
        </w:rPr>
      </w:pPr>
      <w:r w:rsidRPr="00D85450">
        <w:rPr>
          <w:rFonts w:ascii="Times New Roman" w:hAnsi="Times New Roman"/>
          <w:sz w:val="22"/>
          <w:szCs w:val="22"/>
        </w:rPr>
        <w:t>URBROJ:</w:t>
      </w:r>
      <w:r w:rsidRPr="00D85450">
        <w:rPr>
          <w:rFonts w:ascii="Times New Roman" w:hAnsi="Times New Roman"/>
          <w:sz w:val="22"/>
          <w:szCs w:val="22"/>
        </w:rPr>
        <w:tab/>
        <w:t>2117-</w:t>
      </w:r>
      <w:r w:rsidR="00D370C5" w:rsidRPr="00D85450">
        <w:rPr>
          <w:rFonts w:ascii="Times New Roman" w:hAnsi="Times New Roman"/>
          <w:sz w:val="22"/>
          <w:szCs w:val="22"/>
        </w:rPr>
        <w:t>0</w:t>
      </w:r>
      <w:r w:rsidR="00FE1B89" w:rsidRPr="00D85450">
        <w:rPr>
          <w:rFonts w:ascii="Times New Roman" w:hAnsi="Times New Roman"/>
          <w:sz w:val="22"/>
          <w:szCs w:val="22"/>
        </w:rPr>
        <w:t>3</w:t>
      </w:r>
      <w:r w:rsidR="00653851" w:rsidRPr="00D85450">
        <w:rPr>
          <w:rFonts w:ascii="Times New Roman" w:hAnsi="Times New Roman"/>
          <w:sz w:val="22"/>
          <w:szCs w:val="22"/>
        </w:rPr>
        <w:t>-2</w:t>
      </w:r>
      <w:r w:rsidR="00AD18D1">
        <w:rPr>
          <w:rFonts w:ascii="Times New Roman" w:hAnsi="Times New Roman"/>
          <w:sz w:val="22"/>
          <w:szCs w:val="22"/>
        </w:rPr>
        <w:t>6</w:t>
      </w:r>
      <w:r w:rsidR="00653851" w:rsidRPr="00D85450">
        <w:rPr>
          <w:rFonts w:ascii="Times New Roman" w:hAnsi="Times New Roman"/>
          <w:sz w:val="22"/>
          <w:szCs w:val="22"/>
        </w:rPr>
        <w:t>-</w:t>
      </w:r>
      <w:r w:rsidR="00366A35">
        <w:rPr>
          <w:rFonts w:ascii="Times New Roman" w:hAnsi="Times New Roman"/>
          <w:sz w:val="22"/>
          <w:szCs w:val="22"/>
        </w:rPr>
        <w:t>1</w:t>
      </w:r>
    </w:p>
    <w:p w14:paraId="5EEBA231" w14:textId="63881447" w:rsidR="00941DCA" w:rsidRPr="00D85450" w:rsidRDefault="00941DCA" w:rsidP="00F5335A">
      <w:pPr>
        <w:rPr>
          <w:rFonts w:ascii="Times New Roman" w:hAnsi="Times New Roman"/>
          <w:sz w:val="22"/>
          <w:szCs w:val="22"/>
        </w:rPr>
      </w:pPr>
      <w:r w:rsidRPr="00D85450">
        <w:rPr>
          <w:rFonts w:ascii="Times New Roman" w:hAnsi="Times New Roman"/>
          <w:sz w:val="22"/>
          <w:szCs w:val="22"/>
        </w:rPr>
        <w:t xml:space="preserve">Babino Polje, </w:t>
      </w:r>
      <w:r w:rsidRPr="00D85450">
        <w:rPr>
          <w:rFonts w:ascii="Times New Roman" w:hAnsi="Times New Roman"/>
          <w:sz w:val="22"/>
          <w:szCs w:val="22"/>
        </w:rPr>
        <w:tab/>
      </w:r>
      <w:r w:rsidR="00366A35">
        <w:rPr>
          <w:rFonts w:ascii="Times New Roman" w:hAnsi="Times New Roman"/>
          <w:sz w:val="22"/>
          <w:szCs w:val="22"/>
        </w:rPr>
        <w:t>16.</w:t>
      </w:r>
      <w:r w:rsidR="007A523A">
        <w:rPr>
          <w:rFonts w:ascii="Times New Roman" w:hAnsi="Times New Roman"/>
          <w:sz w:val="22"/>
          <w:szCs w:val="22"/>
        </w:rPr>
        <w:t>10</w:t>
      </w:r>
      <w:r w:rsidR="00830A64">
        <w:rPr>
          <w:rFonts w:ascii="Times New Roman" w:hAnsi="Times New Roman"/>
          <w:sz w:val="22"/>
          <w:szCs w:val="22"/>
        </w:rPr>
        <w:t>.</w:t>
      </w:r>
      <w:r w:rsidR="0039314F" w:rsidRPr="00D85450">
        <w:rPr>
          <w:rFonts w:ascii="Times New Roman" w:hAnsi="Times New Roman"/>
          <w:sz w:val="22"/>
          <w:szCs w:val="22"/>
        </w:rPr>
        <w:t>202</w:t>
      </w:r>
      <w:r w:rsidR="00AD18D1">
        <w:rPr>
          <w:rFonts w:ascii="Times New Roman" w:hAnsi="Times New Roman"/>
          <w:sz w:val="22"/>
          <w:szCs w:val="22"/>
        </w:rPr>
        <w:t>6</w:t>
      </w:r>
      <w:r w:rsidR="001C58C9" w:rsidRPr="00D85450">
        <w:rPr>
          <w:rFonts w:ascii="Times New Roman" w:hAnsi="Times New Roman"/>
          <w:sz w:val="22"/>
          <w:szCs w:val="22"/>
        </w:rPr>
        <w:t>.</w:t>
      </w:r>
    </w:p>
    <w:p w14:paraId="6F228A3E" w14:textId="77777777" w:rsidR="00BC4B45" w:rsidRPr="00D85450" w:rsidRDefault="00BC4B45" w:rsidP="00F5335A">
      <w:pPr>
        <w:rPr>
          <w:rFonts w:ascii="Times New Roman" w:hAnsi="Times New Roman"/>
          <w:sz w:val="22"/>
          <w:szCs w:val="22"/>
        </w:rPr>
      </w:pPr>
    </w:p>
    <w:p w14:paraId="3E283E70" w14:textId="4B8E14B7" w:rsidR="0060446E" w:rsidRPr="00D85450" w:rsidRDefault="0060446E" w:rsidP="0060446E">
      <w:pPr>
        <w:ind w:firstLine="720"/>
        <w:rPr>
          <w:rFonts w:ascii="Times New Roman" w:hAnsi="Times New Roman"/>
          <w:sz w:val="22"/>
          <w:szCs w:val="22"/>
        </w:rPr>
      </w:pPr>
      <w:r w:rsidRPr="00D85450">
        <w:rPr>
          <w:rFonts w:ascii="Times New Roman" w:hAnsi="Times New Roman"/>
          <w:sz w:val="22"/>
          <w:szCs w:val="22"/>
        </w:rPr>
        <w:t>Na temelju članka 53. stavak 1. točka 1. Statuta Općine Mljet („Službeni glasnik Općine Mljet“ broj 2/21 i 5/21-ispr.), Općinski načelnik Općine Mljet dana</w:t>
      </w:r>
      <w:r w:rsidR="00815F80">
        <w:rPr>
          <w:rFonts w:ascii="Times New Roman" w:hAnsi="Times New Roman"/>
          <w:sz w:val="22"/>
          <w:szCs w:val="22"/>
        </w:rPr>
        <w:t xml:space="preserve"> </w:t>
      </w:r>
      <w:r w:rsidR="00366A35">
        <w:rPr>
          <w:rFonts w:ascii="Times New Roman" w:hAnsi="Times New Roman"/>
          <w:sz w:val="22"/>
          <w:szCs w:val="22"/>
        </w:rPr>
        <w:t xml:space="preserve">16 </w:t>
      </w:r>
      <w:r w:rsidR="007A523A">
        <w:rPr>
          <w:rFonts w:ascii="Times New Roman" w:hAnsi="Times New Roman"/>
          <w:sz w:val="22"/>
          <w:szCs w:val="22"/>
        </w:rPr>
        <w:t>listopada</w:t>
      </w:r>
      <w:r w:rsidR="00830A64">
        <w:rPr>
          <w:rFonts w:ascii="Times New Roman" w:hAnsi="Times New Roman"/>
          <w:sz w:val="22"/>
          <w:szCs w:val="22"/>
        </w:rPr>
        <w:t xml:space="preserve"> </w:t>
      </w:r>
      <w:r w:rsidR="0039314F" w:rsidRPr="00D85450">
        <w:rPr>
          <w:rFonts w:ascii="Times New Roman" w:hAnsi="Times New Roman"/>
          <w:sz w:val="22"/>
          <w:szCs w:val="22"/>
        </w:rPr>
        <w:t>202</w:t>
      </w:r>
      <w:r w:rsidR="00AD18D1">
        <w:rPr>
          <w:rFonts w:ascii="Times New Roman" w:hAnsi="Times New Roman"/>
          <w:sz w:val="22"/>
          <w:szCs w:val="22"/>
        </w:rPr>
        <w:t>6</w:t>
      </w:r>
      <w:r w:rsidRPr="00D85450">
        <w:rPr>
          <w:rFonts w:ascii="Times New Roman" w:hAnsi="Times New Roman"/>
          <w:sz w:val="22"/>
          <w:szCs w:val="22"/>
        </w:rPr>
        <w:t>. godine donosi slijedeći</w:t>
      </w:r>
    </w:p>
    <w:p w14:paraId="1F27820A" w14:textId="77777777" w:rsidR="0060446E" w:rsidRPr="00D85450" w:rsidRDefault="0060446E" w:rsidP="0060446E">
      <w:pPr>
        <w:rPr>
          <w:rFonts w:ascii="Times New Roman" w:hAnsi="Times New Roman"/>
          <w:sz w:val="22"/>
          <w:szCs w:val="22"/>
        </w:rPr>
      </w:pPr>
    </w:p>
    <w:p w14:paraId="49B46F22" w14:textId="77777777" w:rsidR="0060446E" w:rsidRPr="00D85450" w:rsidRDefault="0060446E" w:rsidP="0060446E">
      <w:pPr>
        <w:jc w:val="center"/>
        <w:rPr>
          <w:rFonts w:ascii="Times New Roman" w:hAnsi="Times New Roman"/>
          <w:b/>
          <w:sz w:val="22"/>
          <w:szCs w:val="22"/>
        </w:rPr>
      </w:pPr>
      <w:r w:rsidRPr="00D85450">
        <w:rPr>
          <w:rFonts w:ascii="Times New Roman" w:hAnsi="Times New Roman"/>
          <w:b/>
          <w:sz w:val="22"/>
          <w:szCs w:val="22"/>
        </w:rPr>
        <w:t>Z A K LJ U Č A K</w:t>
      </w:r>
    </w:p>
    <w:p w14:paraId="0F12F7A2" w14:textId="77777777" w:rsidR="0036788C" w:rsidRPr="00D85450" w:rsidRDefault="0036788C" w:rsidP="006E65B2">
      <w:pPr>
        <w:ind w:left="360"/>
        <w:jc w:val="center"/>
        <w:rPr>
          <w:rFonts w:ascii="Times New Roman" w:hAnsi="Times New Roman"/>
          <w:b/>
          <w:sz w:val="22"/>
          <w:szCs w:val="22"/>
        </w:rPr>
      </w:pPr>
      <w:r w:rsidRPr="00D85450">
        <w:rPr>
          <w:rFonts w:ascii="Times New Roman" w:hAnsi="Times New Roman"/>
          <w:b/>
          <w:sz w:val="22"/>
          <w:szCs w:val="22"/>
        </w:rPr>
        <w:t>o utvrđivanju prijedloga</w:t>
      </w:r>
      <w:r w:rsidRPr="00D85450">
        <w:rPr>
          <w:rFonts w:ascii="Times New Roman" w:hAnsi="Times New Roman"/>
          <w:sz w:val="22"/>
          <w:szCs w:val="22"/>
        </w:rPr>
        <w:t xml:space="preserve"> </w:t>
      </w:r>
      <w:r w:rsidR="006E65B2" w:rsidRPr="00D85450">
        <w:rPr>
          <w:rFonts w:ascii="Times New Roman" w:hAnsi="Times New Roman"/>
          <w:b/>
          <w:sz w:val="22"/>
          <w:szCs w:val="22"/>
        </w:rPr>
        <w:t xml:space="preserve">Programa građenja komunalne  infrastrukture iz </w:t>
      </w:r>
    </w:p>
    <w:p w14:paraId="14C63EF9" w14:textId="77777777" w:rsidR="0036788C" w:rsidRPr="00D85450" w:rsidRDefault="006E65B2" w:rsidP="006E65B2">
      <w:pPr>
        <w:ind w:left="360"/>
        <w:jc w:val="center"/>
        <w:rPr>
          <w:rFonts w:ascii="Times New Roman" w:hAnsi="Times New Roman"/>
          <w:b/>
          <w:sz w:val="22"/>
          <w:szCs w:val="22"/>
        </w:rPr>
      </w:pPr>
      <w:r w:rsidRPr="00D85450">
        <w:rPr>
          <w:rFonts w:ascii="Times New Roman" w:hAnsi="Times New Roman"/>
          <w:b/>
          <w:sz w:val="22"/>
          <w:szCs w:val="22"/>
        </w:rPr>
        <w:t xml:space="preserve">članka 68. stavak 1. Zakona o komunalnom  gospodarstvu na području </w:t>
      </w:r>
    </w:p>
    <w:p w14:paraId="7E5D0EE7" w14:textId="2BC3760E" w:rsidR="0060446E" w:rsidRPr="00D85450" w:rsidRDefault="0039314F" w:rsidP="006E65B2">
      <w:pPr>
        <w:ind w:left="360"/>
        <w:jc w:val="center"/>
        <w:rPr>
          <w:rFonts w:ascii="Times New Roman" w:hAnsi="Times New Roman"/>
          <w:b/>
          <w:sz w:val="22"/>
          <w:szCs w:val="22"/>
        </w:rPr>
      </w:pPr>
      <w:r w:rsidRPr="00D85450">
        <w:rPr>
          <w:rFonts w:ascii="Times New Roman" w:hAnsi="Times New Roman"/>
          <w:b/>
          <w:sz w:val="22"/>
          <w:szCs w:val="22"/>
        </w:rPr>
        <w:t>Općine Mljet za 202</w:t>
      </w:r>
      <w:r w:rsidR="007A523A">
        <w:rPr>
          <w:rFonts w:ascii="Times New Roman" w:hAnsi="Times New Roman"/>
          <w:b/>
          <w:sz w:val="22"/>
          <w:szCs w:val="22"/>
        </w:rPr>
        <w:t>7</w:t>
      </w:r>
      <w:r w:rsidR="006E65B2" w:rsidRPr="00D85450">
        <w:rPr>
          <w:rFonts w:ascii="Times New Roman" w:hAnsi="Times New Roman"/>
          <w:b/>
          <w:sz w:val="22"/>
          <w:szCs w:val="22"/>
        </w:rPr>
        <w:t>. godinu</w:t>
      </w:r>
      <w:r w:rsidR="000C66F3">
        <w:rPr>
          <w:rFonts w:ascii="Times New Roman" w:hAnsi="Times New Roman"/>
          <w:b/>
          <w:sz w:val="22"/>
          <w:szCs w:val="22"/>
        </w:rPr>
        <w:t xml:space="preserve"> </w:t>
      </w:r>
    </w:p>
    <w:p w14:paraId="5311B29F" w14:textId="1E682AE3" w:rsidR="0060446E" w:rsidRPr="00D85450" w:rsidRDefault="0060446E" w:rsidP="0060446E">
      <w:pPr>
        <w:jc w:val="center"/>
        <w:rPr>
          <w:rFonts w:ascii="Times New Roman" w:hAnsi="Times New Roman"/>
          <w:b/>
          <w:sz w:val="22"/>
          <w:szCs w:val="22"/>
        </w:rPr>
      </w:pPr>
      <w:r w:rsidRPr="00D85450">
        <w:rPr>
          <w:rFonts w:ascii="Times New Roman" w:hAnsi="Times New Roman"/>
          <w:b/>
          <w:sz w:val="22"/>
          <w:szCs w:val="22"/>
        </w:rPr>
        <w:t xml:space="preserve"> (</w:t>
      </w:r>
      <w:r w:rsidR="00366A35">
        <w:rPr>
          <w:rFonts w:ascii="Times New Roman" w:hAnsi="Times New Roman"/>
          <w:b/>
          <w:sz w:val="22"/>
          <w:szCs w:val="22"/>
        </w:rPr>
        <w:t>19</w:t>
      </w:r>
      <w:r w:rsidR="008F5216">
        <w:rPr>
          <w:rFonts w:ascii="Times New Roman" w:hAnsi="Times New Roman"/>
          <w:b/>
          <w:sz w:val="22"/>
          <w:szCs w:val="22"/>
        </w:rPr>
        <w:t>4</w:t>
      </w:r>
      <w:r w:rsidR="0039314F" w:rsidRPr="00D85450">
        <w:rPr>
          <w:rFonts w:ascii="Times New Roman" w:hAnsi="Times New Roman"/>
          <w:b/>
          <w:sz w:val="22"/>
          <w:szCs w:val="22"/>
        </w:rPr>
        <w:t>/202</w:t>
      </w:r>
      <w:r w:rsidR="00AD18D1">
        <w:rPr>
          <w:rFonts w:ascii="Times New Roman" w:hAnsi="Times New Roman"/>
          <w:b/>
          <w:sz w:val="22"/>
          <w:szCs w:val="22"/>
        </w:rPr>
        <w:t>6</w:t>
      </w:r>
      <w:r w:rsidRPr="00D85450">
        <w:rPr>
          <w:rFonts w:ascii="Times New Roman" w:hAnsi="Times New Roman"/>
          <w:b/>
          <w:sz w:val="22"/>
          <w:szCs w:val="22"/>
        </w:rPr>
        <w:t>-PAO)</w:t>
      </w:r>
    </w:p>
    <w:p w14:paraId="68FE5D98" w14:textId="77777777" w:rsidR="0060446E" w:rsidRPr="00D85450" w:rsidRDefault="0060446E" w:rsidP="0060446E">
      <w:pPr>
        <w:pStyle w:val="Header"/>
        <w:tabs>
          <w:tab w:val="left" w:pos="720"/>
        </w:tabs>
        <w:rPr>
          <w:rFonts w:ascii="Times New Roman" w:hAnsi="Times New Roman"/>
          <w:sz w:val="22"/>
          <w:szCs w:val="22"/>
        </w:rPr>
      </w:pPr>
    </w:p>
    <w:p w14:paraId="01597646" w14:textId="77777777" w:rsidR="0060446E" w:rsidRPr="00D85450" w:rsidRDefault="0060446E" w:rsidP="0060446E">
      <w:pPr>
        <w:jc w:val="center"/>
        <w:rPr>
          <w:rFonts w:ascii="Times New Roman" w:hAnsi="Times New Roman"/>
          <w:b/>
          <w:sz w:val="22"/>
          <w:szCs w:val="22"/>
        </w:rPr>
      </w:pPr>
      <w:r w:rsidRPr="00D85450">
        <w:rPr>
          <w:rFonts w:ascii="Times New Roman" w:hAnsi="Times New Roman"/>
          <w:b/>
          <w:sz w:val="22"/>
          <w:szCs w:val="22"/>
        </w:rPr>
        <w:t>I.</w:t>
      </w:r>
    </w:p>
    <w:p w14:paraId="601B1E0A" w14:textId="41DA401E" w:rsidR="0060446E" w:rsidRPr="00D85450" w:rsidRDefault="0060446E" w:rsidP="006E65B2">
      <w:pPr>
        <w:ind w:firstLine="720"/>
        <w:rPr>
          <w:rFonts w:ascii="Times New Roman" w:hAnsi="Times New Roman"/>
          <w:sz w:val="22"/>
          <w:szCs w:val="22"/>
        </w:rPr>
      </w:pPr>
      <w:r w:rsidRPr="00D85450">
        <w:rPr>
          <w:rFonts w:ascii="Times New Roman" w:hAnsi="Times New Roman"/>
          <w:sz w:val="22"/>
          <w:szCs w:val="22"/>
        </w:rPr>
        <w:t xml:space="preserve">Utvrđuje se prijedlog </w:t>
      </w:r>
      <w:r w:rsidR="006E65B2" w:rsidRPr="00D85450">
        <w:rPr>
          <w:rFonts w:ascii="Times New Roman" w:hAnsi="Times New Roman"/>
          <w:sz w:val="22"/>
          <w:szCs w:val="22"/>
        </w:rPr>
        <w:t xml:space="preserve">Programa građenja komunalne  infrastrukture iz članka 68. stavak 1. Zakona o komunalnom gospodarstvu </w:t>
      </w:r>
      <w:r w:rsidR="000627D4" w:rsidRPr="00D85450">
        <w:rPr>
          <w:rFonts w:ascii="Times New Roman" w:hAnsi="Times New Roman"/>
          <w:sz w:val="22"/>
          <w:szCs w:val="22"/>
        </w:rPr>
        <w:t xml:space="preserve">na području </w:t>
      </w:r>
      <w:r w:rsidR="0039314F" w:rsidRPr="00D85450">
        <w:rPr>
          <w:rFonts w:ascii="Times New Roman" w:hAnsi="Times New Roman"/>
          <w:sz w:val="22"/>
          <w:szCs w:val="22"/>
        </w:rPr>
        <w:t>Općine Mljet za 202</w:t>
      </w:r>
      <w:r w:rsidR="007A523A">
        <w:rPr>
          <w:rFonts w:ascii="Times New Roman" w:hAnsi="Times New Roman"/>
          <w:sz w:val="22"/>
          <w:szCs w:val="22"/>
        </w:rPr>
        <w:t>7</w:t>
      </w:r>
      <w:r w:rsidR="006E65B2" w:rsidRPr="00D85450">
        <w:rPr>
          <w:rFonts w:ascii="Times New Roman" w:hAnsi="Times New Roman"/>
          <w:sz w:val="22"/>
          <w:szCs w:val="22"/>
        </w:rPr>
        <w:t>. godinu</w:t>
      </w:r>
      <w:r w:rsidRPr="00D85450">
        <w:rPr>
          <w:rFonts w:ascii="Times New Roman" w:hAnsi="Times New Roman"/>
          <w:sz w:val="22"/>
          <w:szCs w:val="22"/>
        </w:rPr>
        <w:t>, i to:</w:t>
      </w:r>
    </w:p>
    <w:p w14:paraId="17840108" w14:textId="77777777" w:rsidR="0060446E" w:rsidRPr="00D85450" w:rsidRDefault="0060446E" w:rsidP="00F5335A">
      <w:pPr>
        <w:rPr>
          <w:rFonts w:ascii="Times New Roman" w:hAnsi="Times New Roman"/>
          <w:sz w:val="22"/>
          <w:szCs w:val="22"/>
        </w:rPr>
      </w:pPr>
    </w:p>
    <w:p w14:paraId="1FC2C4A4" w14:textId="76DADA11" w:rsidR="005B4635" w:rsidRPr="006F558E" w:rsidRDefault="007E7247" w:rsidP="005B4635">
      <w:pPr>
        <w:autoSpaceDE w:val="0"/>
        <w:autoSpaceDN w:val="0"/>
        <w:adjustRightInd w:val="0"/>
        <w:ind w:firstLine="720"/>
        <w:rPr>
          <w:rFonts w:ascii="Times New Roman" w:hAnsi="Times New Roman"/>
          <w:sz w:val="22"/>
          <w:szCs w:val="22"/>
        </w:rPr>
      </w:pPr>
      <w:r w:rsidRPr="00D85450">
        <w:rPr>
          <w:rFonts w:ascii="Times New Roman" w:hAnsi="Times New Roman"/>
          <w:sz w:val="22"/>
          <w:szCs w:val="22"/>
        </w:rPr>
        <w:t>„</w:t>
      </w:r>
      <w:r w:rsidR="00941DCA" w:rsidRPr="00D85450">
        <w:rPr>
          <w:rFonts w:ascii="Times New Roman" w:hAnsi="Times New Roman"/>
          <w:sz w:val="22"/>
          <w:szCs w:val="22"/>
        </w:rPr>
        <w:t xml:space="preserve">Na temelju </w:t>
      </w:r>
      <w:bookmarkStart w:id="0" w:name="_Hlk216167204"/>
      <w:r w:rsidR="00941DCA" w:rsidRPr="00D85450">
        <w:rPr>
          <w:rFonts w:ascii="Times New Roman" w:hAnsi="Times New Roman"/>
          <w:sz w:val="22"/>
          <w:szCs w:val="22"/>
        </w:rPr>
        <w:t>članka  67. stavak 1. primjenjujući članak 68. – 70. Zakona o komunalnom gospodarstvu („Narodne</w:t>
      </w:r>
      <w:r w:rsidR="00E94E37" w:rsidRPr="00D85450">
        <w:rPr>
          <w:rFonts w:ascii="Times New Roman" w:hAnsi="Times New Roman"/>
          <w:sz w:val="22"/>
          <w:szCs w:val="22"/>
        </w:rPr>
        <w:t xml:space="preserve"> novine“ broj: 68/18</w:t>
      </w:r>
      <w:r w:rsidR="00CC2CA4" w:rsidRPr="00D85450">
        <w:rPr>
          <w:rFonts w:ascii="Times New Roman" w:hAnsi="Times New Roman"/>
          <w:sz w:val="22"/>
          <w:szCs w:val="22"/>
        </w:rPr>
        <w:t>, 110/18-Odluka USRH</w:t>
      </w:r>
      <w:r w:rsidR="002B154A">
        <w:rPr>
          <w:rFonts w:ascii="Times New Roman" w:hAnsi="Times New Roman"/>
          <w:sz w:val="22"/>
          <w:szCs w:val="22"/>
        </w:rPr>
        <w:t>,</w:t>
      </w:r>
      <w:r w:rsidR="00CC2CA4" w:rsidRPr="00D85450">
        <w:rPr>
          <w:rFonts w:ascii="Times New Roman" w:hAnsi="Times New Roman"/>
          <w:sz w:val="22"/>
          <w:szCs w:val="22"/>
        </w:rPr>
        <w:t xml:space="preserve"> 32/20</w:t>
      </w:r>
      <w:r w:rsidR="002B154A">
        <w:rPr>
          <w:rFonts w:ascii="Times New Roman" w:hAnsi="Times New Roman"/>
          <w:sz w:val="22"/>
          <w:szCs w:val="22"/>
        </w:rPr>
        <w:t xml:space="preserve"> i 145/24</w:t>
      </w:r>
      <w:r w:rsidR="005B4635">
        <w:rPr>
          <w:rFonts w:ascii="Times New Roman" w:hAnsi="Times New Roman"/>
          <w:sz w:val="22"/>
          <w:szCs w:val="22"/>
        </w:rPr>
        <w:t xml:space="preserve"> </w:t>
      </w:r>
      <w:r w:rsidR="00990752" w:rsidRPr="00D85450">
        <w:rPr>
          <w:rFonts w:ascii="Times New Roman" w:hAnsi="Times New Roman"/>
          <w:sz w:val="22"/>
          <w:szCs w:val="22"/>
        </w:rPr>
        <w:t>i član</w:t>
      </w:r>
      <w:r w:rsidR="00F36F31" w:rsidRPr="00D85450">
        <w:rPr>
          <w:rFonts w:ascii="Times New Roman" w:hAnsi="Times New Roman"/>
          <w:sz w:val="22"/>
          <w:szCs w:val="22"/>
        </w:rPr>
        <w:t xml:space="preserve">ka 37. stavak 1. točka </w:t>
      </w:r>
      <w:r w:rsidR="00990752" w:rsidRPr="00D85450">
        <w:rPr>
          <w:rFonts w:ascii="Times New Roman" w:hAnsi="Times New Roman"/>
          <w:sz w:val="22"/>
          <w:szCs w:val="22"/>
        </w:rPr>
        <w:t xml:space="preserve">23. Statuta Općine Mljet („Službeni glasnik Općine Mljet“ broj: 2/21 i 5/21-ispr.), </w:t>
      </w:r>
      <w:bookmarkEnd w:id="0"/>
      <w:r w:rsidR="005B4635" w:rsidRPr="006F558E">
        <w:rPr>
          <w:rFonts w:ascii="Times New Roman" w:hAnsi="Times New Roman"/>
          <w:sz w:val="22"/>
          <w:szCs w:val="22"/>
        </w:rPr>
        <w:t>a u skladu s odredbama Zakona o proračunu („Narodne novine“ broj 144/21)</w:t>
      </w:r>
      <w:r w:rsidR="005B4635">
        <w:rPr>
          <w:rFonts w:ascii="Times New Roman" w:hAnsi="Times New Roman"/>
          <w:sz w:val="22"/>
          <w:szCs w:val="22"/>
        </w:rPr>
        <w:t xml:space="preserve"> i polazeći od odredbi nacrta prijedloga Odluke o izvršavanju Proračuna Općine Mljet za 2027. godinu</w:t>
      </w:r>
      <w:r w:rsidR="005B4635" w:rsidRPr="006F558E">
        <w:rPr>
          <w:rFonts w:ascii="Times New Roman" w:hAnsi="Times New Roman"/>
          <w:sz w:val="22"/>
          <w:szCs w:val="22"/>
        </w:rPr>
        <w:t xml:space="preserve"> i odredb</w:t>
      </w:r>
      <w:r w:rsidR="005B4635">
        <w:rPr>
          <w:rFonts w:ascii="Times New Roman" w:hAnsi="Times New Roman"/>
          <w:sz w:val="22"/>
          <w:szCs w:val="22"/>
        </w:rPr>
        <w:t>i</w:t>
      </w:r>
      <w:r w:rsidR="005B4635" w:rsidRPr="006F558E">
        <w:rPr>
          <w:rFonts w:ascii="Times New Roman" w:hAnsi="Times New Roman"/>
          <w:sz w:val="22"/>
          <w:szCs w:val="22"/>
        </w:rPr>
        <w:t xml:space="preserve"> </w:t>
      </w:r>
      <w:r w:rsidR="005B4635">
        <w:rPr>
          <w:rFonts w:ascii="Times New Roman" w:hAnsi="Times New Roman"/>
          <w:sz w:val="22"/>
          <w:szCs w:val="22"/>
        </w:rPr>
        <w:t xml:space="preserve">nacrta prijedloga </w:t>
      </w:r>
      <w:r w:rsidR="005B4635" w:rsidRPr="007729A4">
        <w:rPr>
          <w:rFonts w:ascii="Times New Roman" w:hAnsi="Times New Roman"/>
          <w:sz w:val="22"/>
          <w:szCs w:val="22"/>
        </w:rPr>
        <w:t>Odluke o donošenju Proračuna Općine Mljet za 202</w:t>
      </w:r>
      <w:r w:rsidR="005B4635">
        <w:rPr>
          <w:rFonts w:ascii="Times New Roman" w:hAnsi="Times New Roman"/>
          <w:sz w:val="22"/>
          <w:szCs w:val="22"/>
        </w:rPr>
        <w:t>7</w:t>
      </w:r>
      <w:r w:rsidR="005B4635" w:rsidRPr="007729A4">
        <w:rPr>
          <w:rFonts w:ascii="Times New Roman" w:hAnsi="Times New Roman"/>
          <w:sz w:val="22"/>
          <w:szCs w:val="22"/>
        </w:rPr>
        <w:t>. godinu</w:t>
      </w:r>
      <w:r w:rsidR="005B4635">
        <w:rPr>
          <w:rFonts w:ascii="Times New Roman" w:hAnsi="Times New Roman"/>
          <w:sz w:val="22"/>
          <w:szCs w:val="22"/>
        </w:rPr>
        <w:t xml:space="preserve"> s projekcijama Proračuna za 2028 i 2029. godinu, </w:t>
      </w:r>
      <w:r w:rsidR="005B4635" w:rsidRPr="006F558E">
        <w:rPr>
          <w:rFonts w:ascii="Times New Roman" w:hAnsi="Times New Roman"/>
          <w:sz w:val="22"/>
          <w:szCs w:val="22"/>
        </w:rPr>
        <w:t>Općinsko vijeće Općine Mljet na svojoj ___ sjednici održanoj dana ____________ 202</w:t>
      </w:r>
      <w:r w:rsidR="005B4635">
        <w:rPr>
          <w:rFonts w:ascii="Times New Roman" w:hAnsi="Times New Roman"/>
          <w:sz w:val="22"/>
          <w:szCs w:val="22"/>
        </w:rPr>
        <w:t>6</w:t>
      </w:r>
      <w:r w:rsidR="005B4635" w:rsidRPr="006F558E">
        <w:rPr>
          <w:rFonts w:ascii="Times New Roman" w:hAnsi="Times New Roman"/>
          <w:sz w:val="22"/>
          <w:szCs w:val="22"/>
        </w:rPr>
        <w:t>. godine donijelo je slijedeći</w:t>
      </w:r>
      <w:r w:rsidR="005B4635" w:rsidRPr="006F558E">
        <w:rPr>
          <w:rFonts w:ascii="Times New Roman" w:hAnsi="Times New Roman"/>
          <w:sz w:val="22"/>
          <w:szCs w:val="22"/>
        </w:rPr>
        <w:fldChar w:fldCharType="begin"/>
      </w:r>
      <w:r w:rsidR="005B4635" w:rsidRPr="006F558E">
        <w:rPr>
          <w:rFonts w:ascii="Times New Roman" w:hAnsi="Times New Roman"/>
          <w:sz w:val="22"/>
          <w:szCs w:val="22"/>
        </w:rPr>
        <w:instrText xml:space="preserve"> FILLIN "Upisite datum..." \d </w:instrText>
      </w:r>
      <w:r w:rsidR="005B4635" w:rsidRPr="006F558E">
        <w:rPr>
          <w:rFonts w:ascii="Times New Roman" w:hAnsi="Times New Roman"/>
          <w:sz w:val="22"/>
          <w:szCs w:val="22"/>
        </w:rPr>
        <w:fldChar w:fldCharType="begin"/>
      </w:r>
      <w:r w:rsidR="005B4635" w:rsidRPr="006F558E">
        <w:rPr>
          <w:rFonts w:ascii="Times New Roman" w:hAnsi="Times New Roman"/>
          <w:sz w:val="22"/>
          <w:szCs w:val="22"/>
        </w:rPr>
        <w:instrText xml:space="preserve"> DATE \@ "dd.MM.yyyy" \* MERGEFORMAT </w:instrText>
      </w:r>
      <w:r w:rsidR="005B4635" w:rsidRPr="006F558E">
        <w:rPr>
          <w:rFonts w:ascii="Times New Roman" w:hAnsi="Times New Roman"/>
          <w:sz w:val="22"/>
          <w:szCs w:val="22"/>
        </w:rPr>
        <w:fldChar w:fldCharType="separate"/>
      </w:r>
      <w:r w:rsidR="008F5216">
        <w:rPr>
          <w:rFonts w:ascii="Times New Roman" w:hAnsi="Times New Roman"/>
          <w:noProof/>
          <w:sz w:val="22"/>
          <w:szCs w:val="22"/>
        </w:rPr>
        <w:instrText>16.10.2026</w:instrText>
      </w:r>
      <w:r w:rsidR="005B4635" w:rsidRPr="006F558E">
        <w:rPr>
          <w:rFonts w:ascii="Times New Roman" w:hAnsi="Times New Roman"/>
          <w:sz w:val="22"/>
          <w:szCs w:val="22"/>
        </w:rPr>
        <w:fldChar w:fldCharType="end"/>
      </w:r>
      <w:r w:rsidR="005B4635" w:rsidRPr="006F558E">
        <w:rPr>
          <w:rFonts w:ascii="Times New Roman" w:hAnsi="Times New Roman"/>
          <w:sz w:val="22"/>
          <w:szCs w:val="22"/>
        </w:rPr>
        <w:instrText xml:space="preserve"> \* MERGEFORMAT </w:instrText>
      </w:r>
      <w:r w:rsidR="005B4635" w:rsidRPr="006F558E">
        <w:rPr>
          <w:rFonts w:ascii="Times New Roman" w:hAnsi="Times New Roman"/>
          <w:sz w:val="22"/>
          <w:szCs w:val="22"/>
        </w:rPr>
        <w:fldChar w:fldCharType="end"/>
      </w:r>
    </w:p>
    <w:p w14:paraId="1C7F8874" w14:textId="0DFE7C08" w:rsidR="00941DCA" w:rsidRPr="00D85450" w:rsidRDefault="00941DCA" w:rsidP="005B4635">
      <w:pPr>
        <w:autoSpaceDE w:val="0"/>
        <w:autoSpaceDN w:val="0"/>
        <w:adjustRightInd w:val="0"/>
        <w:ind w:firstLine="720"/>
        <w:rPr>
          <w:rFonts w:ascii="Times New Roman" w:hAnsi="Times New Roman"/>
          <w:sz w:val="22"/>
          <w:szCs w:val="22"/>
        </w:rPr>
      </w:pPr>
    </w:p>
    <w:p w14:paraId="2BB45001" w14:textId="77777777" w:rsidR="00AD18D1" w:rsidRPr="00D85450" w:rsidRDefault="00AD18D1" w:rsidP="00AD18D1">
      <w:pPr>
        <w:pStyle w:val="Heading1"/>
        <w:jc w:val="center"/>
        <w:rPr>
          <w:rFonts w:ascii="Times New Roman" w:hAnsi="Times New Roman"/>
          <w:sz w:val="22"/>
          <w:szCs w:val="22"/>
        </w:rPr>
      </w:pPr>
      <w:r w:rsidRPr="00D85450">
        <w:rPr>
          <w:rFonts w:ascii="Times New Roman" w:hAnsi="Times New Roman"/>
          <w:sz w:val="22"/>
          <w:szCs w:val="22"/>
        </w:rPr>
        <w:t>P R O G R A M</w:t>
      </w:r>
    </w:p>
    <w:p w14:paraId="3F6E0676" w14:textId="77777777" w:rsidR="00AD18D1" w:rsidRPr="00D85450" w:rsidRDefault="00AD18D1" w:rsidP="00AD18D1">
      <w:pPr>
        <w:ind w:left="360"/>
        <w:jc w:val="center"/>
        <w:rPr>
          <w:rFonts w:ascii="Times New Roman" w:hAnsi="Times New Roman"/>
          <w:b/>
          <w:sz w:val="22"/>
          <w:szCs w:val="22"/>
        </w:rPr>
      </w:pPr>
      <w:r w:rsidRPr="00D85450">
        <w:rPr>
          <w:rFonts w:ascii="Times New Roman" w:hAnsi="Times New Roman"/>
          <w:b/>
          <w:sz w:val="22"/>
          <w:szCs w:val="22"/>
        </w:rPr>
        <w:t xml:space="preserve">građenja komunalne  infrastrukture iz članka 68. stavak 1. Zakona o komunalnom </w:t>
      </w:r>
    </w:p>
    <w:p w14:paraId="7AFABD5F" w14:textId="01522AFA" w:rsidR="00AD18D1" w:rsidRPr="00D85450" w:rsidRDefault="00AD18D1" w:rsidP="00AD18D1">
      <w:pPr>
        <w:ind w:left="360"/>
        <w:jc w:val="center"/>
        <w:rPr>
          <w:rFonts w:ascii="Times New Roman" w:hAnsi="Times New Roman"/>
          <w:b/>
          <w:sz w:val="22"/>
          <w:szCs w:val="22"/>
        </w:rPr>
      </w:pPr>
      <w:r w:rsidRPr="00D85450">
        <w:rPr>
          <w:rFonts w:ascii="Times New Roman" w:hAnsi="Times New Roman"/>
          <w:b/>
          <w:sz w:val="22"/>
          <w:szCs w:val="22"/>
        </w:rPr>
        <w:t>gospodarstvu na području Općine Mljet za 202</w:t>
      </w:r>
      <w:r w:rsidR="00C700A5">
        <w:rPr>
          <w:rFonts w:ascii="Times New Roman" w:hAnsi="Times New Roman"/>
          <w:b/>
          <w:sz w:val="22"/>
          <w:szCs w:val="22"/>
        </w:rPr>
        <w:t>7</w:t>
      </w:r>
      <w:r w:rsidRPr="00D85450">
        <w:rPr>
          <w:rFonts w:ascii="Times New Roman" w:hAnsi="Times New Roman"/>
          <w:b/>
          <w:sz w:val="22"/>
          <w:szCs w:val="22"/>
        </w:rPr>
        <w:t>. godinu</w:t>
      </w:r>
      <w:r>
        <w:rPr>
          <w:rFonts w:ascii="Times New Roman" w:hAnsi="Times New Roman"/>
          <w:b/>
          <w:sz w:val="22"/>
          <w:szCs w:val="22"/>
        </w:rPr>
        <w:t xml:space="preserve"> </w:t>
      </w:r>
    </w:p>
    <w:p w14:paraId="003FE3EC" w14:textId="77777777" w:rsidR="00AD18D1" w:rsidRPr="00D85450" w:rsidRDefault="00AD18D1" w:rsidP="00AD18D1">
      <w:pPr>
        <w:rPr>
          <w:rFonts w:ascii="Times New Roman" w:hAnsi="Times New Roman"/>
          <w:sz w:val="22"/>
          <w:szCs w:val="22"/>
        </w:rPr>
      </w:pPr>
    </w:p>
    <w:p w14:paraId="2E177255" w14:textId="77777777" w:rsidR="00AD18D1" w:rsidRPr="00D85450" w:rsidRDefault="00AD18D1" w:rsidP="00AD18D1">
      <w:pPr>
        <w:pStyle w:val="Heading5"/>
        <w:numPr>
          <w:ilvl w:val="0"/>
          <w:numId w:val="1"/>
        </w:numPr>
        <w:jc w:val="left"/>
        <w:rPr>
          <w:rFonts w:ascii="Times New Roman" w:hAnsi="Times New Roman" w:cs="Times New Roman"/>
          <w:bCs/>
          <w:sz w:val="22"/>
          <w:szCs w:val="22"/>
        </w:rPr>
      </w:pPr>
      <w:r w:rsidRPr="00D85450">
        <w:rPr>
          <w:rFonts w:ascii="Times New Roman" w:hAnsi="Times New Roman" w:cs="Times New Roman"/>
          <w:sz w:val="22"/>
          <w:szCs w:val="22"/>
        </w:rPr>
        <w:t>OPĆE ODREDBE</w:t>
      </w:r>
    </w:p>
    <w:p w14:paraId="5489F70D" w14:textId="77777777" w:rsidR="00AD18D1" w:rsidRPr="00D85450" w:rsidRDefault="00AD18D1" w:rsidP="00AD18D1">
      <w:pPr>
        <w:jc w:val="center"/>
        <w:rPr>
          <w:rFonts w:ascii="Times New Roman" w:hAnsi="Times New Roman"/>
          <w:b/>
          <w:sz w:val="22"/>
          <w:szCs w:val="22"/>
        </w:rPr>
      </w:pPr>
      <w:r w:rsidRPr="00D85450">
        <w:rPr>
          <w:rFonts w:ascii="Times New Roman" w:hAnsi="Times New Roman"/>
          <w:b/>
          <w:sz w:val="22"/>
          <w:szCs w:val="22"/>
        </w:rPr>
        <w:t>Članak 1.</w:t>
      </w:r>
    </w:p>
    <w:p w14:paraId="4BD7A396" w14:textId="6A18A5DF" w:rsidR="00AD18D1" w:rsidRPr="00D85450" w:rsidRDefault="00AD18D1" w:rsidP="00AD18D1">
      <w:pPr>
        <w:pStyle w:val="Footer"/>
        <w:tabs>
          <w:tab w:val="left" w:pos="708"/>
        </w:tabs>
        <w:rPr>
          <w:rFonts w:ascii="Times New Roman" w:hAnsi="Times New Roman"/>
          <w:sz w:val="22"/>
          <w:szCs w:val="22"/>
        </w:rPr>
      </w:pPr>
      <w:r w:rsidRPr="00D85450">
        <w:rPr>
          <w:rFonts w:ascii="Times New Roman" w:hAnsi="Times New Roman"/>
          <w:sz w:val="22"/>
          <w:szCs w:val="22"/>
        </w:rPr>
        <w:tab/>
        <w:t>1) Ovim Programom građenja komunalne infrastrukture iz članka 68. stavak 1. Zakona o komunalnom gospodarstvu na području Općine Mljet za 202</w:t>
      </w:r>
      <w:r w:rsidR="00C700A5">
        <w:rPr>
          <w:rFonts w:ascii="Times New Roman" w:hAnsi="Times New Roman"/>
          <w:sz w:val="22"/>
          <w:szCs w:val="22"/>
        </w:rPr>
        <w:t>7</w:t>
      </w:r>
      <w:r w:rsidRPr="00D85450">
        <w:rPr>
          <w:rFonts w:ascii="Times New Roman" w:hAnsi="Times New Roman"/>
          <w:sz w:val="22"/>
          <w:szCs w:val="22"/>
        </w:rPr>
        <w:t>. godinu</w:t>
      </w:r>
      <w:r>
        <w:rPr>
          <w:rFonts w:ascii="Times New Roman" w:hAnsi="Times New Roman"/>
          <w:sz w:val="22"/>
          <w:szCs w:val="22"/>
        </w:rPr>
        <w:t xml:space="preserve"> </w:t>
      </w:r>
      <w:r w:rsidRPr="00D85450">
        <w:rPr>
          <w:rFonts w:ascii="Times New Roman" w:hAnsi="Times New Roman"/>
          <w:sz w:val="22"/>
          <w:szCs w:val="22"/>
        </w:rPr>
        <w:t>(nastavno: Program) utvrđuju se svi bitni pokazatelji iz članka 68. stavak 2. Zakona o komunalnom gospodarstvu.</w:t>
      </w:r>
    </w:p>
    <w:p w14:paraId="2AAB809E" w14:textId="77777777" w:rsidR="00AD18D1" w:rsidRPr="00D85450" w:rsidRDefault="00AD18D1" w:rsidP="00AD18D1">
      <w:pPr>
        <w:pStyle w:val="Footer"/>
        <w:tabs>
          <w:tab w:val="left" w:pos="708"/>
        </w:tabs>
        <w:rPr>
          <w:rFonts w:ascii="Times New Roman" w:hAnsi="Times New Roman"/>
          <w:sz w:val="22"/>
          <w:szCs w:val="22"/>
        </w:rPr>
      </w:pPr>
    </w:p>
    <w:p w14:paraId="1072000C" w14:textId="77777777" w:rsidR="00AD18D1" w:rsidRPr="00D85450" w:rsidRDefault="00AD18D1" w:rsidP="00AD18D1">
      <w:pPr>
        <w:pStyle w:val="Footer"/>
        <w:numPr>
          <w:ilvl w:val="0"/>
          <w:numId w:val="1"/>
        </w:numPr>
        <w:tabs>
          <w:tab w:val="left" w:pos="708"/>
        </w:tabs>
        <w:rPr>
          <w:rFonts w:ascii="Times New Roman" w:hAnsi="Times New Roman"/>
          <w:b/>
          <w:sz w:val="22"/>
          <w:szCs w:val="22"/>
        </w:rPr>
      </w:pPr>
      <w:r w:rsidRPr="00D85450">
        <w:rPr>
          <w:rFonts w:ascii="Times New Roman" w:hAnsi="Times New Roman"/>
          <w:b/>
          <w:sz w:val="22"/>
          <w:szCs w:val="22"/>
        </w:rPr>
        <w:t>TEMELJNE ODREDBE</w:t>
      </w:r>
    </w:p>
    <w:p w14:paraId="00788D40" w14:textId="77777777" w:rsidR="00AD18D1" w:rsidRPr="00D85450" w:rsidRDefault="00AD18D1" w:rsidP="00AD18D1">
      <w:pPr>
        <w:jc w:val="center"/>
        <w:rPr>
          <w:rFonts w:ascii="Times New Roman" w:hAnsi="Times New Roman"/>
          <w:b/>
          <w:bCs/>
          <w:sz w:val="22"/>
          <w:szCs w:val="22"/>
        </w:rPr>
      </w:pPr>
      <w:r w:rsidRPr="00D85450">
        <w:rPr>
          <w:rFonts w:ascii="Times New Roman" w:hAnsi="Times New Roman"/>
          <w:b/>
          <w:bCs/>
          <w:sz w:val="22"/>
          <w:szCs w:val="22"/>
        </w:rPr>
        <w:t>Članak 2.</w:t>
      </w:r>
    </w:p>
    <w:p w14:paraId="2BCF8F44" w14:textId="683BE35B" w:rsidR="00AD18D1" w:rsidRPr="00D85450" w:rsidRDefault="00AD18D1" w:rsidP="00AD18D1">
      <w:pPr>
        <w:rPr>
          <w:rFonts w:ascii="Times New Roman" w:hAnsi="Times New Roman"/>
          <w:bCs/>
          <w:sz w:val="22"/>
          <w:szCs w:val="22"/>
        </w:rPr>
      </w:pPr>
      <w:r w:rsidRPr="00D85450">
        <w:rPr>
          <w:rFonts w:ascii="Times New Roman" w:hAnsi="Times New Roman"/>
          <w:bCs/>
          <w:sz w:val="22"/>
          <w:szCs w:val="22"/>
        </w:rPr>
        <w:tab/>
        <w:t xml:space="preserve">1) Ukupni izdaci planirani ovim Programom iznose  </w:t>
      </w:r>
      <w:r w:rsidR="00E501B1" w:rsidRPr="00E501B1">
        <w:rPr>
          <w:rFonts w:ascii="Times New Roman" w:hAnsi="Times New Roman"/>
          <w:b/>
          <w:sz w:val="22"/>
          <w:szCs w:val="22"/>
        </w:rPr>
        <w:t>20.000,00</w:t>
      </w:r>
      <w:r w:rsidR="00E501B1">
        <w:rPr>
          <w:rFonts w:ascii="Times New Roman" w:hAnsi="Times New Roman"/>
          <w:bCs/>
          <w:sz w:val="22"/>
          <w:szCs w:val="22"/>
        </w:rPr>
        <w:t xml:space="preserve"> </w:t>
      </w:r>
      <w:r w:rsidRPr="00CE71C3">
        <w:rPr>
          <w:rFonts w:ascii="Times New Roman" w:hAnsi="Times New Roman"/>
          <w:b/>
          <w:sz w:val="22"/>
          <w:szCs w:val="22"/>
        </w:rPr>
        <w:t>EUR</w:t>
      </w:r>
      <w:r w:rsidRPr="00D85450">
        <w:rPr>
          <w:rFonts w:ascii="Times New Roman" w:hAnsi="Times New Roman"/>
          <w:bCs/>
          <w:sz w:val="22"/>
          <w:szCs w:val="22"/>
        </w:rPr>
        <w:t>.</w:t>
      </w:r>
    </w:p>
    <w:p w14:paraId="54B7F454" w14:textId="62DBF2EF" w:rsidR="00AD18D1" w:rsidRPr="00D85450" w:rsidRDefault="00AD18D1" w:rsidP="00AD18D1">
      <w:pPr>
        <w:ind w:firstLine="720"/>
        <w:rPr>
          <w:rFonts w:ascii="Times New Roman" w:hAnsi="Times New Roman"/>
          <w:bCs/>
          <w:sz w:val="22"/>
          <w:szCs w:val="22"/>
        </w:rPr>
      </w:pPr>
      <w:r w:rsidRPr="00D85450">
        <w:rPr>
          <w:rFonts w:ascii="Times New Roman" w:hAnsi="Times New Roman"/>
          <w:bCs/>
          <w:sz w:val="22"/>
          <w:szCs w:val="22"/>
        </w:rPr>
        <w:t xml:space="preserve">2) Ukupni izdaci iz prethodnog stavka pokrivaju se </w:t>
      </w:r>
      <w:r w:rsidR="00E501B1">
        <w:rPr>
          <w:rFonts w:ascii="Times New Roman" w:hAnsi="Times New Roman"/>
          <w:bCs/>
          <w:sz w:val="22"/>
          <w:szCs w:val="22"/>
        </w:rPr>
        <w:t xml:space="preserve">u cjelosti </w:t>
      </w:r>
      <w:r w:rsidRPr="00D85450">
        <w:rPr>
          <w:rFonts w:ascii="Times New Roman" w:hAnsi="Times New Roman"/>
          <w:sz w:val="22"/>
          <w:szCs w:val="22"/>
        </w:rPr>
        <w:t>iz: sredstava Proračuna Općine Mljet za 202</w:t>
      </w:r>
      <w:r w:rsidR="00E501B1">
        <w:rPr>
          <w:rFonts w:ascii="Times New Roman" w:hAnsi="Times New Roman"/>
          <w:sz w:val="22"/>
          <w:szCs w:val="22"/>
        </w:rPr>
        <w:t>7</w:t>
      </w:r>
      <w:r w:rsidRPr="00D85450">
        <w:rPr>
          <w:rFonts w:ascii="Times New Roman" w:hAnsi="Times New Roman"/>
          <w:sz w:val="22"/>
          <w:szCs w:val="22"/>
        </w:rPr>
        <w:t>. godinu</w:t>
      </w:r>
      <w:r>
        <w:rPr>
          <w:rFonts w:ascii="Times New Roman" w:hAnsi="Times New Roman"/>
          <w:sz w:val="22"/>
          <w:szCs w:val="22"/>
        </w:rPr>
        <w:t xml:space="preserve">: </w:t>
      </w:r>
      <w:r w:rsidR="00E501B1">
        <w:rPr>
          <w:rFonts w:ascii="Times New Roman" w:hAnsi="Times New Roman"/>
          <w:sz w:val="22"/>
          <w:szCs w:val="22"/>
        </w:rPr>
        <w:t>Komunalni doprinos, P.P. 1031, konto 6531.</w:t>
      </w:r>
    </w:p>
    <w:p w14:paraId="30250A94" w14:textId="77777777" w:rsidR="00AD18D1" w:rsidRPr="00D85450" w:rsidRDefault="00AD18D1" w:rsidP="00AD18D1">
      <w:pPr>
        <w:rPr>
          <w:rFonts w:ascii="Times New Roman" w:hAnsi="Times New Roman"/>
          <w:b/>
          <w:bCs/>
          <w:sz w:val="22"/>
          <w:szCs w:val="22"/>
        </w:rPr>
      </w:pPr>
    </w:p>
    <w:p w14:paraId="181399A6" w14:textId="77777777" w:rsidR="00AD18D1" w:rsidRPr="00D85450" w:rsidRDefault="00AD18D1" w:rsidP="00AD18D1">
      <w:pPr>
        <w:jc w:val="center"/>
        <w:rPr>
          <w:rFonts w:ascii="Times New Roman" w:hAnsi="Times New Roman"/>
          <w:b/>
          <w:bCs/>
          <w:sz w:val="22"/>
          <w:szCs w:val="22"/>
        </w:rPr>
      </w:pPr>
      <w:r w:rsidRPr="00D85450">
        <w:rPr>
          <w:rFonts w:ascii="Times New Roman" w:hAnsi="Times New Roman"/>
          <w:b/>
          <w:bCs/>
          <w:sz w:val="22"/>
          <w:szCs w:val="22"/>
        </w:rPr>
        <w:t>Članak 3.</w:t>
      </w:r>
    </w:p>
    <w:p w14:paraId="33B1C846" w14:textId="091004FB" w:rsidR="006C380D" w:rsidRPr="00D85450" w:rsidRDefault="00AD18D1" w:rsidP="00E501B1">
      <w:pPr>
        <w:jc w:val="both"/>
        <w:rPr>
          <w:rFonts w:ascii="Times New Roman" w:hAnsi="Times New Roman"/>
          <w:sz w:val="22"/>
          <w:szCs w:val="22"/>
        </w:rPr>
      </w:pPr>
      <w:r w:rsidRPr="00D85450">
        <w:rPr>
          <w:rFonts w:ascii="Times New Roman" w:hAnsi="Times New Roman"/>
          <w:bCs/>
          <w:sz w:val="22"/>
          <w:szCs w:val="22"/>
        </w:rPr>
        <w:tab/>
        <w:t xml:space="preserve">1) Ovim Programom uređuje se </w:t>
      </w:r>
      <w:r w:rsidRPr="00D85450">
        <w:rPr>
          <w:rFonts w:ascii="Times New Roman" w:hAnsi="Times New Roman"/>
          <w:sz w:val="22"/>
          <w:szCs w:val="22"/>
        </w:rPr>
        <w:t>građenje objekata i uređaja komunalne infrastrukture u užem smislu i to: izgradnja javne rasvjete</w:t>
      </w:r>
      <w:r w:rsidR="006C380D">
        <w:rPr>
          <w:rFonts w:ascii="Times New Roman" w:hAnsi="Times New Roman"/>
          <w:sz w:val="22"/>
          <w:szCs w:val="22"/>
        </w:rPr>
        <w:t>.</w:t>
      </w:r>
    </w:p>
    <w:p w14:paraId="682673F3" w14:textId="77777777" w:rsidR="006C380D" w:rsidRPr="00D85450" w:rsidRDefault="006C380D" w:rsidP="00AD18D1">
      <w:pPr>
        <w:jc w:val="both"/>
        <w:rPr>
          <w:rFonts w:ascii="Times New Roman" w:hAnsi="Times New Roman"/>
          <w:sz w:val="22"/>
          <w:szCs w:val="22"/>
        </w:rPr>
      </w:pPr>
    </w:p>
    <w:p w14:paraId="7B52E86F" w14:textId="77777777" w:rsidR="00AD18D1" w:rsidRPr="00D85450" w:rsidRDefault="00AD18D1" w:rsidP="00AD18D1">
      <w:pPr>
        <w:jc w:val="center"/>
        <w:rPr>
          <w:rFonts w:ascii="Times New Roman" w:hAnsi="Times New Roman"/>
          <w:b/>
          <w:bCs/>
          <w:sz w:val="22"/>
          <w:szCs w:val="22"/>
        </w:rPr>
      </w:pPr>
      <w:r w:rsidRPr="00D85450">
        <w:rPr>
          <w:rFonts w:ascii="Times New Roman" w:hAnsi="Times New Roman"/>
          <w:b/>
          <w:bCs/>
          <w:sz w:val="22"/>
          <w:szCs w:val="22"/>
        </w:rPr>
        <w:lastRenderedPageBreak/>
        <w:t>Članak 4.</w:t>
      </w:r>
    </w:p>
    <w:p w14:paraId="36ABF1A5" w14:textId="469BC03D" w:rsidR="00AD18D1" w:rsidRPr="00D85450" w:rsidRDefault="00AD18D1" w:rsidP="00AD18D1">
      <w:pPr>
        <w:ind w:firstLine="720"/>
        <w:rPr>
          <w:rFonts w:ascii="Times New Roman" w:hAnsi="Times New Roman"/>
          <w:sz w:val="22"/>
          <w:szCs w:val="22"/>
        </w:rPr>
      </w:pPr>
      <w:r w:rsidRPr="00D85450">
        <w:rPr>
          <w:rFonts w:ascii="Times New Roman" w:hAnsi="Times New Roman"/>
          <w:sz w:val="22"/>
          <w:szCs w:val="22"/>
        </w:rPr>
        <w:t xml:space="preserve">1) Izdaci za namjenu iz članka 3. </w:t>
      </w:r>
      <w:r w:rsidR="006C380D">
        <w:rPr>
          <w:rFonts w:ascii="Times New Roman" w:hAnsi="Times New Roman"/>
          <w:sz w:val="22"/>
          <w:szCs w:val="22"/>
        </w:rPr>
        <w:t xml:space="preserve"> </w:t>
      </w:r>
      <w:r w:rsidRPr="00D85450">
        <w:rPr>
          <w:rFonts w:ascii="Times New Roman" w:hAnsi="Times New Roman"/>
          <w:sz w:val="22"/>
          <w:szCs w:val="22"/>
        </w:rPr>
        <w:t>ovog Programa planirani su kako slijedi:</w:t>
      </w:r>
    </w:p>
    <w:p w14:paraId="7D622293" w14:textId="77777777" w:rsidR="00AD18D1" w:rsidRPr="00D85450" w:rsidRDefault="00AD18D1" w:rsidP="00AD18D1">
      <w:pPr>
        <w:rPr>
          <w:rFonts w:ascii="Times New Roman" w:hAnsi="Times New Roman"/>
          <w:b/>
          <w:bCs/>
          <w:sz w:val="22"/>
          <w:szCs w:val="22"/>
        </w:rPr>
      </w:pPr>
    </w:p>
    <w:tbl>
      <w:tblPr>
        <w:tblStyle w:val="TableGrid"/>
        <w:tblW w:w="0" w:type="auto"/>
        <w:tblInd w:w="0" w:type="dxa"/>
        <w:tblLook w:val="04A0" w:firstRow="1" w:lastRow="0" w:firstColumn="1" w:lastColumn="0" w:noHBand="0" w:noVBand="1"/>
      </w:tblPr>
      <w:tblGrid>
        <w:gridCol w:w="2772"/>
        <w:gridCol w:w="4311"/>
        <w:gridCol w:w="2410"/>
      </w:tblGrid>
      <w:tr w:rsidR="00AD18D1" w:rsidRPr="00D85450" w14:paraId="31428EC4" w14:textId="77777777" w:rsidTr="00D12F5A">
        <w:tc>
          <w:tcPr>
            <w:tcW w:w="2772" w:type="dxa"/>
            <w:hideMark/>
          </w:tcPr>
          <w:p w14:paraId="38D5673A" w14:textId="77777777" w:rsidR="00AD18D1" w:rsidRPr="00D85450" w:rsidRDefault="00AD18D1" w:rsidP="00D12F5A">
            <w:pPr>
              <w:rPr>
                <w:rFonts w:ascii="Times New Roman" w:hAnsi="Times New Roman" w:cs="Times New Roman"/>
                <w:bCs/>
                <w:lang w:eastAsia="hr-HR"/>
              </w:rPr>
            </w:pPr>
            <w:r w:rsidRPr="00D85450">
              <w:rPr>
                <w:rFonts w:ascii="Times New Roman" w:hAnsi="Times New Roman" w:cs="Times New Roman"/>
                <w:b/>
                <w:bCs/>
                <w:lang w:eastAsia="hr-HR"/>
              </w:rPr>
              <w:t>Naziv aktivnosti / projekta</w:t>
            </w:r>
          </w:p>
        </w:tc>
        <w:tc>
          <w:tcPr>
            <w:tcW w:w="4311" w:type="dxa"/>
            <w:hideMark/>
          </w:tcPr>
          <w:p w14:paraId="6DE5DF6E" w14:textId="77777777" w:rsidR="00AD18D1" w:rsidRPr="00D85450" w:rsidRDefault="00AD18D1" w:rsidP="00D12F5A">
            <w:pPr>
              <w:rPr>
                <w:rFonts w:ascii="Times New Roman" w:hAnsi="Times New Roman" w:cs="Times New Roman"/>
                <w:bCs/>
                <w:lang w:eastAsia="hr-HR"/>
              </w:rPr>
            </w:pPr>
            <w:r w:rsidRPr="00D85450">
              <w:rPr>
                <w:rFonts w:ascii="Times New Roman" w:hAnsi="Times New Roman" w:cs="Times New Roman"/>
                <w:b/>
                <w:bCs/>
                <w:lang w:eastAsia="hr-HR"/>
              </w:rPr>
              <w:t>Oznaka aktivnosti / projekta</w:t>
            </w:r>
          </w:p>
        </w:tc>
        <w:tc>
          <w:tcPr>
            <w:tcW w:w="2410" w:type="dxa"/>
            <w:hideMark/>
          </w:tcPr>
          <w:p w14:paraId="26B9641E" w14:textId="77777777" w:rsidR="00AD18D1" w:rsidRPr="00D85450" w:rsidRDefault="00AD18D1" w:rsidP="00D12F5A">
            <w:pPr>
              <w:rPr>
                <w:rFonts w:ascii="Times New Roman" w:hAnsi="Times New Roman" w:cs="Times New Roman"/>
                <w:bCs/>
                <w:lang w:eastAsia="hr-HR"/>
              </w:rPr>
            </w:pPr>
            <w:r w:rsidRPr="00D85450">
              <w:rPr>
                <w:rFonts w:ascii="Times New Roman" w:hAnsi="Times New Roman" w:cs="Times New Roman"/>
                <w:b/>
                <w:bCs/>
                <w:lang w:eastAsia="hr-HR"/>
              </w:rPr>
              <w:t>Vrijednost aktivnosti / projekta</w:t>
            </w:r>
          </w:p>
        </w:tc>
      </w:tr>
      <w:tr w:rsidR="00AD18D1" w:rsidRPr="00D85450" w14:paraId="77C1C979" w14:textId="77777777" w:rsidTr="00D12F5A">
        <w:tc>
          <w:tcPr>
            <w:tcW w:w="2772" w:type="dxa"/>
          </w:tcPr>
          <w:p w14:paraId="616BD410" w14:textId="77777777" w:rsidR="00AD18D1" w:rsidRPr="00D85450" w:rsidRDefault="00AD18D1" w:rsidP="00D12F5A">
            <w:pPr>
              <w:rPr>
                <w:rFonts w:ascii="Times New Roman" w:hAnsi="Times New Roman" w:cs="Times New Roman"/>
              </w:rPr>
            </w:pPr>
            <w:r w:rsidRPr="00D85450">
              <w:rPr>
                <w:rFonts w:ascii="Times New Roman" w:hAnsi="Times New Roman" w:cs="Times New Roman"/>
              </w:rPr>
              <w:t>Izgradnja javne rasvjete na području Općine Mljet po utvrđenom redu prioriteta</w:t>
            </w:r>
          </w:p>
        </w:tc>
        <w:tc>
          <w:tcPr>
            <w:tcW w:w="4311" w:type="dxa"/>
          </w:tcPr>
          <w:p w14:paraId="00B34202" w14:textId="77777777" w:rsidR="00AD18D1" w:rsidRDefault="00AD18D1" w:rsidP="00D12F5A">
            <w:pPr>
              <w:rPr>
                <w:rFonts w:ascii="Times New Roman" w:hAnsi="Times New Roman" w:cs="Times New Roman"/>
              </w:rPr>
            </w:pPr>
            <w:r w:rsidRPr="000F41BA">
              <w:rPr>
                <w:rFonts w:ascii="Times New Roman" w:hAnsi="Times New Roman" w:cs="Times New Roman"/>
              </w:rPr>
              <w:t>Glava 02009 KOMUNALNO URE</w:t>
            </w:r>
            <w:r w:rsidRPr="000F41BA">
              <w:rPr>
                <w:rFonts w:ascii="Times New Roman" w:hAnsi="Times New Roman" w:cs="Times New Roman" w:hint="eastAsia"/>
              </w:rPr>
              <w:t>Đ</w:t>
            </w:r>
            <w:r w:rsidRPr="000F41BA">
              <w:rPr>
                <w:rFonts w:ascii="Times New Roman" w:hAnsi="Times New Roman" w:cs="Times New Roman"/>
              </w:rPr>
              <w:t>ENJE,PROMET I ZAŠTITA OKOLIŠA</w:t>
            </w:r>
          </w:p>
          <w:p w14:paraId="77F7F22F" w14:textId="77777777" w:rsidR="00AD18D1" w:rsidRDefault="00AD18D1" w:rsidP="00D12F5A">
            <w:pPr>
              <w:rPr>
                <w:rFonts w:ascii="Times New Roman" w:hAnsi="Times New Roman" w:cs="Times New Roman"/>
              </w:rPr>
            </w:pPr>
            <w:r w:rsidRPr="000F41BA">
              <w:rPr>
                <w:rFonts w:ascii="Times New Roman" w:hAnsi="Times New Roman" w:cs="Times New Roman"/>
              </w:rPr>
              <w:t>Program 2093 Gradnja komunalne infrastrukture na podru</w:t>
            </w:r>
            <w:r w:rsidRPr="000F41BA">
              <w:rPr>
                <w:rFonts w:ascii="Times New Roman" w:hAnsi="Times New Roman" w:cs="Times New Roman" w:hint="eastAsia"/>
              </w:rPr>
              <w:t>č</w:t>
            </w:r>
            <w:r w:rsidRPr="000F41BA">
              <w:rPr>
                <w:rFonts w:ascii="Times New Roman" w:hAnsi="Times New Roman" w:cs="Times New Roman"/>
              </w:rPr>
              <w:t>ju Op</w:t>
            </w:r>
            <w:r w:rsidRPr="000F41BA">
              <w:rPr>
                <w:rFonts w:ascii="Times New Roman" w:hAnsi="Times New Roman" w:cs="Times New Roman" w:hint="eastAsia"/>
              </w:rPr>
              <w:t>ć</w:t>
            </w:r>
            <w:r w:rsidRPr="000F41BA">
              <w:rPr>
                <w:rFonts w:ascii="Times New Roman" w:hAnsi="Times New Roman" w:cs="Times New Roman"/>
              </w:rPr>
              <w:t>ine Mljet po ZKD -u</w:t>
            </w:r>
          </w:p>
          <w:p w14:paraId="7E12DC66" w14:textId="77777777" w:rsidR="00AD18D1" w:rsidRPr="00D85450" w:rsidRDefault="00AD18D1" w:rsidP="00D12F5A">
            <w:pPr>
              <w:rPr>
                <w:rFonts w:ascii="Times New Roman" w:hAnsi="Times New Roman" w:cs="Times New Roman"/>
              </w:rPr>
            </w:pPr>
            <w:r w:rsidRPr="00D85450">
              <w:rPr>
                <w:rFonts w:ascii="Times New Roman" w:hAnsi="Times New Roman" w:cs="Times New Roman"/>
              </w:rPr>
              <w:t>Kapitalni projekt K209304</w:t>
            </w:r>
          </w:p>
          <w:p w14:paraId="349E2D04" w14:textId="77777777" w:rsidR="00AD18D1" w:rsidRDefault="00AD18D1" w:rsidP="00D12F5A">
            <w:pPr>
              <w:rPr>
                <w:rFonts w:ascii="Times New Roman" w:hAnsi="Times New Roman" w:cs="Times New Roman"/>
              </w:rPr>
            </w:pPr>
            <w:r>
              <w:rPr>
                <w:rFonts w:ascii="Times New Roman" w:hAnsi="Times New Roman" w:cs="Times New Roman"/>
              </w:rPr>
              <w:t>P.P. R0183-05</w:t>
            </w:r>
          </w:p>
          <w:p w14:paraId="3331C4F3" w14:textId="77777777" w:rsidR="00AD18D1" w:rsidRPr="00D85450" w:rsidRDefault="00AD18D1" w:rsidP="00D12F5A">
            <w:pPr>
              <w:rPr>
                <w:rFonts w:ascii="Times New Roman" w:hAnsi="Times New Roman" w:cs="Times New Roman"/>
              </w:rPr>
            </w:pPr>
            <w:r>
              <w:rPr>
                <w:rFonts w:ascii="Times New Roman" w:hAnsi="Times New Roman" w:cs="Times New Roman"/>
              </w:rPr>
              <w:t>Konto 42147</w:t>
            </w:r>
          </w:p>
        </w:tc>
        <w:tc>
          <w:tcPr>
            <w:tcW w:w="2410" w:type="dxa"/>
          </w:tcPr>
          <w:p w14:paraId="175D7798" w14:textId="632F5304" w:rsidR="00AD18D1" w:rsidRPr="00D85450" w:rsidRDefault="00AD18D1" w:rsidP="00D12F5A">
            <w:pPr>
              <w:jc w:val="right"/>
              <w:rPr>
                <w:rFonts w:ascii="Times New Roman" w:hAnsi="Times New Roman" w:cs="Times New Roman"/>
                <w:bCs/>
              </w:rPr>
            </w:pPr>
            <w:r w:rsidRPr="00D85450">
              <w:rPr>
                <w:rFonts w:ascii="Times New Roman" w:hAnsi="Times New Roman" w:cs="Times New Roman"/>
                <w:bCs/>
              </w:rPr>
              <w:t>2</w:t>
            </w:r>
            <w:r w:rsidR="00E501B1">
              <w:rPr>
                <w:rFonts w:ascii="Times New Roman" w:hAnsi="Times New Roman" w:cs="Times New Roman"/>
                <w:bCs/>
              </w:rPr>
              <w:t>0</w:t>
            </w:r>
            <w:r w:rsidRPr="00D85450">
              <w:rPr>
                <w:rFonts w:ascii="Times New Roman" w:hAnsi="Times New Roman" w:cs="Times New Roman"/>
                <w:bCs/>
              </w:rPr>
              <w:t>.000,00</w:t>
            </w:r>
          </w:p>
        </w:tc>
      </w:tr>
    </w:tbl>
    <w:p w14:paraId="605B1D31" w14:textId="77777777" w:rsidR="00AD18D1" w:rsidRPr="00D85450" w:rsidRDefault="00AD18D1" w:rsidP="00AD18D1">
      <w:pPr>
        <w:rPr>
          <w:rFonts w:ascii="Times New Roman" w:hAnsi="Times New Roman"/>
          <w:sz w:val="22"/>
          <w:szCs w:val="22"/>
        </w:rPr>
      </w:pPr>
    </w:p>
    <w:p w14:paraId="227BD2EB" w14:textId="38B5DBDE" w:rsidR="00AD18D1" w:rsidRPr="000F41BA" w:rsidRDefault="00AD18D1" w:rsidP="00AD18D1">
      <w:pPr>
        <w:ind w:firstLine="720"/>
        <w:rPr>
          <w:rFonts w:ascii="Times New Roman" w:hAnsi="Times New Roman"/>
          <w:sz w:val="22"/>
          <w:szCs w:val="22"/>
        </w:rPr>
      </w:pPr>
      <w:r w:rsidRPr="00D85450">
        <w:rPr>
          <w:rFonts w:ascii="Times New Roman" w:hAnsi="Times New Roman"/>
          <w:sz w:val="22"/>
          <w:szCs w:val="22"/>
        </w:rPr>
        <w:t xml:space="preserve">2) Javna rasvjeta, koja se gradi po objektivno utvrđenom </w:t>
      </w:r>
      <w:r w:rsidRPr="000F41BA">
        <w:rPr>
          <w:rFonts w:ascii="Times New Roman" w:hAnsi="Times New Roman"/>
          <w:sz w:val="22"/>
          <w:szCs w:val="22"/>
        </w:rPr>
        <w:t>prioritetu (</w:t>
      </w:r>
      <w:r w:rsidRPr="000F41BA">
        <w:rPr>
          <w:rFonts w:ascii="Times New Roman" w:hAnsi="Times New Roman"/>
          <w:bCs/>
          <w:sz w:val="22"/>
          <w:szCs w:val="22"/>
        </w:rPr>
        <w:t>više rasvjetnih mjesta polazeći od argumentiranih prijedloga MO-a, a u pojedinim naseljima, po mogućnosti solarni sistem)</w:t>
      </w:r>
      <w:r w:rsidRPr="000F41BA">
        <w:rPr>
          <w:rFonts w:ascii="Times New Roman" w:hAnsi="Times New Roman"/>
          <w:sz w:val="22"/>
          <w:szCs w:val="22"/>
        </w:rPr>
        <w:t>, je građevine komunalne infrastrukture koja se gradi u uređenim dijelovima građevinskog područja</w:t>
      </w:r>
      <w:r w:rsidR="00E501B1">
        <w:rPr>
          <w:rFonts w:ascii="Times New Roman" w:hAnsi="Times New Roman"/>
          <w:sz w:val="22"/>
          <w:szCs w:val="22"/>
        </w:rPr>
        <w:t xml:space="preserve"> naselja</w:t>
      </w:r>
      <w:r w:rsidRPr="000F41BA">
        <w:rPr>
          <w:rFonts w:ascii="Times New Roman" w:hAnsi="Times New Roman"/>
          <w:sz w:val="22"/>
          <w:szCs w:val="22"/>
        </w:rPr>
        <w:t>.</w:t>
      </w:r>
    </w:p>
    <w:p w14:paraId="03574D5A" w14:textId="737F49AD" w:rsidR="00AD18D1" w:rsidRPr="00E501B1" w:rsidRDefault="00AD18D1" w:rsidP="00E501B1">
      <w:pPr>
        <w:ind w:firstLine="720"/>
        <w:rPr>
          <w:rFonts w:ascii="Times New Roman" w:hAnsi="Times New Roman"/>
          <w:bCs/>
          <w:sz w:val="22"/>
          <w:szCs w:val="22"/>
        </w:rPr>
      </w:pPr>
      <w:r w:rsidRPr="00D85450">
        <w:rPr>
          <w:rFonts w:ascii="Times New Roman" w:hAnsi="Times New Roman"/>
          <w:sz w:val="22"/>
          <w:szCs w:val="22"/>
        </w:rPr>
        <w:t>3) Financijska sredstva za 202</w:t>
      </w:r>
      <w:r w:rsidR="00E501B1">
        <w:rPr>
          <w:rFonts w:ascii="Times New Roman" w:hAnsi="Times New Roman"/>
          <w:sz w:val="22"/>
          <w:szCs w:val="22"/>
        </w:rPr>
        <w:t>7</w:t>
      </w:r>
      <w:r w:rsidRPr="00D85450">
        <w:rPr>
          <w:rFonts w:ascii="Times New Roman" w:hAnsi="Times New Roman"/>
          <w:sz w:val="22"/>
          <w:szCs w:val="22"/>
        </w:rPr>
        <w:t>. godinu za financiranje projekta iz prethodnog stavka u ukupnom iznosu od 2</w:t>
      </w:r>
      <w:r w:rsidR="00E501B1">
        <w:rPr>
          <w:rFonts w:ascii="Times New Roman" w:hAnsi="Times New Roman"/>
          <w:sz w:val="22"/>
          <w:szCs w:val="22"/>
        </w:rPr>
        <w:t>0</w:t>
      </w:r>
      <w:r w:rsidRPr="00D85450">
        <w:rPr>
          <w:rFonts w:ascii="Times New Roman" w:hAnsi="Times New Roman"/>
          <w:sz w:val="22"/>
          <w:szCs w:val="22"/>
        </w:rPr>
        <w:t>.000,00  EUR</w:t>
      </w:r>
      <w:r w:rsidRPr="00D85450">
        <w:rPr>
          <w:rFonts w:ascii="Times New Roman" w:hAnsi="Times New Roman"/>
          <w:bCs/>
          <w:sz w:val="22"/>
          <w:szCs w:val="22"/>
        </w:rPr>
        <w:t xml:space="preserve"> </w:t>
      </w:r>
      <w:r w:rsidRPr="00D85450">
        <w:rPr>
          <w:rFonts w:ascii="Times New Roman" w:hAnsi="Times New Roman"/>
          <w:sz w:val="22"/>
          <w:szCs w:val="22"/>
        </w:rPr>
        <w:t>osigurat će se iz</w:t>
      </w:r>
      <w:r>
        <w:rPr>
          <w:rFonts w:ascii="Times New Roman" w:hAnsi="Times New Roman"/>
          <w:sz w:val="22"/>
          <w:szCs w:val="22"/>
        </w:rPr>
        <w:t>:</w:t>
      </w:r>
      <w:r w:rsidRPr="00D85450">
        <w:rPr>
          <w:rFonts w:ascii="Times New Roman" w:hAnsi="Times New Roman"/>
          <w:sz w:val="22"/>
          <w:szCs w:val="22"/>
        </w:rPr>
        <w:t xml:space="preserve"> </w:t>
      </w:r>
      <w:r w:rsidR="00E501B1" w:rsidRPr="00D85450">
        <w:rPr>
          <w:rFonts w:ascii="Times New Roman" w:hAnsi="Times New Roman"/>
          <w:sz w:val="22"/>
          <w:szCs w:val="22"/>
        </w:rPr>
        <w:t>sredstava Proračuna Općine Mljet za 202</w:t>
      </w:r>
      <w:r w:rsidR="00E501B1">
        <w:rPr>
          <w:rFonts w:ascii="Times New Roman" w:hAnsi="Times New Roman"/>
          <w:sz w:val="22"/>
          <w:szCs w:val="22"/>
        </w:rPr>
        <w:t>7</w:t>
      </w:r>
      <w:r w:rsidR="00E501B1" w:rsidRPr="00D85450">
        <w:rPr>
          <w:rFonts w:ascii="Times New Roman" w:hAnsi="Times New Roman"/>
          <w:sz w:val="22"/>
          <w:szCs w:val="22"/>
        </w:rPr>
        <w:t>. godinu</w:t>
      </w:r>
      <w:r w:rsidR="00E501B1">
        <w:rPr>
          <w:rFonts w:ascii="Times New Roman" w:hAnsi="Times New Roman"/>
          <w:sz w:val="22"/>
          <w:szCs w:val="22"/>
        </w:rPr>
        <w:t>: Komunalni doprinos, P.P. 1031, konto 6531.</w:t>
      </w:r>
      <w:r>
        <w:rPr>
          <w:rFonts w:ascii="Times New Roman" w:hAnsi="Times New Roman"/>
          <w:sz w:val="22"/>
          <w:szCs w:val="22"/>
        </w:rPr>
        <w:t xml:space="preserve"> u iznosu od 2</w:t>
      </w:r>
      <w:r w:rsidR="00E501B1">
        <w:rPr>
          <w:rFonts w:ascii="Times New Roman" w:hAnsi="Times New Roman"/>
          <w:sz w:val="22"/>
          <w:szCs w:val="22"/>
        </w:rPr>
        <w:t>0</w:t>
      </w:r>
      <w:r>
        <w:rPr>
          <w:rFonts w:ascii="Times New Roman" w:hAnsi="Times New Roman"/>
          <w:sz w:val="22"/>
          <w:szCs w:val="22"/>
        </w:rPr>
        <w:t>.000,00 EUR</w:t>
      </w:r>
      <w:r w:rsidRPr="00D85450">
        <w:rPr>
          <w:rFonts w:ascii="Times New Roman" w:hAnsi="Times New Roman"/>
          <w:sz w:val="22"/>
          <w:szCs w:val="22"/>
        </w:rPr>
        <w:t>.</w:t>
      </w:r>
    </w:p>
    <w:p w14:paraId="473F3037" w14:textId="5BBDCAEB" w:rsidR="00AD18D1" w:rsidRDefault="00AD18D1" w:rsidP="00AD18D1">
      <w:pPr>
        <w:ind w:firstLine="720"/>
        <w:rPr>
          <w:rFonts w:ascii="Times New Roman" w:hAnsi="Times New Roman"/>
          <w:bCs/>
          <w:sz w:val="22"/>
          <w:szCs w:val="22"/>
        </w:rPr>
      </w:pPr>
      <w:r w:rsidRPr="00D85450">
        <w:rPr>
          <w:rFonts w:ascii="Times New Roman" w:hAnsi="Times New Roman"/>
          <w:sz w:val="22"/>
          <w:szCs w:val="22"/>
        </w:rPr>
        <w:t>4) Radi pripreme predmetnog projekta ne planira se u 202</w:t>
      </w:r>
      <w:r w:rsidR="00E501B1">
        <w:rPr>
          <w:rFonts w:ascii="Times New Roman" w:hAnsi="Times New Roman"/>
          <w:sz w:val="22"/>
          <w:szCs w:val="22"/>
        </w:rPr>
        <w:t>7</w:t>
      </w:r>
      <w:r w:rsidRPr="00D85450">
        <w:rPr>
          <w:rFonts w:ascii="Times New Roman" w:hAnsi="Times New Roman"/>
          <w:sz w:val="22"/>
          <w:szCs w:val="22"/>
        </w:rPr>
        <w:t>. godini otkup zemljišta</w:t>
      </w:r>
      <w:r w:rsidRPr="00D85450">
        <w:rPr>
          <w:rFonts w:ascii="Times New Roman" w:hAnsi="Times New Roman"/>
          <w:bCs/>
          <w:sz w:val="22"/>
          <w:szCs w:val="22"/>
        </w:rPr>
        <w:t>.</w:t>
      </w:r>
    </w:p>
    <w:p w14:paraId="5E298280" w14:textId="77777777" w:rsidR="00AD18D1" w:rsidRPr="00D85450" w:rsidRDefault="00AD18D1" w:rsidP="00AD18D1">
      <w:pPr>
        <w:rPr>
          <w:rFonts w:ascii="Times New Roman" w:hAnsi="Times New Roman"/>
          <w:bCs/>
          <w:sz w:val="22"/>
          <w:szCs w:val="22"/>
        </w:rPr>
      </w:pPr>
    </w:p>
    <w:p w14:paraId="79803E24" w14:textId="77777777" w:rsidR="00AD18D1" w:rsidRPr="00D85450" w:rsidRDefault="00AD18D1" w:rsidP="00AD18D1">
      <w:pPr>
        <w:numPr>
          <w:ilvl w:val="0"/>
          <w:numId w:val="1"/>
        </w:numPr>
        <w:rPr>
          <w:rFonts w:ascii="Times New Roman" w:hAnsi="Times New Roman"/>
          <w:b/>
          <w:bCs/>
          <w:sz w:val="22"/>
          <w:szCs w:val="22"/>
        </w:rPr>
      </w:pPr>
      <w:r w:rsidRPr="00D85450">
        <w:rPr>
          <w:rFonts w:ascii="Times New Roman" w:hAnsi="Times New Roman"/>
          <w:b/>
          <w:bCs/>
          <w:sz w:val="22"/>
          <w:szCs w:val="22"/>
        </w:rPr>
        <w:t>PRIJELAZNE I ZAVRŠNE ODREDBE</w:t>
      </w:r>
    </w:p>
    <w:p w14:paraId="18684B3A" w14:textId="77777777" w:rsidR="00E501B1" w:rsidRPr="00E501B1" w:rsidRDefault="00E501B1" w:rsidP="00E501B1">
      <w:pPr>
        <w:jc w:val="center"/>
        <w:rPr>
          <w:rFonts w:ascii="Times New Roman" w:hAnsi="Times New Roman"/>
          <w:b/>
          <w:bCs/>
          <w:sz w:val="22"/>
          <w:szCs w:val="22"/>
        </w:rPr>
      </w:pPr>
      <w:r w:rsidRPr="00E501B1">
        <w:rPr>
          <w:rFonts w:ascii="Times New Roman" w:hAnsi="Times New Roman"/>
          <w:b/>
          <w:bCs/>
          <w:sz w:val="22"/>
          <w:szCs w:val="22"/>
        </w:rPr>
        <w:t>Članak 5.</w:t>
      </w:r>
    </w:p>
    <w:p w14:paraId="7F04B474" w14:textId="3BAAABA8" w:rsidR="00AD18D1" w:rsidRDefault="00AD18D1" w:rsidP="00AD18D1">
      <w:pPr>
        <w:ind w:firstLine="720"/>
        <w:rPr>
          <w:rFonts w:ascii="Times New Roman" w:hAnsi="Times New Roman"/>
          <w:sz w:val="22"/>
          <w:szCs w:val="22"/>
        </w:rPr>
      </w:pPr>
      <w:r w:rsidRPr="00D85450">
        <w:rPr>
          <w:rFonts w:ascii="Times New Roman" w:hAnsi="Times New Roman"/>
          <w:sz w:val="22"/>
          <w:szCs w:val="22"/>
        </w:rPr>
        <w:t xml:space="preserve">1) U realizaciji projekta iz članka 4. ovog Programa u pogledu povjeravanja i ugovaranja radova oni će se načelno povjeriti </w:t>
      </w:r>
      <w:r>
        <w:rPr>
          <w:rFonts w:ascii="Times New Roman" w:hAnsi="Times New Roman"/>
          <w:sz w:val="22"/>
          <w:szCs w:val="22"/>
        </w:rPr>
        <w:t>Usluge</w:t>
      </w:r>
      <w:r w:rsidRPr="00D85450">
        <w:rPr>
          <w:rFonts w:ascii="Times New Roman" w:hAnsi="Times New Roman"/>
          <w:sz w:val="22"/>
          <w:szCs w:val="22"/>
        </w:rPr>
        <w:t xml:space="preserve"> Mljet d.o.o. Babino Polje bez provođenja posebnih postupaka, a budući se radi o trgovačkom društvu u 100%-tnom vlasništvu Općine Mljet, uglavnom kroz refundaciju </w:t>
      </w:r>
      <w:r w:rsidR="00744B6C">
        <w:rPr>
          <w:rFonts w:ascii="Times New Roman" w:hAnsi="Times New Roman"/>
          <w:sz w:val="22"/>
          <w:szCs w:val="22"/>
        </w:rPr>
        <w:t xml:space="preserve">stvarnog </w:t>
      </w:r>
      <w:r w:rsidRPr="00D85450">
        <w:rPr>
          <w:rFonts w:ascii="Times New Roman" w:hAnsi="Times New Roman"/>
          <w:sz w:val="22"/>
          <w:szCs w:val="22"/>
        </w:rPr>
        <w:t xml:space="preserve">troška. </w:t>
      </w:r>
    </w:p>
    <w:p w14:paraId="728BB3AF" w14:textId="77777777" w:rsidR="00AD18D1" w:rsidRPr="00D85450" w:rsidRDefault="00AD18D1" w:rsidP="00AD18D1">
      <w:pPr>
        <w:rPr>
          <w:rFonts w:ascii="Times New Roman" w:hAnsi="Times New Roman"/>
          <w:bCs/>
          <w:sz w:val="22"/>
          <w:szCs w:val="22"/>
        </w:rPr>
      </w:pPr>
    </w:p>
    <w:p w14:paraId="74792FFD" w14:textId="4DBAA1E1" w:rsidR="00AD18D1" w:rsidRPr="00D85450" w:rsidRDefault="00AD18D1" w:rsidP="00AD18D1">
      <w:pPr>
        <w:jc w:val="center"/>
        <w:rPr>
          <w:rFonts w:ascii="Times New Roman" w:hAnsi="Times New Roman"/>
          <w:b/>
          <w:sz w:val="22"/>
          <w:szCs w:val="22"/>
        </w:rPr>
      </w:pPr>
      <w:r w:rsidRPr="00D85450">
        <w:rPr>
          <w:rFonts w:ascii="Times New Roman" w:hAnsi="Times New Roman"/>
          <w:b/>
          <w:sz w:val="22"/>
          <w:szCs w:val="22"/>
        </w:rPr>
        <w:t xml:space="preserve">Članak </w:t>
      </w:r>
      <w:r w:rsidR="00E501B1">
        <w:rPr>
          <w:rFonts w:ascii="Times New Roman" w:hAnsi="Times New Roman"/>
          <w:b/>
          <w:sz w:val="22"/>
          <w:szCs w:val="22"/>
        </w:rPr>
        <w:t>6</w:t>
      </w:r>
      <w:r w:rsidRPr="00D85450">
        <w:rPr>
          <w:rFonts w:ascii="Times New Roman" w:hAnsi="Times New Roman"/>
          <w:b/>
          <w:sz w:val="22"/>
          <w:szCs w:val="22"/>
        </w:rPr>
        <w:t>.</w:t>
      </w:r>
    </w:p>
    <w:p w14:paraId="68330102" w14:textId="7946E10C" w:rsidR="00AD18D1" w:rsidRPr="00D85450" w:rsidRDefault="00AD18D1" w:rsidP="00AD18D1">
      <w:pPr>
        <w:rPr>
          <w:rFonts w:ascii="Times New Roman" w:hAnsi="Times New Roman"/>
          <w:sz w:val="22"/>
          <w:szCs w:val="22"/>
        </w:rPr>
      </w:pPr>
      <w:r w:rsidRPr="00D85450">
        <w:rPr>
          <w:rFonts w:ascii="Times New Roman" w:hAnsi="Times New Roman"/>
          <w:b/>
          <w:sz w:val="22"/>
          <w:szCs w:val="22"/>
        </w:rPr>
        <w:tab/>
      </w:r>
      <w:r w:rsidRPr="00D85450">
        <w:rPr>
          <w:rFonts w:ascii="Times New Roman" w:hAnsi="Times New Roman"/>
          <w:sz w:val="22"/>
          <w:szCs w:val="22"/>
        </w:rPr>
        <w:t>1)</w:t>
      </w:r>
      <w:r w:rsidRPr="00D85450">
        <w:rPr>
          <w:rFonts w:ascii="Times New Roman" w:hAnsi="Times New Roman"/>
          <w:b/>
          <w:sz w:val="22"/>
          <w:szCs w:val="22"/>
        </w:rPr>
        <w:t xml:space="preserve"> </w:t>
      </w:r>
      <w:r w:rsidRPr="00D85450">
        <w:rPr>
          <w:rFonts w:ascii="Times New Roman" w:hAnsi="Times New Roman"/>
          <w:sz w:val="22"/>
          <w:szCs w:val="22"/>
        </w:rPr>
        <w:t>Općinskom vijeću Općine Mljet podnijet će se godišnje izvješće o izvršenju ovog Programa u rokovima donošenja Godišnjeg obračuna Proračuna Općine Mljet za 202</w:t>
      </w:r>
      <w:r w:rsidR="00EF50E8">
        <w:rPr>
          <w:rFonts w:ascii="Times New Roman" w:hAnsi="Times New Roman"/>
          <w:sz w:val="22"/>
          <w:szCs w:val="22"/>
        </w:rPr>
        <w:t>7</w:t>
      </w:r>
      <w:r w:rsidRPr="00D85450">
        <w:rPr>
          <w:rFonts w:ascii="Times New Roman" w:hAnsi="Times New Roman"/>
          <w:sz w:val="22"/>
          <w:szCs w:val="22"/>
        </w:rPr>
        <w:t>. godinu.</w:t>
      </w:r>
    </w:p>
    <w:p w14:paraId="07BA8C90" w14:textId="77777777" w:rsidR="00AD18D1" w:rsidRPr="00D85450" w:rsidRDefault="00AD18D1" w:rsidP="00AD18D1">
      <w:pPr>
        <w:rPr>
          <w:rFonts w:ascii="Times New Roman" w:hAnsi="Times New Roman"/>
          <w:bCs/>
          <w:sz w:val="22"/>
          <w:szCs w:val="22"/>
        </w:rPr>
      </w:pPr>
      <w:r w:rsidRPr="00D85450">
        <w:rPr>
          <w:rFonts w:ascii="Times New Roman" w:hAnsi="Times New Roman"/>
          <w:bCs/>
          <w:sz w:val="22"/>
          <w:szCs w:val="22"/>
        </w:rPr>
        <w:tab/>
      </w:r>
    </w:p>
    <w:p w14:paraId="638D306A" w14:textId="55D0803A" w:rsidR="00FA6680" w:rsidRPr="00FA6680" w:rsidRDefault="00FA6680" w:rsidP="00FA6680">
      <w:pPr>
        <w:jc w:val="center"/>
        <w:rPr>
          <w:rFonts w:ascii="Times New Roman" w:hAnsi="Times New Roman"/>
          <w:b/>
          <w:bCs/>
          <w:sz w:val="22"/>
          <w:szCs w:val="22"/>
        </w:rPr>
      </w:pPr>
      <w:r w:rsidRPr="00FA6680">
        <w:rPr>
          <w:rFonts w:ascii="Times New Roman" w:hAnsi="Times New Roman"/>
          <w:b/>
          <w:bCs/>
          <w:sz w:val="22"/>
          <w:szCs w:val="22"/>
        </w:rPr>
        <w:t xml:space="preserve">Članak </w:t>
      </w:r>
      <w:r w:rsidR="00E501B1">
        <w:rPr>
          <w:rFonts w:ascii="Times New Roman" w:hAnsi="Times New Roman"/>
          <w:b/>
          <w:bCs/>
          <w:sz w:val="22"/>
          <w:szCs w:val="22"/>
        </w:rPr>
        <w:t>7</w:t>
      </w:r>
      <w:r w:rsidRPr="00FA6680">
        <w:rPr>
          <w:rFonts w:ascii="Times New Roman" w:hAnsi="Times New Roman"/>
          <w:b/>
          <w:bCs/>
          <w:sz w:val="22"/>
          <w:szCs w:val="22"/>
        </w:rPr>
        <w:t>.</w:t>
      </w:r>
    </w:p>
    <w:p w14:paraId="3A8739AF" w14:textId="77777777" w:rsidR="00FA6680" w:rsidRPr="00FA6680" w:rsidRDefault="00FA6680" w:rsidP="00FA6680">
      <w:pPr>
        <w:rPr>
          <w:rFonts w:ascii="Times New Roman" w:hAnsi="Times New Roman"/>
          <w:sz w:val="22"/>
          <w:szCs w:val="22"/>
        </w:rPr>
      </w:pPr>
      <w:r w:rsidRPr="00FA6680">
        <w:rPr>
          <w:rFonts w:ascii="Times New Roman" w:hAnsi="Times New Roman"/>
          <w:sz w:val="22"/>
          <w:szCs w:val="22"/>
        </w:rPr>
        <w:tab/>
        <w:t>1) Ovaj Program primjenjuje se od 01. siječnja do 31. prosinca 2027. godine.</w:t>
      </w:r>
    </w:p>
    <w:p w14:paraId="70BCCCFB" w14:textId="77777777" w:rsidR="00FA6680" w:rsidRPr="00FA6680" w:rsidRDefault="00FA6680" w:rsidP="00FA6680">
      <w:pPr>
        <w:rPr>
          <w:rFonts w:ascii="Times New Roman" w:hAnsi="Times New Roman"/>
          <w:b/>
          <w:bCs/>
          <w:sz w:val="22"/>
          <w:szCs w:val="22"/>
        </w:rPr>
      </w:pPr>
    </w:p>
    <w:p w14:paraId="1610B44B" w14:textId="75D585BE" w:rsidR="00FA6680" w:rsidRPr="00FA6680" w:rsidRDefault="00FA6680" w:rsidP="00FA6680">
      <w:pPr>
        <w:jc w:val="center"/>
        <w:rPr>
          <w:rFonts w:ascii="Times New Roman" w:hAnsi="Times New Roman"/>
          <w:b/>
          <w:bCs/>
          <w:sz w:val="22"/>
          <w:szCs w:val="22"/>
        </w:rPr>
      </w:pPr>
      <w:r w:rsidRPr="00FA6680">
        <w:rPr>
          <w:rFonts w:ascii="Times New Roman" w:hAnsi="Times New Roman"/>
          <w:b/>
          <w:bCs/>
          <w:sz w:val="22"/>
          <w:szCs w:val="22"/>
        </w:rPr>
        <w:t xml:space="preserve">Članak </w:t>
      </w:r>
      <w:r w:rsidR="00E501B1">
        <w:rPr>
          <w:rFonts w:ascii="Times New Roman" w:hAnsi="Times New Roman"/>
          <w:b/>
          <w:bCs/>
          <w:sz w:val="22"/>
          <w:szCs w:val="22"/>
        </w:rPr>
        <w:t>8</w:t>
      </w:r>
      <w:r w:rsidRPr="00FA6680">
        <w:rPr>
          <w:rFonts w:ascii="Times New Roman" w:hAnsi="Times New Roman"/>
          <w:b/>
          <w:bCs/>
          <w:sz w:val="22"/>
          <w:szCs w:val="22"/>
        </w:rPr>
        <w:t>.</w:t>
      </w:r>
    </w:p>
    <w:p w14:paraId="19E16582" w14:textId="3353BD88" w:rsidR="00FA6680" w:rsidRPr="00FA6680" w:rsidRDefault="00FA6680" w:rsidP="00FA6680">
      <w:pPr>
        <w:rPr>
          <w:rFonts w:ascii="Times New Roman" w:hAnsi="Times New Roman"/>
          <w:sz w:val="22"/>
          <w:szCs w:val="22"/>
        </w:rPr>
      </w:pPr>
      <w:r w:rsidRPr="00FA6680">
        <w:rPr>
          <w:rFonts w:ascii="Times New Roman" w:hAnsi="Times New Roman"/>
          <w:sz w:val="22"/>
          <w:szCs w:val="22"/>
        </w:rPr>
        <w:tab/>
        <w:t>1) Ovaj Program stupa na snagu</w:t>
      </w:r>
      <w:r w:rsidR="00567EB4">
        <w:rPr>
          <w:rFonts w:ascii="Times New Roman" w:hAnsi="Times New Roman"/>
          <w:sz w:val="22"/>
          <w:szCs w:val="22"/>
        </w:rPr>
        <w:t xml:space="preserve"> osmog </w:t>
      </w:r>
      <w:r w:rsidRPr="00FA6680">
        <w:rPr>
          <w:rFonts w:ascii="Times New Roman" w:hAnsi="Times New Roman"/>
          <w:sz w:val="22"/>
          <w:szCs w:val="22"/>
        </w:rPr>
        <w:t xml:space="preserve"> dan</w:t>
      </w:r>
      <w:r w:rsidR="00567EB4">
        <w:rPr>
          <w:rFonts w:ascii="Times New Roman" w:hAnsi="Times New Roman"/>
          <w:sz w:val="22"/>
          <w:szCs w:val="22"/>
        </w:rPr>
        <w:t>a</w:t>
      </w:r>
      <w:r w:rsidRPr="00FA6680">
        <w:rPr>
          <w:rFonts w:ascii="Times New Roman" w:hAnsi="Times New Roman"/>
          <w:sz w:val="22"/>
          <w:szCs w:val="22"/>
        </w:rPr>
        <w:t xml:space="preserve"> </w:t>
      </w:r>
      <w:r w:rsidR="00567EB4">
        <w:rPr>
          <w:rFonts w:ascii="Times New Roman" w:hAnsi="Times New Roman"/>
          <w:sz w:val="22"/>
          <w:szCs w:val="22"/>
        </w:rPr>
        <w:t>od</w:t>
      </w:r>
      <w:r w:rsidRPr="00FA6680">
        <w:rPr>
          <w:rFonts w:ascii="Times New Roman" w:hAnsi="Times New Roman"/>
          <w:sz w:val="22"/>
          <w:szCs w:val="22"/>
        </w:rPr>
        <w:t xml:space="preserve"> objav</w:t>
      </w:r>
      <w:r w:rsidR="00567EB4">
        <w:rPr>
          <w:rFonts w:ascii="Times New Roman" w:hAnsi="Times New Roman"/>
          <w:sz w:val="22"/>
          <w:szCs w:val="22"/>
        </w:rPr>
        <w:t>e</w:t>
      </w:r>
      <w:r w:rsidRPr="00FA6680">
        <w:rPr>
          <w:rFonts w:ascii="Times New Roman" w:hAnsi="Times New Roman"/>
          <w:sz w:val="22"/>
          <w:szCs w:val="22"/>
        </w:rPr>
        <w:t xml:space="preserve"> u „Službenom glasniku</w:t>
      </w:r>
      <w:r w:rsidRPr="00FA6680">
        <w:rPr>
          <w:rFonts w:ascii="Times New Roman" w:hAnsi="Times New Roman"/>
          <w:b/>
          <w:bCs/>
          <w:sz w:val="22"/>
          <w:szCs w:val="22"/>
        </w:rPr>
        <w:t xml:space="preserve"> </w:t>
      </w:r>
      <w:r w:rsidRPr="00FA6680">
        <w:rPr>
          <w:rFonts w:ascii="Times New Roman" w:hAnsi="Times New Roman"/>
          <w:sz w:val="22"/>
          <w:szCs w:val="22"/>
        </w:rPr>
        <w:t>Općine Mljet“.“</w:t>
      </w:r>
    </w:p>
    <w:p w14:paraId="388919AA" w14:textId="77777777" w:rsidR="002505DF" w:rsidRDefault="002505DF" w:rsidP="00882C74">
      <w:pPr>
        <w:rPr>
          <w:rFonts w:ascii="Times New Roman" w:hAnsi="Times New Roman"/>
          <w:b/>
          <w:sz w:val="22"/>
          <w:szCs w:val="22"/>
        </w:rPr>
      </w:pPr>
    </w:p>
    <w:p w14:paraId="76A11237" w14:textId="77777777" w:rsidR="000F41BA" w:rsidRDefault="000F41BA" w:rsidP="00882C74">
      <w:pPr>
        <w:rPr>
          <w:rFonts w:ascii="Times New Roman" w:hAnsi="Times New Roman"/>
          <w:b/>
          <w:sz w:val="22"/>
          <w:szCs w:val="22"/>
        </w:rPr>
      </w:pPr>
    </w:p>
    <w:p w14:paraId="78E2B186" w14:textId="6D001DEE" w:rsidR="0060446E" w:rsidRPr="00D85450" w:rsidRDefault="0060446E" w:rsidP="0060446E">
      <w:pPr>
        <w:jc w:val="center"/>
        <w:rPr>
          <w:rFonts w:ascii="Times New Roman" w:hAnsi="Times New Roman"/>
          <w:b/>
          <w:sz w:val="22"/>
          <w:szCs w:val="22"/>
        </w:rPr>
      </w:pPr>
      <w:r w:rsidRPr="00D85450">
        <w:rPr>
          <w:rFonts w:ascii="Times New Roman" w:hAnsi="Times New Roman"/>
          <w:b/>
          <w:sz w:val="22"/>
          <w:szCs w:val="22"/>
        </w:rPr>
        <w:t>II.</w:t>
      </w:r>
    </w:p>
    <w:p w14:paraId="2BC14A35" w14:textId="77777777" w:rsidR="0060446E" w:rsidRPr="00D85450" w:rsidRDefault="0060446E" w:rsidP="0060446E">
      <w:pPr>
        <w:rPr>
          <w:rFonts w:ascii="Times New Roman" w:hAnsi="Times New Roman"/>
          <w:sz w:val="22"/>
          <w:szCs w:val="22"/>
        </w:rPr>
      </w:pPr>
      <w:r w:rsidRPr="00D85450">
        <w:rPr>
          <w:rFonts w:ascii="Times New Roman" w:hAnsi="Times New Roman"/>
          <w:sz w:val="22"/>
          <w:szCs w:val="22"/>
        </w:rPr>
        <w:tab/>
        <w:t>Ovaj prijedlog upućuje se na donošenje Općinskom vijeću Općine Mljet.</w:t>
      </w:r>
    </w:p>
    <w:p w14:paraId="48A46BBD" w14:textId="77777777" w:rsidR="0060446E" w:rsidRPr="00D85450" w:rsidRDefault="0060446E" w:rsidP="0060446E">
      <w:pPr>
        <w:rPr>
          <w:rFonts w:ascii="Times New Roman" w:hAnsi="Times New Roman"/>
          <w:sz w:val="22"/>
          <w:szCs w:val="22"/>
        </w:rPr>
      </w:pPr>
    </w:p>
    <w:p w14:paraId="66C61ED4" w14:textId="77777777" w:rsidR="0060446E" w:rsidRPr="00D85450" w:rsidRDefault="0060446E" w:rsidP="0060446E">
      <w:pPr>
        <w:jc w:val="center"/>
        <w:rPr>
          <w:rFonts w:ascii="Times New Roman" w:hAnsi="Times New Roman"/>
          <w:b/>
          <w:sz w:val="22"/>
          <w:szCs w:val="22"/>
        </w:rPr>
      </w:pPr>
      <w:r w:rsidRPr="00D85450">
        <w:rPr>
          <w:rFonts w:ascii="Times New Roman" w:hAnsi="Times New Roman"/>
          <w:b/>
          <w:sz w:val="22"/>
          <w:szCs w:val="22"/>
        </w:rPr>
        <w:t>III.</w:t>
      </w:r>
    </w:p>
    <w:p w14:paraId="59999DCE" w14:textId="77777777" w:rsidR="0060446E" w:rsidRPr="00D85450" w:rsidRDefault="0060446E" w:rsidP="0060446E">
      <w:pPr>
        <w:rPr>
          <w:rFonts w:ascii="Times New Roman" w:hAnsi="Times New Roman"/>
          <w:sz w:val="22"/>
          <w:szCs w:val="22"/>
        </w:rPr>
      </w:pPr>
      <w:r w:rsidRPr="00D85450">
        <w:rPr>
          <w:rFonts w:ascii="Times New Roman" w:hAnsi="Times New Roman"/>
          <w:sz w:val="22"/>
          <w:szCs w:val="22"/>
        </w:rPr>
        <w:tab/>
        <w:t>Ovaj Zaključak stupa na snagu danom donošenja.</w:t>
      </w:r>
    </w:p>
    <w:p w14:paraId="7547CC29" w14:textId="77777777" w:rsidR="0060446E" w:rsidRDefault="0060446E" w:rsidP="0060446E">
      <w:pPr>
        <w:rPr>
          <w:rFonts w:ascii="Times New Roman" w:hAnsi="Times New Roman"/>
          <w:sz w:val="22"/>
          <w:szCs w:val="22"/>
        </w:rPr>
      </w:pPr>
    </w:p>
    <w:p w14:paraId="0ADCF3E8" w14:textId="77777777" w:rsidR="00E501B1" w:rsidRDefault="00E501B1" w:rsidP="0060446E">
      <w:pPr>
        <w:rPr>
          <w:rFonts w:ascii="Times New Roman" w:hAnsi="Times New Roman"/>
          <w:sz w:val="22"/>
          <w:szCs w:val="22"/>
        </w:rPr>
      </w:pPr>
    </w:p>
    <w:p w14:paraId="78FFC0A6" w14:textId="77777777" w:rsidR="00E501B1" w:rsidRPr="00D85450" w:rsidRDefault="00E501B1" w:rsidP="0060446E">
      <w:pPr>
        <w:rPr>
          <w:rFonts w:ascii="Times New Roman" w:hAnsi="Times New Roman"/>
          <w:sz w:val="22"/>
          <w:szCs w:val="22"/>
        </w:rPr>
      </w:pPr>
    </w:p>
    <w:p w14:paraId="47846214" w14:textId="77777777" w:rsidR="00412391" w:rsidRDefault="00412391" w:rsidP="0060446E">
      <w:pPr>
        <w:rPr>
          <w:rFonts w:ascii="Times New Roman" w:hAnsi="Times New Roman"/>
          <w:sz w:val="22"/>
          <w:szCs w:val="22"/>
        </w:rPr>
      </w:pPr>
    </w:p>
    <w:p w14:paraId="066F9F5B" w14:textId="77777777" w:rsidR="00567EB4" w:rsidRPr="00D85450" w:rsidRDefault="00567EB4" w:rsidP="0060446E">
      <w:pPr>
        <w:rPr>
          <w:rFonts w:ascii="Times New Roman" w:hAnsi="Times New Roman"/>
          <w:sz w:val="22"/>
          <w:szCs w:val="22"/>
        </w:rPr>
      </w:pPr>
    </w:p>
    <w:p w14:paraId="3B3BC81C" w14:textId="6845A688" w:rsidR="0060446E" w:rsidRPr="00D85450" w:rsidRDefault="0060446E" w:rsidP="0060446E">
      <w:pPr>
        <w:rPr>
          <w:rFonts w:ascii="Times New Roman" w:hAnsi="Times New Roman"/>
          <w:sz w:val="22"/>
          <w:szCs w:val="22"/>
        </w:rPr>
      </w:pPr>
      <w:r w:rsidRPr="00D85450">
        <w:rPr>
          <w:rFonts w:ascii="Times New Roman" w:hAnsi="Times New Roman"/>
          <w:sz w:val="22"/>
          <w:szCs w:val="22"/>
        </w:rPr>
        <w:lastRenderedPageBreak/>
        <w:tab/>
        <w:t>D</w:t>
      </w:r>
      <w:r w:rsidR="00E501B1">
        <w:rPr>
          <w:rFonts w:ascii="Times New Roman" w:hAnsi="Times New Roman"/>
          <w:sz w:val="22"/>
          <w:szCs w:val="22"/>
        </w:rPr>
        <w:t>OSTAVITI</w:t>
      </w:r>
      <w:r w:rsidRPr="00D85450">
        <w:rPr>
          <w:rFonts w:ascii="Times New Roman" w:hAnsi="Times New Roman"/>
          <w:sz w:val="22"/>
          <w:szCs w:val="22"/>
        </w:rPr>
        <w:t>:</w:t>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t>Općinski načelnik:</w:t>
      </w:r>
    </w:p>
    <w:p w14:paraId="7F78A360" w14:textId="77777777" w:rsidR="0060446E" w:rsidRPr="00D85450" w:rsidRDefault="0060446E" w:rsidP="0060446E">
      <w:pPr>
        <w:ind w:firstLine="720"/>
        <w:rPr>
          <w:rFonts w:ascii="Times New Roman" w:hAnsi="Times New Roman"/>
          <w:sz w:val="22"/>
          <w:szCs w:val="22"/>
        </w:rPr>
      </w:pPr>
      <w:r w:rsidRPr="00D85450">
        <w:rPr>
          <w:rFonts w:ascii="Times New Roman" w:hAnsi="Times New Roman"/>
          <w:sz w:val="22"/>
          <w:szCs w:val="22"/>
        </w:rPr>
        <w:t>1. Predsjednik OV-a</w:t>
      </w:r>
    </w:p>
    <w:p w14:paraId="52208579" w14:textId="77777777" w:rsidR="0060446E" w:rsidRPr="00D85450" w:rsidRDefault="0060446E" w:rsidP="0060446E">
      <w:pPr>
        <w:ind w:firstLine="720"/>
        <w:rPr>
          <w:rFonts w:ascii="Times New Roman" w:hAnsi="Times New Roman"/>
          <w:sz w:val="22"/>
          <w:szCs w:val="22"/>
        </w:rPr>
      </w:pPr>
      <w:r w:rsidRPr="00D85450">
        <w:rPr>
          <w:rFonts w:ascii="Times New Roman" w:hAnsi="Times New Roman"/>
          <w:sz w:val="22"/>
          <w:szCs w:val="22"/>
        </w:rPr>
        <w:t>2. Registar akata</w:t>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r>
      <w:r w:rsidRPr="00D85450">
        <w:rPr>
          <w:rFonts w:ascii="Times New Roman" w:hAnsi="Times New Roman"/>
          <w:sz w:val="22"/>
          <w:szCs w:val="22"/>
        </w:rPr>
        <w:tab/>
        <w:t>Đivo Market, dipl. ing.</w:t>
      </w:r>
    </w:p>
    <w:p w14:paraId="44AD4681" w14:textId="77777777" w:rsidR="0060446E" w:rsidRDefault="0060446E" w:rsidP="0060446E">
      <w:pPr>
        <w:ind w:firstLine="720"/>
        <w:rPr>
          <w:rFonts w:ascii="Times New Roman" w:hAnsi="Times New Roman"/>
          <w:sz w:val="22"/>
          <w:szCs w:val="22"/>
        </w:rPr>
      </w:pPr>
      <w:r w:rsidRPr="00D85450">
        <w:rPr>
          <w:rFonts w:ascii="Times New Roman" w:hAnsi="Times New Roman"/>
          <w:sz w:val="22"/>
          <w:szCs w:val="22"/>
        </w:rPr>
        <w:t>3. Pismohrana</w:t>
      </w:r>
    </w:p>
    <w:p w14:paraId="5AF32D2A" w14:textId="77777777" w:rsidR="00567EB4" w:rsidRDefault="00567EB4" w:rsidP="00567EB4">
      <w:pPr>
        <w:rPr>
          <w:rFonts w:ascii="Times New Roman" w:hAnsi="Times New Roman"/>
          <w:sz w:val="22"/>
          <w:szCs w:val="22"/>
        </w:rPr>
      </w:pPr>
    </w:p>
    <w:p w14:paraId="4F9B74DF" w14:textId="77777777" w:rsidR="00567EB4" w:rsidRDefault="00567EB4" w:rsidP="00567EB4">
      <w:pPr>
        <w:rPr>
          <w:rFonts w:ascii="Times New Roman" w:hAnsi="Times New Roman"/>
          <w:sz w:val="22"/>
          <w:szCs w:val="22"/>
        </w:rPr>
      </w:pPr>
    </w:p>
    <w:p w14:paraId="1D4BBACA" w14:textId="1E357728" w:rsidR="00567EB4" w:rsidRPr="00567EB4" w:rsidRDefault="00567EB4" w:rsidP="00567EB4">
      <w:pPr>
        <w:pStyle w:val="Title"/>
        <w:jc w:val="center"/>
        <w:rPr>
          <w:b/>
          <w:bCs/>
          <w:sz w:val="22"/>
          <w:szCs w:val="22"/>
        </w:rPr>
      </w:pPr>
      <w:r w:rsidRPr="00567EB4">
        <w:rPr>
          <w:rFonts w:ascii="Times New Roman" w:hAnsi="Times New Roman"/>
          <w:b/>
          <w:bCs/>
          <w:color w:val="000000"/>
          <w:sz w:val="22"/>
          <w:szCs w:val="22"/>
        </w:rPr>
        <w:t>O b r a z l o ž e nj e</w:t>
      </w:r>
    </w:p>
    <w:p w14:paraId="60673662" w14:textId="77777777" w:rsidR="00567EB4" w:rsidRDefault="00567EB4" w:rsidP="00567EB4">
      <w:pPr>
        <w:keepNext/>
        <w:spacing w:after="120" w:line="252" w:lineRule="auto"/>
        <w:ind w:firstLine="720"/>
      </w:pPr>
      <w:r>
        <w:rPr>
          <w:rFonts w:ascii="Times New Roman" w:hAnsi="Times New Roman"/>
          <w:b/>
          <w:sz w:val="22"/>
        </w:rPr>
        <w:t>Pravna osnova i predmet</w:t>
      </w:r>
    </w:p>
    <w:p w14:paraId="729E390C" w14:textId="77777777" w:rsidR="00567EB4" w:rsidRDefault="00567EB4" w:rsidP="00567EB4">
      <w:pPr>
        <w:spacing w:after="120" w:line="252" w:lineRule="auto"/>
        <w:ind w:firstLine="720"/>
      </w:pPr>
      <w:r>
        <w:rPr>
          <w:rFonts w:ascii="Times New Roman" w:hAnsi="Times New Roman"/>
          <w:sz w:val="22"/>
        </w:rPr>
        <w:t>Općinskom vijeću predlaže se donošenje Programa građenja komunalne infrastrukture za 2027. godinu kojim se planira 20.000,00 EUR za izgradnju javne rasvjete. Prijedlog je utvrđen Zaključkom općinskog načelnika od 16. listopada 2026. godine, KLASA: 402-08/26-01/02, URBROJ: 2117-03-26-1 (195/2026-PAO). Vijeće donosi Program, dok načelnikov Zaključak predstavlja akt upućivanja prijedloga.</w:t>
      </w:r>
    </w:p>
    <w:p w14:paraId="3AFF6D55" w14:textId="77777777" w:rsidR="00567EB4" w:rsidRDefault="00567EB4" w:rsidP="00567EB4">
      <w:pPr>
        <w:spacing w:after="120" w:line="252" w:lineRule="auto"/>
        <w:ind w:firstLine="720"/>
      </w:pPr>
      <w:r>
        <w:rPr>
          <w:rFonts w:ascii="Times New Roman" w:hAnsi="Times New Roman"/>
          <w:sz w:val="22"/>
        </w:rPr>
        <w:t>Pravnu osnovu čine članci 67. do 71. Zakona o komunalnom gospodarstvu (Narodne novine, br. 68/18, 110/18 – Odluka USRH, 32/20 i 145/24), članak 37. stavak 1. točka 23. Statuta Općine Mljet (Službeni glasnik Općine Mljet, br. 2/21 i 5/21 – ispr.) te Zakon o proračunu (Narodne novine, br. 144/21). Program se donosi istodobno s proračunom za 2027. godinu. Budući da prijedlog upućuje na nacrt proračuna, navedene iznose treba razumjeti kao prijedlog financiranja, a ne kao potvrdu već odobrenih sredstava.</w:t>
      </w:r>
    </w:p>
    <w:p w14:paraId="741225F9" w14:textId="77777777" w:rsidR="00567EB4" w:rsidRDefault="00567EB4" w:rsidP="00567EB4">
      <w:pPr>
        <w:keepNext/>
        <w:spacing w:after="120" w:line="252" w:lineRule="auto"/>
        <w:ind w:firstLine="720"/>
      </w:pPr>
      <w:r>
        <w:rPr>
          <w:rFonts w:ascii="Times New Roman" w:hAnsi="Times New Roman"/>
          <w:b/>
          <w:sz w:val="22"/>
        </w:rPr>
        <w:t>Razlozi i očekivani učinci</w:t>
      </w:r>
    </w:p>
    <w:p w14:paraId="7747C853" w14:textId="77777777" w:rsidR="00567EB4" w:rsidRDefault="00567EB4" w:rsidP="00567EB4">
      <w:pPr>
        <w:spacing w:after="120" w:line="252" w:lineRule="auto"/>
        <w:ind w:firstLine="720"/>
      </w:pPr>
      <w:r>
        <w:rPr>
          <w:rFonts w:ascii="Times New Roman" w:hAnsi="Times New Roman"/>
          <w:sz w:val="22"/>
        </w:rPr>
        <w:t>Svrha Programa je postupno poboljšanje osvijetljenosti javnih površina, sigurnosti kretanja i dostupnosti sadržaja u naseljima. Predviđaju se nova rasvjetna mjesta prema argumentiranim prijedlozima mjesnih odbora i objektivno utvrđenom redu prioriteta. U otočnim uvjetima prioritet treba povezati s potrebama stalnih stanovnika, prometnom i pješačkom sigurnošću te troškovima dopreme, ugradnje i budućeg održavanja.</w:t>
      </w:r>
    </w:p>
    <w:p w14:paraId="17DD168F" w14:textId="77777777" w:rsidR="00567EB4" w:rsidRDefault="00567EB4" w:rsidP="00567EB4">
      <w:pPr>
        <w:spacing w:after="120" w:line="252" w:lineRule="auto"/>
        <w:ind w:firstLine="720"/>
      </w:pPr>
      <w:r>
        <w:rPr>
          <w:rFonts w:ascii="Times New Roman" w:hAnsi="Times New Roman"/>
          <w:sz w:val="22"/>
        </w:rPr>
        <w:t>Prijedlog predviđa mogućnost solarnih sustava u pojedinim naseljima. Izbor treba temeljiti na osunčanosti, pouzdanosti rada tijekom zime, otpornosti na vremenske uvjete te ukupnim troškovima opreme, baterija i održavanja. Solarno napajanje samo po sebi ne dokazuje nižu ukupnu cijenu. Potrebno je primijeniti odgovarajuće tehničke uvjete i pravila zaštite od svjetlosnog onečišćenja.</w:t>
      </w:r>
    </w:p>
    <w:p w14:paraId="17B72FE9" w14:textId="77777777" w:rsidR="00567EB4" w:rsidRDefault="00567EB4" w:rsidP="00567EB4">
      <w:pPr>
        <w:keepNext/>
        <w:spacing w:after="120" w:line="252" w:lineRule="auto"/>
        <w:ind w:firstLine="720"/>
      </w:pPr>
      <w:r>
        <w:rPr>
          <w:rFonts w:ascii="Times New Roman" w:hAnsi="Times New Roman"/>
          <w:b/>
          <w:sz w:val="22"/>
        </w:rPr>
        <w:t>Financijski okvir</w:t>
      </w:r>
    </w:p>
    <w:p w14:paraId="69B5CDD1" w14:textId="6076CD72" w:rsidR="00567EB4" w:rsidRDefault="00567EB4" w:rsidP="00567EB4">
      <w:pPr>
        <w:spacing w:after="120" w:line="252" w:lineRule="auto"/>
        <w:ind w:firstLine="720"/>
      </w:pPr>
      <w:r>
        <w:rPr>
          <w:rFonts w:ascii="Times New Roman" w:hAnsi="Times New Roman"/>
          <w:sz w:val="22"/>
        </w:rPr>
        <w:t xml:space="preserve">Cijeli iznos od 20.000,00 EUR predlaže se financirati komunalnim doprinosom, P.P. 1031, konto 6531. Rashod je vezan uz Glavu 02009, Program 2093, kapitalni projekt K209304, P.P. R0183-05, konto 42147. Riječ je o jednom planiranom kapitalnom projektu; ovaj Program nije pregled svih kapitalnih ulaganja Općine. </w:t>
      </w:r>
    </w:p>
    <w:p w14:paraId="7EA5B266" w14:textId="77777777" w:rsidR="00567EB4" w:rsidRDefault="00567EB4" w:rsidP="00567EB4">
      <w:pPr>
        <w:spacing w:after="120" w:line="252" w:lineRule="auto"/>
        <w:ind w:firstLine="720"/>
      </w:pPr>
      <w:r>
        <w:rPr>
          <w:rFonts w:ascii="Times New Roman" w:hAnsi="Times New Roman"/>
          <w:sz w:val="22"/>
        </w:rPr>
        <w:t>U planiranom iznosu potrebno je iskazati ukupni trošak koji tereti Općinu, uključujući primjenjivi PDV i potrebne pripremne i stručne usluge. Prijedlog ne sadrži broj novih rasvjetnih mjesta ni jedinične cijene pa se ne može izračunati cijena po mjestu niti potvrditi fizički opseg ulaganja. Nova rasvjeta stvara i buduće troškove električne energije, popravaka i zamjene opreme koje treba uključivati u održavanje.</w:t>
      </w:r>
    </w:p>
    <w:p w14:paraId="35B9ED57" w14:textId="77777777" w:rsidR="00567EB4" w:rsidRDefault="00567EB4" w:rsidP="00567EB4">
      <w:pPr>
        <w:keepNext/>
        <w:spacing w:after="120" w:line="252" w:lineRule="auto"/>
        <w:ind w:firstLine="720"/>
      </w:pPr>
      <w:r>
        <w:rPr>
          <w:rFonts w:ascii="Times New Roman" w:hAnsi="Times New Roman"/>
          <w:b/>
          <w:sz w:val="22"/>
        </w:rPr>
        <w:t>Razrada zahvata i uvjeti provedbe</w:t>
      </w:r>
    </w:p>
    <w:p w14:paraId="38D2E6DE" w14:textId="77777777" w:rsidR="00567EB4" w:rsidRDefault="00567EB4" w:rsidP="00567EB4">
      <w:pPr>
        <w:spacing w:after="120" w:line="252" w:lineRule="auto"/>
        <w:ind w:firstLine="720"/>
      </w:pPr>
      <w:r>
        <w:rPr>
          <w:rFonts w:ascii="Times New Roman" w:hAnsi="Times New Roman"/>
          <w:sz w:val="22"/>
        </w:rPr>
        <w:t>Javna rasvjeta u prijedlogu je razvrstana u infrastrukturu koja se gradi u uređenim dijelovima građevinskog područja naselja. Prije donošenja potrebno je konkretizirati građevine odnosno lokacije i procjenu troškova po zahvatu, uz ukupni iznos i izvor financiranja. Za svaku lokaciju treba provjeriti odgovara li stvarnom prostornom statusu navedena kategorija. Razradu ne treba svesti samo na naknadni izbor izvršitelja.</w:t>
      </w:r>
    </w:p>
    <w:p w14:paraId="0DEF9856" w14:textId="77777777" w:rsidR="00567EB4" w:rsidRDefault="00567EB4" w:rsidP="00567EB4">
      <w:pPr>
        <w:spacing w:after="120" w:line="252" w:lineRule="auto"/>
        <w:ind w:firstLine="720"/>
      </w:pPr>
      <w:r>
        <w:rPr>
          <w:rFonts w:ascii="Times New Roman" w:hAnsi="Times New Roman"/>
          <w:sz w:val="22"/>
        </w:rPr>
        <w:lastRenderedPageBreak/>
        <w:t>Otkup zemljišta nije planiran. To ne potvrđuje da su imovinskopravni odnosi riješeni: prije radova treba utvrditi pravnu osnovu korištenja zemljišta, potrebnu dokumentaciju i uvjete priključenja, gdje su primjenjivi. Operativno treba odrediti lokacije, broj i tip rasvjetnih mjesta, troškovnik, dinamiku radova, odgovorne osobe i način primopredaje te evidentirati izvedenu imovinu.</w:t>
      </w:r>
    </w:p>
    <w:p w14:paraId="3BB3CBDF" w14:textId="77777777" w:rsidR="00567EB4" w:rsidRDefault="00567EB4" w:rsidP="00567EB4">
      <w:pPr>
        <w:keepNext/>
        <w:spacing w:after="120" w:line="252" w:lineRule="auto"/>
        <w:ind w:firstLine="720"/>
      </w:pPr>
      <w:r>
        <w:rPr>
          <w:rFonts w:ascii="Times New Roman" w:hAnsi="Times New Roman"/>
          <w:b/>
          <w:sz w:val="22"/>
        </w:rPr>
        <w:t>Povjeravanje poslova i nadzor</w:t>
      </w:r>
    </w:p>
    <w:p w14:paraId="7BA0FF6D" w14:textId="48B47EE2" w:rsidR="00567EB4" w:rsidRDefault="00567EB4" w:rsidP="00567EB4">
      <w:pPr>
        <w:spacing w:after="120" w:line="252" w:lineRule="auto"/>
        <w:rPr>
          <w:rFonts w:ascii="Times New Roman" w:hAnsi="Times New Roman"/>
          <w:sz w:val="22"/>
        </w:rPr>
      </w:pPr>
      <w:r>
        <w:rPr>
          <w:rFonts w:ascii="Times New Roman" w:hAnsi="Times New Roman"/>
          <w:sz w:val="22"/>
        </w:rPr>
        <w:t xml:space="preserve">Članak 5. prijedloga predviđa načelno povjeravanje radova društvu Usluge Mljet d.o.o., bez posebnih postupaka, uz refundaciju stvarnog troška. </w:t>
      </w:r>
    </w:p>
    <w:p w14:paraId="23EDA434" w14:textId="136BE025" w:rsidR="00567EB4" w:rsidRDefault="00567EB4" w:rsidP="00567EB4">
      <w:pPr>
        <w:spacing w:after="120" w:line="252" w:lineRule="auto"/>
        <w:ind w:firstLine="720"/>
      </w:pPr>
      <w:r>
        <w:rPr>
          <w:rFonts w:ascii="Times New Roman" w:hAnsi="Times New Roman"/>
          <w:sz w:val="22"/>
        </w:rPr>
        <w:t>Refundacija mora počivati na provjerljivim troškovima i potvrdi izvedenih radova; ne zamjenjuje pravnu osnovu ugovaranja. Potrebno je osigurati stručni nadzor kada je propisan.</w:t>
      </w:r>
    </w:p>
    <w:p w14:paraId="6A73FB7F" w14:textId="4F74703A" w:rsidR="00567EB4" w:rsidRDefault="00567EB4" w:rsidP="00567EB4">
      <w:pPr>
        <w:spacing w:after="120" w:line="252" w:lineRule="auto"/>
        <w:ind w:firstLine="720"/>
      </w:pPr>
      <w:r>
        <w:rPr>
          <w:rFonts w:ascii="Times New Roman" w:hAnsi="Times New Roman"/>
          <w:sz w:val="22"/>
        </w:rPr>
        <w:t>Ako se poslovi ugovaraju kao jednostavna nabava, primjenjuju se važeći općinski pravilnik i pravila određivanja ukupne procijenjene vrijednosti istovrsnog predmeta.. Refundacija mora počivati na provjerljivim troškovima i potvrdi izvedenih radova; ne zamjenjuje pravnu osnovu ugovaranja. Potrebno je osigurati stručni nadzor kada je propisan.</w:t>
      </w:r>
    </w:p>
    <w:p w14:paraId="7E841D8F" w14:textId="77777777" w:rsidR="00567EB4" w:rsidRDefault="00567EB4" w:rsidP="00567EB4">
      <w:pPr>
        <w:keepNext/>
        <w:spacing w:after="120" w:line="252" w:lineRule="auto"/>
        <w:ind w:firstLine="720"/>
      </w:pPr>
      <w:r>
        <w:rPr>
          <w:rFonts w:ascii="Times New Roman" w:hAnsi="Times New Roman"/>
          <w:b/>
          <w:sz w:val="22"/>
        </w:rPr>
        <w:t>Donošenje i praćenje izvršenja</w:t>
      </w:r>
    </w:p>
    <w:p w14:paraId="2D6F02C4" w14:textId="77777777" w:rsidR="00567EB4" w:rsidRDefault="00567EB4" w:rsidP="00567EB4">
      <w:pPr>
        <w:spacing w:after="120" w:line="252" w:lineRule="auto"/>
      </w:pPr>
      <w:r>
        <w:rPr>
          <w:rFonts w:ascii="Times New Roman" w:hAnsi="Times New Roman"/>
          <w:sz w:val="22"/>
        </w:rPr>
        <w:t>Predlaže se donijeti Program uz navedena usklađenja i istodobno usvajanje odgovarajućih sredstava proračuna. Odredbu o stupanju na snagu danom donošenja treba zamijeniti stupanjem na snagu osmoga dana od objave u Službenom glasniku Općine Mljet, uz primjenu za razdoblje od 1. siječnja do 31. prosinca 2027. godine. Izvješće o izvršenju načelnik podnosi Vijeću uz godišnje izvješće o izvršenju proračuna te se ono objavljuje. Preporučuje se prikazati utrošak po lokaciji, broj ugrađenih rasvjetnih mjesta i odstupanja od plana.</w:t>
      </w:r>
    </w:p>
    <w:p w14:paraId="29E04F37" w14:textId="77777777" w:rsidR="00567EB4" w:rsidRPr="00D85450" w:rsidRDefault="00567EB4" w:rsidP="00567EB4">
      <w:pPr>
        <w:rPr>
          <w:rFonts w:ascii="Times New Roman" w:hAnsi="Times New Roman"/>
          <w:sz w:val="22"/>
          <w:szCs w:val="22"/>
        </w:rPr>
      </w:pPr>
    </w:p>
    <w:sectPr w:rsidR="00567EB4" w:rsidRPr="00D85450" w:rsidSect="00D27C97">
      <w:footerReference w:type="default" r:id="rId7"/>
      <w:headerReference w:type="first" r:id="rId8"/>
      <w:footerReference w:type="first" r:id="rId9"/>
      <w:pgSz w:w="11906" w:h="16838" w:code="9"/>
      <w:pgMar w:top="2070" w:right="1162" w:bottom="1701" w:left="1162"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6E248" w14:textId="77777777" w:rsidR="00E5050B" w:rsidRDefault="00E5050B">
      <w:r>
        <w:separator/>
      </w:r>
    </w:p>
  </w:endnote>
  <w:endnote w:type="continuationSeparator" w:id="0">
    <w:p w14:paraId="39E3FCE4" w14:textId="77777777" w:rsidR="00E5050B" w:rsidRDefault="00E5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mo">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24D4" w14:textId="77777777" w:rsidR="008B2054" w:rsidRDefault="008B2054">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sidR="00B50760">
      <w:rPr>
        <w:rStyle w:val="PageNumber"/>
        <w:noProof/>
        <w:sz w:val="24"/>
      </w:rPr>
      <w:t>3</w:t>
    </w:r>
    <w:r>
      <w:rPr>
        <w:rStyle w:val="PageNumber"/>
        <w:sz w:val="24"/>
      </w:rPr>
      <w:fldChar w:fldCharType="end"/>
    </w:r>
  </w:p>
  <w:p w14:paraId="3A85A8F0" w14:textId="77777777" w:rsidR="000813B6" w:rsidRDefault="000813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3728" w14:textId="77777777" w:rsidR="008B2054" w:rsidRPr="006045E1" w:rsidRDefault="008B2054"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1B17B6DF" wp14:editId="77CF45DA">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F949B"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6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" o:allowincell="f">
              <w10:wrap anchorx="page"/>
            </v:line>
          </w:pict>
        </mc:Fallback>
      </mc:AlternateContent>
    </w:r>
    <w:r>
      <w:rPr>
        <w:rFonts w:ascii="Times New Roman" w:hAnsi="Times New Roman"/>
      </w:rPr>
      <w:t>Općina Mljet, MBS: 2575469, OIB: 15619832320</w:t>
    </w:r>
    <w:r w:rsidRPr="006045E1">
      <w:rPr>
        <w:rFonts w:ascii="Times New Roman" w:hAnsi="Times New Roman"/>
      </w:rPr>
      <w:t>, Zabrežje 2, 20225 Babino Polje</w:t>
    </w:r>
  </w:p>
  <w:p w14:paraId="14D0B2DB" w14:textId="77777777" w:rsidR="008B2054" w:rsidRPr="006045E1" w:rsidRDefault="008B2054" w:rsidP="00EB6D37">
    <w:pPr>
      <w:pStyle w:val="Footer"/>
      <w:jc w:val="center"/>
      <w:rPr>
        <w:rFonts w:ascii="Times New Roman" w:hAnsi="Times New Roman"/>
      </w:rPr>
    </w:pPr>
    <w:r>
      <w:rPr>
        <w:rFonts w:ascii="Times New Roman" w:hAnsi="Times New Roman"/>
      </w:rPr>
      <w:t xml:space="preserve">Tel.: ++385 (0) 20 745 255, </w:t>
    </w:r>
    <w:r w:rsidRPr="006045E1">
      <w:rPr>
        <w:rFonts w:ascii="Times New Roman" w:hAnsi="Times New Roman"/>
      </w:rPr>
      <w:t>Fax: ++ 385 (0</w:t>
    </w:r>
    <w:r>
      <w:rPr>
        <w:rFonts w:ascii="Times New Roman" w:hAnsi="Times New Roman"/>
      </w:rPr>
      <w:t xml:space="preserve">) </w:t>
    </w:r>
    <w:r w:rsidRPr="006045E1">
      <w:rPr>
        <w:rFonts w:ascii="Times New Roman" w:hAnsi="Times New Roman"/>
      </w:rPr>
      <w:t>20 745</w:t>
    </w:r>
    <w:r>
      <w:rPr>
        <w:rFonts w:ascii="Times New Roman" w:hAnsi="Times New Roman"/>
      </w:rPr>
      <w:t xml:space="preserve"> 390</w:t>
    </w:r>
  </w:p>
  <w:p w14:paraId="256A2D50" w14:textId="77777777" w:rsidR="008B2054" w:rsidRDefault="008B2054" w:rsidP="00B44773">
    <w:pPr>
      <w:pStyle w:val="Footer"/>
      <w:jc w:val="center"/>
      <w:rPr>
        <w:rFonts w:ascii="Times New Roman" w:hAnsi="Times New Roman"/>
        <w:bCs/>
      </w:rPr>
    </w:pPr>
    <w:r>
      <w:rPr>
        <w:rFonts w:ascii="Times New Roman" w:hAnsi="Times New Roman"/>
        <w:b/>
      </w:rPr>
      <w:t>Broj žiro računa - IBAN: HR2624070001826800003</w:t>
    </w:r>
    <w:r>
      <w:rPr>
        <w:rFonts w:ascii="Times New Roman" w:hAnsi="Times New Roman"/>
        <w:b/>
      </w:rPr>
      <w:br/>
    </w:r>
    <w:r w:rsidRPr="006045E1">
      <w:rPr>
        <w:rFonts w:ascii="Times New Roman" w:hAnsi="Times New Roman"/>
        <w:bCs/>
      </w:rPr>
      <w:t>email:</w:t>
    </w:r>
    <w:r>
      <w:rPr>
        <w:rFonts w:ascii="Times New Roman" w:hAnsi="Times New Roman"/>
        <w:bCs/>
      </w:rPr>
      <w:t xml:space="preserve"> nacelnik@opcinamljet.com.hr, komunalniredar@opcinamljet.com.hr</w:t>
    </w:r>
  </w:p>
  <w:p w14:paraId="755920EA" w14:textId="77777777" w:rsidR="008B2054" w:rsidRPr="00C33AEF" w:rsidRDefault="008B2054"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44789" w14:textId="77777777" w:rsidR="00E5050B" w:rsidRDefault="00E5050B">
      <w:r>
        <w:separator/>
      </w:r>
    </w:p>
  </w:footnote>
  <w:footnote w:type="continuationSeparator" w:id="0">
    <w:p w14:paraId="7895BB29" w14:textId="77777777" w:rsidR="00E5050B" w:rsidRDefault="00E5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5BE8" w14:textId="77777777" w:rsidR="008B2054" w:rsidRDefault="008B2054" w:rsidP="00D03E59">
    <w:pPr>
      <w:pStyle w:val="Header"/>
    </w:pPr>
    <w:r>
      <w:rPr>
        <w:b/>
        <w:noProof/>
        <w:sz w:val="22"/>
        <w:lang w:val="en-US"/>
      </w:rPr>
      <w:drawing>
        <wp:anchor distT="0" distB="0" distL="114300" distR="114300" simplePos="0" relativeHeight="251657216" behindDoc="0" locked="0" layoutInCell="1" allowOverlap="1" wp14:anchorId="0A23BA61" wp14:editId="17B1CD25">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B98BEE" w14:textId="77777777" w:rsidR="008B2054" w:rsidRPr="00F201F6" w:rsidRDefault="008B2054">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4339E93A" w14:textId="77777777" w:rsidR="008B2054" w:rsidRPr="00F201F6" w:rsidRDefault="008B2054">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1FB51FA7" w14:textId="77777777" w:rsidR="008B2054" w:rsidRPr="00F201F6" w:rsidRDefault="008B2054">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028C0B62" w14:textId="6A6AE777" w:rsidR="008B2054" w:rsidRPr="00F201F6" w:rsidRDefault="008B2054"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w:t>
    </w:r>
    <w:r w:rsidR="00A7200D">
      <w:rPr>
        <w:rFonts w:ascii="Times New Roman" w:hAnsi="Times New Roman"/>
        <w:b/>
      </w:rPr>
      <w:t>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33C"/>
    <w:multiLevelType w:val="hybridMultilevel"/>
    <w:tmpl w:val="AED0EEFE"/>
    <w:lvl w:ilvl="0" w:tplc="69ECFE48">
      <w:start w:val="1"/>
      <w:numFmt w:val="decimal"/>
      <w:lvlText w:val="%1."/>
      <w:lvlJc w:val="left"/>
      <w:pPr>
        <w:ind w:left="1056" w:hanging="360"/>
      </w:pPr>
    </w:lvl>
    <w:lvl w:ilvl="1" w:tplc="04090019">
      <w:start w:val="1"/>
      <w:numFmt w:val="lowerLetter"/>
      <w:lvlText w:val="%2."/>
      <w:lvlJc w:val="left"/>
      <w:pPr>
        <w:ind w:left="1776" w:hanging="360"/>
      </w:pPr>
    </w:lvl>
    <w:lvl w:ilvl="2" w:tplc="0409001B">
      <w:start w:val="1"/>
      <w:numFmt w:val="lowerRoman"/>
      <w:lvlText w:val="%3."/>
      <w:lvlJc w:val="right"/>
      <w:pPr>
        <w:ind w:left="2496" w:hanging="180"/>
      </w:pPr>
    </w:lvl>
    <w:lvl w:ilvl="3" w:tplc="0409000F">
      <w:start w:val="1"/>
      <w:numFmt w:val="decimal"/>
      <w:lvlText w:val="%4."/>
      <w:lvlJc w:val="left"/>
      <w:pPr>
        <w:ind w:left="3216" w:hanging="360"/>
      </w:pPr>
    </w:lvl>
    <w:lvl w:ilvl="4" w:tplc="04090019">
      <w:start w:val="1"/>
      <w:numFmt w:val="lowerLetter"/>
      <w:lvlText w:val="%5."/>
      <w:lvlJc w:val="left"/>
      <w:pPr>
        <w:ind w:left="3936" w:hanging="360"/>
      </w:pPr>
    </w:lvl>
    <w:lvl w:ilvl="5" w:tplc="0409001B">
      <w:start w:val="1"/>
      <w:numFmt w:val="lowerRoman"/>
      <w:lvlText w:val="%6."/>
      <w:lvlJc w:val="right"/>
      <w:pPr>
        <w:ind w:left="4656" w:hanging="180"/>
      </w:pPr>
    </w:lvl>
    <w:lvl w:ilvl="6" w:tplc="0409000F">
      <w:start w:val="1"/>
      <w:numFmt w:val="decimal"/>
      <w:lvlText w:val="%7."/>
      <w:lvlJc w:val="left"/>
      <w:pPr>
        <w:ind w:left="5376" w:hanging="360"/>
      </w:pPr>
    </w:lvl>
    <w:lvl w:ilvl="7" w:tplc="04090019">
      <w:start w:val="1"/>
      <w:numFmt w:val="lowerLetter"/>
      <w:lvlText w:val="%8."/>
      <w:lvlJc w:val="left"/>
      <w:pPr>
        <w:ind w:left="6096" w:hanging="360"/>
      </w:pPr>
    </w:lvl>
    <w:lvl w:ilvl="8" w:tplc="0409001B">
      <w:start w:val="1"/>
      <w:numFmt w:val="lowerRoman"/>
      <w:lvlText w:val="%9."/>
      <w:lvlJc w:val="right"/>
      <w:pPr>
        <w:ind w:left="6816" w:hanging="180"/>
      </w:pPr>
    </w:lvl>
  </w:abstractNum>
  <w:abstractNum w:abstractNumId="1" w15:restartNumberingAfterBreak="0">
    <w:nsid w:val="084B5B68"/>
    <w:multiLevelType w:val="hybridMultilevel"/>
    <w:tmpl w:val="89EA6450"/>
    <w:lvl w:ilvl="0" w:tplc="CAF81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A8721D"/>
    <w:multiLevelType w:val="hybridMultilevel"/>
    <w:tmpl w:val="ED906670"/>
    <w:lvl w:ilvl="0" w:tplc="8A428808">
      <w:start w:val="1"/>
      <w:numFmt w:val="decimal"/>
      <w:lvlText w:val="%1."/>
      <w:lvlJc w:val="left"/>
      <w:pPr>
        <w:tabs>
          <w:tab w:val="num" w:pos="1080"/>
        </w:tabs>
        <w:ind w:left="1080" w:hanging="360"/>
      </w:pPr>
    </w:lvl>
    <w:lvl w:ilvl="1" w:tplc="041A0019">
      <w:start w:val="1"/>
      <w:numFmt w:val="lowerLetter"/>
      <w:lvlText w:val="%2."/>
      <w:lvlJc w:val="left"/>
      <w:pPr>
        <w:tabs>
          <w:tab w:val="num" w:pos="1800"/>
        </w:tabs>
        <w:ind w:left="1800" w:hanging="360"/>
      </w:pPr>
    </w:lvl>
    <w:lvl w:ilvl="2" w:tplc="041A001B">
      <w:start w:val="1"/>
      <w:numFmt w:val="lowerRoman"/>
      <w:lvlText w:val="%3."/>
      <w:lvlJc w:val="right"/>
      <w:pPr>
        <w:tabs>
          <w:tab w:val="num" w:pos="2520"/>
        </w:tabs>
        <w:ind w:left="2520" w:hanging="180"/>
      </w:pPr>
    </w:lvl>
    <w:lvl w:ilvl="3" w:tplc="041A000F">
      <w:start w:val="1"/>
      <w:numFmt w:val="decimal"/>
      <w:lvlText w:val="%4."/>
      <w:lvlJc w:val="left"/>
      <w:pPr>
        <w:tabs>
          <w:tab w:val="num" w:pos="3240"/>
        </w:tabs>
        <w:ind w:left="3240" w:hanging="360"/>
      </w:pPr>
    </w:lvl>
    <w:lvl w:ilvl="4" w:tplc="041A0019">
      <w:start w:val="1"/>
      <w:numFmt w:val="lowerLetter"/>
      <w:lvlText w:val="%5."/>
      <w:lvlJc w:val="left"/>
      <w:pPr>
        <w:tabs>
          <w:tab w:val="num" w:pos="3960"/>
        </w:tabs>
        <w:ind w:left="3960" w:hanging="360"/>
      </w:pPr>
    </w:lvl>
    <w:lvl w:ilvl="5" w:tplc="041A001B">
      <w:start w:val="1"/>
      <w:numFmt w:val="lowerRoman"/>
      <w:lvlText w:val="%6."/>
      <w:lvlJc w:val="right"/>
      <w:pPr>
        <w:tabs>
          <w:tab w:val="num" w:pos="4680"/>
        </w:tabs>
        <w:ind w:left="4680" w:hanging="180"/>
      </w:pPr>
    </w:lvl>
    <w:lvl w:ilvl="6" w:tplc="041A000F">
      <w:start w:val="1"/>
      <w:numFmt w:val="decimal"/>
      <w:lvlText w:val="%7."/>
      <w:lvlJc w:val="left"/>
      <w:pPr>
        <w:tabs>
          <w:tab w:val="num" w:pos="5400"/>
        </w:tabs>
        <w:ind w:left="5400" w:hanging="360"/>
      </w:pPr>
    </w:lvl>
    <w:lvl w:ilvl="7" w:tplc="041A0019">
      <w:start w:val="1"/>
      <w:numFmt w:val="lowerLetter"/>
      <w:lvlText w:val="%8."/>
      <w:lvlJc w:val="left"/>
      <w:pPr>
        <w:tabs>
          <w:tab w:val="num" w:pos="6120"/>
        </w:tabs>
        <w:ind w:left="6120" w:hanging="360"/>
      </w:pPr>
    </w:lvl>
    <w:lvl w:ilvl="8" w:tplc="041A001B">
      <w:start w:val="1"/>
      <w:numFmt w:val="lowerRoman"/>
      <w:lvlText w:val="%9."/>
      <w:lvlJc w:val="right"/>
      <w:pPr>
        <w:tabs>
          <w:tab w:val="num" w:pos="6840"/>
        </w:tabs>
        <w:ind w:left="6840" w:hanging="180"/>
      </w:pPr>
    </w:lvl>
  </w:abstractNum>
  <w:abstractNum w:abstractNumId="3" w15:restartNumberingAfterBreak="0">
    <w:nsid w:val="2B261E3F"/>
    <w:multiLevelType w:val="hybridMultilevel"/>
    <w:tmpl w:val="012C45CA"/>
    <w:lvl w:ilvl="0" w:tplc="2F7020F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30F84C55"/>
    <w:multiLevelType w:val="hybridMultilevel"/>
    <w:tmpl w:val="A60A6986"/>
    <w:lvl w:ilvl="0" w:tplc="8488DA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8D7E4B"/>
    <w:multiLevelType w:val="hybridMultilevel"/>
    <w:tmpl w:val="893083F4"/>
    <w:lvl w:ilvl="0" w:tplc="6A083870">
      <w:start w:val="1"/>
      <w:numFmt w:val="upp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6" w15:restartNumberingAfterBreak="0">
    <w:nsid w:val="60364AF2"/>
    <w:multiLevelType w:val="hybridMultilevel"/>
    <w:tmpl w:val="78FAAFAA"/>
    <w:lvl w:ilvl="0" w:tplc="F9024D0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617D3B48"/>
    <w:multiLevelType w:val="hybridMultilevel"/>
    <w:tmpl w:val="893083F4"/>
    <w:lvl w:ilvl="0" w:tplc="6A083870">
      <w:start w:val="1"/>
      <w:numFmt w:val="upp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8" w15:restartNumberingAfterBreak="0">
    <w:nsid w:val="6790410E"/>
    <w:multiLevelType w:val="hybridMultilevel"/>
    <w:tmpl w:val="33E06DBE"/>
    <w:lvl w:ilvl="0" w:tplc="C3BE0C1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57E3B57"/>
    <w:multiLevelType w:val="hybridMultilevel"/>
    <w:tmpl w:val="893083F4"/>
    <w:lvl w:ilvl="0" w:tplc="6A083870">
      <w:start w:val="1"/>
      <w:numFmt w:val="upp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10" w15:restartNumberingAfterBreak="0">
    <w:nsid w:val="77A42794"/>
    <w:multiLevelType w:val="hybridMultilevel"/>
    <w:tmpl w:val="C7127576"/>
    <w:lvl w:ilvl="0" w:tplc="1764C93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47293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6810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5991773">
    <w:abstractNumId w:val="1"/>
  </w:num>
  <w:num w:numId="4" w16cid:durableId="555821141">
    <w:abstractNumId w:val="4"/>
  </w:num>
  <w:num w:numId="5" w16cid:durableId="2002418593">
    <w:abstractNumId w:val="10"/>
  </w:num>
  <w:num w:numId="6" w16cid:durableId="1271740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5594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1739199">
    <w:abstractNumId w:val="7"/>
  </w:num>
  <w:num w:numId="9" w16cid:durableId="838694551">
    <w:abstractNumId w:val="9"/>
  </w:num>
  <w:num w:numId="10" w16cid:durableId="1440833127">
    <w:abstractNumId w:val="5"/>
  </w:num>
  <w:num w:numId="11" w16cid:durableId="5921295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3441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CA"/>
    <w:rsid w:val="0000424A"/>
    <w:rsid w:val="0001416A"/>
    <w:rsid w:val="00017B7B"/>
    <w:rsid w:val="00031EBC"/>
    <w:rsid w:val="00035E59"/>
    <w:rsid w:val="00054112"/>
    <w:rsid w:val="00061A33"/>
    <w:rsid w:val="000627D4"/>
    <w:rsid w:val="00071382"/>
    <w:rsid w:val="00072EFF"/>
    <w:rsid w:val="000813B6"/>
    <w:rsid w:val="00097321"/>
    <w:rsid w:val="000B44D0"/>
    <w:rsid w:val="000C086E"/>
    <w:rsid w:val="000C2ED8"/>
    <w:rsid w:val="000C66F3"/>
    <w:rsid w:val="000D46F0"/>
    <w:rsid w:val="000E4A99"/>
    <w:rsid w:val="000F41BA"/>
    <w:rsid w:val="0011149B"/>
    <w:rsid w:val="00113AC8"/>
    <w:rsid w:val="00115804"/>
    <w:rsid w:val="00124EEE"/>
    <w:rsid w:val="00135CD6"/>
    <w:rsid w:val="00145488"/>
    <w:rsid w:val="00151414"/>
    <w:rsid w:val="00157CE1"/>
    <w:rsid w:val="001626F1"/>
    <w:rsid w:val="00162B24"/>
    <w:rsid w:val="001656AD"/>
    <w:rsid w:val="00171B91"/>
    <w:rsid w:val="00184F50"/>
    <w:rsid w:val="001A7BCA"/>
    <w:rsid w:val="001B3621"/>
    <w:rsid w:val="001C58C9"/>
    <w:rsid w:val="001D0C76"/>
    <w:rsid w:val="001D4C4A"/>
    <w:rsid w:val="001E2C54"/>
    <w:rsid w:val="001F4132"/>
    <w:rsid w:val="00207748"/>
    <w:rsid w:val="002505DF"/>
    <w:rsid w:val="00250F6C"/>
    <w:rsid w:val="00256ACB"/>
    <w:rsid w:val="0026092D"/>
    <w:rsid w:val="00260C39"/>
    <w:rsid w:val="00261D2B"/>
    <w:rsid w:val="0027683F"/>
    <w:rsid w:val="002967C9"/>
    <w:rsid w:val="002A5D92"/>
    <w:rsid w:val="002A6C1D"/>
    <w:rsid w:val="002B154A"/>
    <w:rsid w:val="002B3846"/>
    <w:rsid w:val="002F1F4E"/>
    <w:rsid w:val="00313D6E"/>
    <w:rsid w:val="0032493F"/>
    <w:rsid w:val="0033062E"/>
    <w:rsid w:val="00331125"/>
    <w:rsid w:val="00342D49"/>
    <w:rsid w:val="00345DB1"/>
    <w:rsid w:val="00354453"/>
    <w:rsid w:val="003602DA"/>
    <w:rsid w:val="00366A35"/>
    <w:rsid w:val="0036788C"/>
    <w:rsid w:val="0038240C"/>
    <w:rsid w:val="00392C86"/>
    <w:rsid w:val="0039314F"/>
    <w:rsid w:val="003A59DF"/>
    <w:rsid w:val="003B3EFB"/>
    <w:rsid w:val="003B5FF8"/>
    <w:rsid w:val="004024A1"/>
    <w:rsid w:val="00405865"/>
    <w:rsid w:val="004068E9"/>
    <w:rsid w:val="00412391"/>
    <w:rsid w:val="00423226"/>
    <w:rsid w:val="004316D2"/>
    <w:rsid w:val="004758E5"/>
    <w:rsid w:val="00484ED7"/>
    <w:rsid w:val="00494ABF"/>
    <w:rsid w:val="004D1F01"/>
    <w:rsid w:val="004D3578"/>
    <w:rsid w:val="004E0287"/>
    <w:rsid w:val="004E7342"/>
    <w:rsid w:val="004F73D0"/>
    <w:rsid w:val="0051355A"/>
    <w:rsid w:val="0051683B"/>
    <w:rsid w:val="00526147"/>
    <w:rsid w:val="00532D02"/>
    <w:rsid w:val="00566C2F"/>
    <w:rsid w:val="00567EB4"/>
    <w:rsid w:val="00573E68"/>
    <w:rsid w:val="005770AF"/>
    <w:rsid w:val="00580A87"/>
    <w:rsid w:val="00586504"/>
    <w:rsid w:val="0058736A"/>
    <w:rsid w:val="005A6A65"/>
    <w:rsid w:val="005B4635"/>
    <w:rsid w:val="005B6FFA"/>
    <w:rsid w:val="005C0D90"/>
    <w:rsid w:val="005C2415"/>
    <w:rsid w:val="005D5126"/>
    <w:rsid w:val="006017F2"/>
    <w:rsid w:val="0060446E"/>
    <w:rsid w:val="006045E1"/>
    <w:rsid w:val="00625ED7"/>
    <w:rsid w:val="006272CC"/>
    <w:rsid w:val="0063199A"/>
    <w:rsid w:val="006405F3"/>
    <w:rsid w:val="00643468"/>
    <w:rsid w:val="0064674B"/>
    <w:rsid w:val="00653851"/>
    <w:rsid w:val="00663BB4"/>
    <w:rsid w:val="0068153A"/>
    <w:rsid w:val="00683778"/>
    <w:rsid w:val="006970B9"/>
    <w:rsid w:val="00697432"/>
    <w:rsid w:val="006A2C25"/>
    <w:rsid w:val="006A4240"/>
    <w:rsid w:val="006B0CB4"/>
    <w:rsid w:val="006C11BA"/>
    <w:rsid w:val="006C380D"/>
    <w:rsid w:val="006D088B"/>
    <w:rsid w:val="006E65B2"/>
    <w:rsid w:val="006E70A6"/>
    <w:rsid w:val="006F0E7B"/>
    <w:rsid w:val="006F19BF"/>
    <w:rsid w:val="006F67C0"/>
    <w:rsid w:val="00701210"/>
    <w:rsid w:val="0073579D"/>
    <w:rsid w:val="0073640D"/>
    <w:rsid w:val="00744B6C"/>
    <w:rsid w:val="00745AAF"/>
    <w:rsid w:val="00751806"/>
    <w:rsid w:val="007604B8"/>
    <w:rsid w:val="0076190A"/>
    <w:rsid w:val="007628EB"/>
    <w:rsid w:val="00764390"/>
    <w:rsid w:val="007667B4"/>
    <w:rsid w:val="007677EB"/>
    <w:rsid w:val="00772D4D"/>
    <w:rsid w:val="00795233"/>
    <w:rsid w:val="007A523A"/>
    <w:rsid w:val="007B1AEE"/>
    <w:rsid w:val="007C6BE3"/>
    <w:rsid w:val="007E3034"/>
    <w:rsid w:val="007E7247"/>
    <w:rsid w:val="007F4A4E"/>
    <w:rsid w:val="007F5D16"/>
    <w:rsid w:val="008129A7"/>
    <w:rsid w:val="00815F80"/>
    <w:rsid w:val="00825B6B"/>
    <w:rsid w:val="008275CD"/>
    <w:rsid w:val="00830A64"/>
    <w:rsid w:val="0083437B"/>
    <w:rsid w:val="00837C36"/>
    <w:rsid w:val="008427DC"/>
    <w:rsid w:val="008433CC"/>
    <w:rsid w:val="00847C5E"/>
    <w:rsid w:val="0086037E"/>
    <w:rsid w:val="0086062F"/>
    <w:rsid w:val="00863C61"/>
    <w:rsid w:val="00882C74"/>
    <w:rsid w:val="00884D57"/>
    <w:rsid w:val="00890341"/>
    <w:rsid w:val="008A4D36"/>
    <w:rsid w:val="008B0B44"/>
    <w:rsid w:val="008B2054"/>
    <w:rsid w:val="008C6829"/>
    <w:rsid w:val="008E6CC6"/>
    <w:rsid w:val="008F161A"/>
    <w:rsid w:val="008F3BEB"/>
    <w:rsid w:val="008F47B7"/>
    <w:rsid w:val="008F5216"/>
    <w:rsid w:val="008F60AF"/>
    <w:rsid w:val="008F794C"/>
    <w:rsid w:val="0092040A"/>
    <w:rsid w:val="00923B3A"/>
    <w:rsid w:val="009328C4"/>
    <w:rsid w:val="00934303"/>
    <w:rsid w:val="009369AA"/>
    <w:rsid w:val="00941DCA"/>
    <w:rsid w:val="00952A14"/>
    <w:rsid w:val="00953654"/>
    <w:rsid w:val="009835B4"/>
    <w:rsid w:val="00983BA7"/>
    <w:rsid w:val="00990752"/>
    <w:rsid w:val="009C3831"/>
    <w:rsid w:val="00A23355"/>
    <w:rsid w:val="00A26108"/>
    <w:rsid w:val="00A4685A"/>
    <w:rsid w:val="00A7002E"/>
    <w:rsid w:val="00A7200D"/>
    <w:rsid w:val="00A758EA"/>
    <w:rsid w:val="00A7681C"/>
    <w:rsid w:val="00A81220"/>
    <w:rsid w:val="00AA0AF9"/>
    <w:rsid w:val="00AC787B"/>
    <w:rsid w:val="00AD18D1"/>
    <w:rsid w:val="00AD1F6E"/>
    <w:rsid w:val="00AE2E98"/>
    <w:rsid w:val="00AF3E54"/>
    <w:rsid w:val="00AF6760"/>
    <w:rsid w:val="00AF6AE7"/>
    <w:rsid w:val="00AF7D16"/>
    <w:rsid w:val="00B33168"/>
    <w:rsid w:val="00B33E11"/>
    <w:rsid w:val="00B37011"/>
    <w:rsid w:val="00B44773"/>
    <w:rsid w:val="00B50760"/>
    <w:rsid w:val="00B665C4"/>
    <w:rsid w:val="00B80681"/>
    <w:rsid w:val="00BC2718"/>
    <w:rsid w:val="00BC3C42"/>
    <w:rsid w:val="00BC4B45"/>
    <w:rsid w:val="00BC65BD"/>
    <w:rsid w:val="00BE2018"/>
    <w:rsid w:val="00BF78A0"/>
    <w:rsid w:val="00C10652"/>
    <w:rsid w:val="00C1571F"/>
    <w:rsid w:val="00C233DB"/>
    <w:rsid w:val="00C33AEF"/>
    <w:rsid w:val="00C40B3A"/>
    <w:rsid w:val="00C463B3"/>
    <w:rsid w:val="00C5599D"/>
    <w:rsid w:val="00C561DE"/>
    <w:rsid w:val="00C64BD3"/>
    <w:rsid w:val="00C700A5"/>
    <w:rsid w:val="00C7153F"/>
    <w:rsid w:val="00CA027E"/>
    <w:rsid w:val="00CB03F0"/>
    <w:rsid w:val="00CB5843"/>
    <w:rsid w:val="00CC053B"/>
    <w:rsid w:val="00CC2CA4"/>
    <w:rsid w:val="00CC5CBA"/>
    <w:rsid w:val="00CE71C3"/>
    <w:rsid w:val="00CE7C9C"/>
    <w:rsid w:val="00D03E59"/>
    <w:rsid w:val="00D13555"/>
    <w:rsid w:val="00D16A45"/>
    <w:rsid w:val="00D27612"/>
    <w:rsid w:val="00D27C97"/>
    <w:rsid w:val="00D33372"/>
    <w:rsid w:val="00D369DC"/>
    <w:rsid w:val="00D370C5"/>
    <w:rsid w:val="00D42FC1"/>
    <w:rsid w:val="00D46F30"/>
    <w:rsid w:val="00D47B2A"/>
    <w:rsid w:val="00D51B76"/>
    <w:rsid w:val="00D56144"/>
    <w:rsid w:val="00D65F10"/>
    <w:rsid w:val="00D67933"/>
    <w:rsid w:val="00D807EF"/>
    <w:rsid w:val="00D84147"/>
    <w:rsid w:val="00D85450"/>
    <w:rsid w:val="00D8635E"/>
    <w:rsid w:val="00DC087A"/>
    <w:rsid w:val="00DC510F"/>
    <w:rsid w:val="00DD44D5"/>
    <w:rsid w:val="00DD4970"/>
    <w:rsid w:val="00DE3BCB"/>
    <w:rsid w:val="00DE7619"/>
    <w:rsid w:val="00DF7E7D"/>
    <w:rsid w:val="00E00698"/>
    <w:rsid w:val="00E01E2E"/>
    <w:rsid w:val="00E07F19"/>
    <w:rsid w:val="00E23047"/>
    <w:rsid w:val="00E25EAD"/>
    <w:rsid w:val="00E3221F"/>
    <w:rsid w:val="00E501B1"/>
    <w:rsid w:val="00E5050B"/>
    <w:rsid w:val="00E740BC"/>
    <w:rsid w:val="00E76DFA"/>
    <w:rsid w:val="00E94E37"/>
    <w:rsid w:val="00EA259E"/>
    <w:rsid w:val="00EA6E7C"/>
    <w:rsid w:val="00EB6D37"/>
    <w:rsid w:val="00EC13D4"/>
    <w:rsid w:val="00EC14DA"/>
    <w:rsid w:val="00ED76CA"/>
    <w:rsid w:val="00EF50E8"/>
    <w:rsid w:val="00F07E7D"/>
    <w:rsid w:val="00F175C4"/>
    <w:rsid w:val="00F201F6"/>
    <w:rsid w:val="00F24B88"/>
    <w:rsid w:val="00F278BA"/>
    <w:rsid w:val="00F35C16"/>
    <w:rsid w:val="00F36F31"/>
    <w:rsid w:val="00F37A22"/>
    <w:rsid w:val="00F45455"/>
    <w:rsid w:val="00F5089A"/>
    <w:rsid w:val="00F5108D"/>
    <w:rsid w:val="00F5335A"/>
    <w:rsid w:val="00F55632"/>
    <w:rsid w:val="00F71271"/>
    <w:rsid w:val="00F71780"/>
    <w:rsid w:val="00F91CDA"/>
    <w:rsid w:val="00F927C8"/>
    <w:rsid w:val="00F94294"/>
    <w:rsid w:val="00F96339"/>
    <w:rsid w:val="00FA6680"/>
    <w:rsid w:val="00FC75B2"/>
    <w:rsid w:val="00FE1B89"/>
    <w:rsid w:val="00FE4B65"/>
    <w:rsid w:val="00FF59D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8086D"/>
  <w15:chartTrackingRefBased/>
  <w15:docId w15:val="{7FAB441F-208C-45CD-A968-ABC4DEFE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1DCA"/>
    <w:rPr>
      <w:rFonts w:ascii="HR Times" w:hAnsi="HR Times"/>
      <w:lang w:eastAsia="en-US"/>
    </w:rPr>
  </w:style>
  <w:style w:type="paragraph" w:styleId="Heading1">
    <w:name w:val="heading 1"/>
    <w:basedOn w:val="Normal"/>
    <w:next w:val="Normal"/>
    <w:link w:val="Heading1Char"/>
    <w:qFormat/>
    <w:rsid w:val="00941DCA"/>
    <w:pPr>
      <w:keepNext/>
      <w:outlineLvl w:val="0"/>
    </w:pPr>
    <w:rPr>
      <w:rFonts w:ascii="Tahoma" w:eastAsia="Arial Unicode MS" w:hAnsi="Tahoma"/>
      <w:b/>
      <w:lang w:eastAsia="hr-HR"/>
    </w:rPr>
  </w:style>
  <w:style w:type="paragraph" w:styleId="Heading5">
    <w:name w:val="heading 5"/>
    <w:basedOn w:val="Normal"/>
    <w:next w:val="Normal"/>
    <w:link w:val="Heading5Char"/>
    <w:semiHidden/>
    <w:unhideWhenUsed/>
    <w:qFormat/>
    <w:rsid w:val="00941DCA"/>
    <w:pPr>
      <w:keepNext/>
      <w:jc w:val="center"/>
      <w:outlineLvl w:val="4"/>
    </w:pPr>
    <w:rPr>
      <w:rFonts w:ascii="Arial Narrow" w:eastAsia="Arial Unicode MS" w:hAnsi="Arial Narrow" w:cs="Arial Unicode MS"/>
      <w:b/>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ing1Char">
    <w:name w:val="Heading 1 Char"/>
    <w:basedOn w:val="DefaultParagraphFont"/>
    <w:link w:val="Heading1"/>
    <w:rsid w:val="00941DCA"/>
    <w:rPr>
      <w:rFonts w:ascii="Tahoma" w:eastAsia="Arial Unicode MS" w:hAnsi="Tahoma"/>
      <w:b/>
    </w:rPr>
  </w:style>
  <w:style w:type="character" w:customStyle="1" w:styleId="Heading5Char">
    <w:name w:val="Heading 5 Char"/>
    <w:basedOn w:val="DefaultParagraphFont"/>
    <w:link w:val="Heading5"/>
    <w:semiHidden/>
    <w:rsid w:val="00941DCA"/>
    <w:rPr>
      <w:rFonts w:ascii="Arial Narrow" w:eastAsia="Arial Unicode MS" w:hAnsi="Arial Narrow" w:cs="Arial Unicode MS"/>
      <w:b/>
    </w:rPr>
  </w:style>
  <w:style w:type="character" w:customStyle="1" w:styleId="HeaderChar">
    <w:name w:val="Header Char"/>
    <w:basedOn w:val="DefaultParagraphFont"/>
    <w:link w:val="Header"/>
    <w:rsid w:val="00941DCA"/>
    <w:rPr>
      <w:rFonts w:ascii="HR Times" w:hAnsi="HR Times"/>
      <w:lang w:eastAsia="en-US"/>
    </w:rPr>
  </w:style>
  <w:style w:type="character" w:customStyle="1" w:styleId="FooterChar">
    <w:name w:val="Footer Char"/>
    <w:basedOn w:val="DefaultParagraphFont"/>
    <w:link w:val="Footer"/>
    <w:rsid w:val="00941DCA"/>
    <w:rPr>
      <w:rFonts w:ascii="HR Times" w:hAnsi="HR Times"/>
      <w:lang w:eastAsia="en-US"/>
    </w:rPr>
  </w:style>
  <w:style w:type="paragraph" w:styleId="BodyText">
    <w:name w:val="Body Text"/>
    <w:basedOn w:val="Normal"/>
    <w:link w:val="BodyTextChar"/>
    <w:unhideWhenUsed/>
    <w:rsid w:val="00941DCA"/>
    <w:pPr>
      <w:spacing w:after="120"/>
    </w:pPr>
  </w:style>
  <w:style w:type="character" w:customStyle="1" w:styleId="BodyTextChar">
    <w:name w:val="Body Text Char"/>
    <w:basedOn w:val="DefaultParagraphFont"/>
    <w:link w:val="BodyText"/>
    <w:rsid w:val="00941DCA"/>
    <w:rPr>
      <w:rFonts w:ascii="HR Times" w:hAnsi="HR Times"/>
      <w:lang w:eastAsia="en-US"/>
    </w:rPr>
  </w:style>
  <w:style w:type="paragraph" w:styleId="ListParagraph">
    <w:name w:val="List Paragraph"/>
    <w:basedOn w:val="Normal"/>
    <w:uiPriority w:val="34"/>
    <w:qFormat/>
    <w:rsid w:val="006B0CB4"/>
    <w:pPr>
      <w:ind w:left="720"/>
      <w:contextualSpacing/>
    </w:pPr>
  </w:style>
  <w:style w:type="paragraph" w:styleId="BalloonText">
    <w:name w:val="Balloon Text"/>
    <w:basedOn w:val="Normal"/>
    <w:link w:val="BalloonTextChar"/>
    <w:rsid w:val="004F73D0"/>
    <w:rPr>
      <w:rFonts w:ascii="Segoe UI" w:hAnsi="Segoe UI" w:cs="Segoe UI"/>
      <w:sz w:val="18"/>
      <w:szCs w:val="18"/>
    </w:rPr>
  </w:style>
  <w:style w:type="character" w:customStyle="1" w:styleId="BalloonTextChar">
    <w:name w:val="Balloon Text Char"/>
    <w:basedOn w:val="DefaultParagraphFont"/>
    <w:link w:val="BalloonText"/>
    <w:rsid w:val="004F73D0"/>
    <w:rPr>
      <w:rFonts w:ascii="Segoe UI" w:hAnsi="Segoe UI" w:cs="Segoe UI"/>
      <w:sz w:val="18"/>
      <w:szCs w:val="18"/>
      <w:lang w:eastAsia="en-US"/>
    </w:rPr>
  </w:style>
  <w:style w:type="table" w:styleId="TableGrid">
    <w:name w:val="Table Grid"/>
    <w:basedOn w:val="TableNormal"/>
    <w:rsid w:val="008275CD"/>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STYLE">
    <w:name w:val="EMPTY_CELL_STYLE"/>
    <w:basedOn w:val="DefaultStyle"/>
    <w:qFormat/>
    <w:rsid w:val="007604B8"/>
    <w:rPr>
      <w:sz w:val="1"/>
    </w:rPr>
  </w:style>
  <w:style w:type="paragraph" w:customStyle="1" w:styleId="prog2">
    <w:name w:val="prog2"/>
    <w:basedOn w:val="DefaultStyle"/>
    <w:qFormat/>
    <w:rsid w:val="007604B8"/>
  </w:style>
  <w:style w:type="paragraph" w:customStyle="1" w:styleId="prog3">
    <w:name w:val="prog3"/>
    <w:basedOn w:val="DefaultStyle"/>
    <w:qFormat/>
    <w:rsid w:val="007604B8"/>
  </w:style>
  <w:style w:type="paragraph" w:customStyle="1" w:styleId="DefaultStyle">
    <w:name w:val="DefaultStyle"/>
    <w:qFormat/>
    <w:rsid w:val="007604B8"/>
    <w:rPr>
      <w:rFonts w:ascii="Arimo" w:eastAsia="Arimo" w:hAnsi="Arimo" w:cs="Arimo"/>
      <w:color w:val="000000"/>
      <w:lang w:val="en-US" w:eastAsia="en-US"/>
    </w:rPr>
  </w:style>
  <w:style w:type="paragraph" w:customStyle="1" w:styleId="UvjetniStil">
    <w:name w:val="UvjetniStil"/>
    <w:basedOn w:val="DefaultStyle"/>
    <w:qFormat/>
    <w:rsid w:val="007604B8"/>
  </w:style>
  <w:style w:type="paragraph" w:customStyle="1" w:styleId="UvjetniStil10">
    <w:name w:val="UvjetniStil|10"/>
    <w:qFormat/>
    <w:rsid w:val="007604B8"/>
    <w:rPr>
      <w:rFonts w:ascii="Arimo" w:eastAsia="Arimo" w:hAnsi="Arimo" w:cs="Arimo"/>
      <w:b/>
      <w:color w:val="000000"/>
      <w:lang w:val="en-US" w:eastAsia="en-US"/>
    </w:rPr>
  </w:style>
  <w:style w:type="paragraph" w:styleId="Title">
    <w:name w:val="Title"/>
    <w:basedOn w:val="Normal"/>
    <w:next w:val="Normal"/>
    <w:link w:val="TitleChar"/>
    <w:uiPriority w:val="10"/>
    <w:qFormat/>
    <w:rsid w:val="00567EB4"/>
    <w:pPr>
      <w:spacing w:after="300"/>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567EB4"/>
    <w:rPr>
      <w:rFonts w:asciiTheme="majorHAnsi" w:eastAsiaTheme="majorEastAsia" w:hAnsiTheme="majorHAnsi" w:cstheme="majorBidi"/>
      <w:color w:val="323E4F"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8433">
      <w:bodyDiv w:val="1"/>
      <w:marLeft w:val="0"/>
      <w:marRight w:val="0"/>
      <w:marTop w:val="0"/>
      <w:marBottom w:val="0"/>
      <w:divBdr>
        <w:top w:val="none" w:sz="0" w:space="0" w:color="auto"/>
        <w:left w:val="none" w:sz="0" w:space="0" w:color="auto"/>
        <w:bottom w:val="none" w:sz="0" w:space="0" w:color="auto"/>
        <w:right w:val="none" w:sz="0" w:space="0" w:color="auto"/>
      </w:divBdr>
    </w:div>
    <w:div w:id="325597905">
      <w:bodyDiv w:val="1"/>
      <w:marLeft w:val="0"/>
      <w:marRight w:val="0"/>
      <w:marTop w:val="0"/>
      <w:marBottom w:val="0"/>
      <w:divBdr>
        <w:top w:val="none" w:sz="0" w:space="0" w:color="auto"/>
        <w:left w:val="none" w:sz="0" w:space="0" w:color="auto"/>
        <w:bottom w:val="none" w:sz="0" w:space="0" w:color="auto"/>
        <w:right w:val="none" w:sz="0" w:space="0" w:color="auto"/>
      </w:divBdr>
    </w:div>
    <w:div w:id="376710278">
      <w:bodyDiv w:val="1"/>
      <w:marLeft w:val="0"/>
      <w:marRight w:val="0"/>
      <w:marTop w:val="0"/>
      <w:marBottom w:val="0"/>
      <w:divBdr>
        <w:top w:val="none" w:sz="0" w:space="0" w:color="auto"/>
        <w:left w:val="none" w:sz="0" w:space="0" w:color="auto"/>
        <w:bottom w:val="none" w:sz="0" w:space="0" w:color="auto"/>
        <w:right w:val="none" w:sz="0" w:space="0" w:color="auto"/>
      </w:divBdr>
    </w:div>
    <w:div w:id="415326075">
      <w:bodyDiv w:val="1"/>
      <w:marLeft w:val="0"/>
      <w:marRight w:val="0"/>
      <w:marTop w:val="0"/>
      <w:marBottom w:val="0"/>
      <w:divBdr>
        <w:top w:val="none" w:sz="0" w:space="0" w:color="auto"/>
        <w:left w:val="none" w:sz="0" w:space="0" w:color="auto"/>
        <w:bottom w:val="none" w:sz="0" w:space="0" w:color="auto"/>
        <w:right w:val="none" w:sz="0" w:space="0" w:color="auto"/>
      </w:divBdr>
    </w:div>
    <w:div w:id="496118830">
      <w:bodyDiv w:val="1"/>
      <w:marLeft w:val="0"/>
      <w:marRight w:val="0"/>
      <w:marTop w:val="0"/>
      <w:marBottom w:val="0"/>
      <w:divBdr>
        <w:top w:val="none" w:sz="0" w:space="0" w:color="auto"/>
        <w:left w:val="none" w:sz="0" w:space="0" w:color="auto"/>
        <w:bottom w:val="none" w:sz="0" w:space="0" w:color="auto"/>
        <w:right w:val="none" w:sz="0" w:space="0" w:color="auto"/>
      </w:divBdr>
    </w:div>
    <w:div w:id="686299472">
      <w:bodyDiv w:val="1"/>
      <w:marLeft w:val="0"/>
      <w:marRight w:val="0"/>
      <w:marTop w:val="0"/>
      <w:marBottom w:val="0"/>
      <w:divBdr>
        <w:top w:val="none" w:sz="0" w:space="0" w:color="auto"/>
        <w:left w:val="none" w:sz="0" w:space="0" w:color="auto"/>
        <w:bottom w:val="none" w:sz="0" w:space="0" w:color="auto"/>
        <w:right w:val="none" w:sz="0" w:space="0" w:color="auto"/>
      </w:divBdr>
    </w:div>
    <w:div w:id="1280144054">
      <w:bodyDiv w:val="1"/>
      <w:marLeft w:val="0"/>
      <w:marRight w:val="0"/>
      <w:marTop w:val="0"/>
      <w:marBottom w:val="0"/>
      <w:divBdr>
        <w:top w:val="none" w:sz="0" w:space="0" w:color="auto"/>
        <w:left w:val="none" w:sz="0" w:space="0" w:color="auto"/>
        <w:bottom w:val="none" w:sz="0" w:space="0" w:color="auto"/>
        <w:right w:val="none" w:sz="0" w:space="0" w:color="auto"/>
      </w:divBdr>
    </w:div>
    <w:div w:id="1563055489">
      <w:bodyDiv w:val="1"/>
      <w:marLeft w:val="0"/>
      <w:marRight w:val="0"/>
      <w:marTop w:val="0"/>
      <w:marBottom w:val="0"/>
      <w:divBdr>
        <w:top w:val="none" w:sz="0" w:space="0" w:color="auto"/>
        <w:left w:val="none" w:sz="0" w:space="0" w:color="auto"/>
        <w:bottom w:val="none" w:sz="0" w:space="0" w:color="auto"/>
        <w:right w:val="none" w:sz="0" w:space="0" w:color="auto"/>
      </w:divBdr>
    </w:div>
    <w:div w:id="1771927308">
      <w:bodyDiv w:val="1"/>
      <w:marLeft w:val="0"/>
      <w:marRight w:val="0"/>
      <w:marTop w:val="0"/>
      <w:marBottom w:val="0"/>
      <w:divBdr>
        <w:top w:val="none" w:sz="0" w:space="0" w:color="auto"/>
        <w:left w:val="none" w:sz="0" w:space="0" w:color="auto"/>
        <w:bottom w:val="none" w:sz="0" w:space="0" w:color="auto"/>
        <w:right w:val="none" w:sz="0" w:space="0" w:color="auto"/>
      </w:divBdr>
    </w:div>
    <w:div w:id="1857965595">
      <w:bodyDiv w:val="1"/>
      <w:marLeft w:val="0"/>
      <w:marRight w:val="0"/>
      <w:marTop w:val="0"/>
      <w:marBottom w:val="0"/>
      <w:divBdr>
        <w:top w:val="none" w:sz="0" w:space="0" w:color="auto"/>
        <w:left w:val="none" w:sz="0" w:space="0" w:color="auto"/>
        <w:bottom w:val="none" w:sz="0" w:space="0" w:color="auto"/>
        <w:right w:val="none" w:sz="0" w:space="0" w:color="auto"/>
      </w:divBdr>
    </w:div>
    <w:div w:id="1862937513">
      <w:bodyDiv w:val="1"/>
      <w:marLeft w:val="0"/>
      <w:marRight w:val="0"/>
      <w:marTop w:val="0"/>
      <w:marBottom w:val="0"/>
      <w:divBdr>
        <w:top w:val="none" w:sz="0" w:space="0" w:color="auto"/>
        <w:left w:val="none" w:sz="0" w:space="0" w:color="auto"/>
        <w:bottom w:val="none" w:sz="0" w:space="0" w:color="auto"/>
        <w:right w:val="none" w:sz="0" w:space="0" w:color="auto"/>
      </w:divBdr>
    </w:div>
    <w:div w:id="1884094914">
      <w:bodyDiv w:val="1"/>
      <w:marLeft w:val="0"/>
      <w:marRight w:val="0"/>
      <w:marTop w:val="0"/>
      <w:marBottom w:val="0"/>
      <w:divBdr>
        <w:top w:val="none" w:sz="0" w:space="0" w:color="auto"/>
        <w:left w:val="none" w:sz="0" w:space="0" w:color="auto"/>
        <w:bottom w:val="none" w:sz="0" w:space="0" w:color="auto"/>
        <w:right w:val="none" w:sz="0" w:space="0" w:color="auto"/>
      </w:divBdr>
    </w:div>
    <w:div w:id="194433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687</TotalTime>
  <Pages>4</Pages>
  <Words>1338</Words>
  <Characters>7629</Characters>
  <Application>Microsoft Office Word</Application>
  <DocSecurity>0</DocSecurity>
  <Lines>63</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PC</dc:creator>
  <cp:keywords/>
  <cp:lastModifiedBy>Opcina Mljet</cp:lastModifiedBy>
  <cp:revision>117</cp:revision>
  <cp:lastPrinted>2018-11-27T13:18:00Z</cp:lastPrinted>
  <dcterms:created xsi:type="dcterms:W3CDTF">2018-11-16T12:26:00Z</dcterms:created>
  <dcterms:modified xsi:type="dcterms:W3CDTF">2026-10-16T16:36:00Z</dcterms:modified>
</cp:coreProperties>
</file>